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1DB" w:rsidRPr="0018547A" w:rsidRDefault="003471DB" w:rsidP="003471DB">
      <w:pPr>
        <w:pStyle w:val="BodyText"/>
        <w:widowControl w:val="0"/>
        <w:spacing w:before="120"/>
        <w:ind w:firstLine="567"/>
        <w:jc w:val="center"/>
        <w:rPr>
          <w:b/>
          <w:color w:val="000000" w:themeColor="text1"/>
          <w:sz w:val="28"/>
          <w:szCs w:val="28"/>
          <w:lang w:val="es-ES"/>
        </w:rPr>
      </w:pPr>
      <w:r w:rsidRPr="0018547A">
        <w:rPr>
          <w:b/>
          <w:color w:val="000000" w:themeColor="text1"/>
          <w:sz w:val="28"/>
          <w:szCs w:val="28"/>
          <w:lang w:val="es-ES"/>
        </w:rPr>
        <w:t>Chương V. YÊU CẦU VỀ KỸ THUẬT</w:t>
      </w:r>
    </w:p>
    <w:p w:rsidR="003471DB" w:rsidRPr="0018547A" w:rsidRDefault="003471DB" w:rsidP="003471DB">
      <w:pPr>
        <w:pStyle w:val="BodyText"/>
        <w:widowControl w:val="0"/>
        <w:spacing w:before="120"/>
        <w:ind w:firstLine="567"/>
        <w:jc w:val="center"/>
        <w:rPr>
          <w:b/>
          <w:color w:val="000000" w:themeColor="text1"/>
          <w:sz w:val="28"/>
          <w:szCs w:val="28"/>
          <w:lang w:val="es-ES"/>
        </w:rPr>
      </w:pPr>
    </w:p>
    <w:p w:rsidR="003471DB" w:rsidRPr="0018547A" w:rsidRDefault="003471DB" w:rsidP="003471DB">
      <w:pPr>
        <w:widowControl w:val="0"/>
        <w:spacing w:before="120" w:after="120"/>
        <w:ind w:firstLine="567"/>
        <w:jc w:val="both"/>
        <w:rPr>
          <w:rFonts w:ascii="Times New Roman" w:hAnsi="Times New Roman"/>
          <w:b/>
          <w:color w:val="000000" w:themeColor="text1"/>
          <w:sz w:val="28"/>
          <w:szCs w:val="28"/>
          <w:lang w:val="nl-NL"/>
        </w:rPr>
      </w:pPr>
      <w:r w:rsidRPr="0018547A">
        <w:rPr>
          <w:rFonts w:ascii="Times New Roman" w:hAnsi="Times New Roman"/>
          <w:b/>
          <w:color w:val="000000" w:themeColor="text1"/>
          <w:sz w:val="28"/>
          <w:szCs w:val="28"/>
          <w:lang w:val="nl-NL"/>
        </w:rPr>
        <w:t>A. Giới thiệu chung về dự án, gói thầu</w:t>
      </w:r>
    </w:p>
    <w:p w:rsidR="006610D8" w:rsidRPr="0018547A" w:rsidRDefault="006610D8" w:rsidP="00FE33D1">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xml:space="preserve">- Dự án: </w:t>
      </w:r>
      <w:r w:rsidR="00FE33D1" w:rsidRPr="0018547A">
        <w:rPr>
          <w:rFonts w:ascii="Times New Roman" w:hAnsi="Times New Roman"/>
          <w:color w:val="000000" w:themeColor="text1"/>
          <w:sz w:val="28"/>
          <w:szCs w:val="28"/>
        </w:rPr>
        <w:t>các công trình ĐTXD đợt 3 năm 2025 và đợt 1 năm 2026</w:t>
      </w:r>
    </w:p>
    <w:p w:rsidR="003471DB" w:rsidRPr="0018547A" w:rsidRDefault="003471DB" w:rsidP="00FE33D1">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xml:space="preserve">- </w:t>
      </w:r>
      <w:r w:rsidR="00FE33D1" w:rsidRPr="0018547A">
        <w:rPr>
          <w:rFonts w:ascii="Times New Roman" w:hAnsi="Times New Roman"/>
          <w:color w:val="000000" w:themeColor="text1"/>
          <w:sz w:val="28"/>
          <w:szCs w:val="28"/>
        </w:rPr>
        <w:t>Gói thầu số 04: Mua sắm vật tư, thiết bị các công trình ĐTXD đợt 3 năm 2025 và đợt 1 năm 2026</w:t>
      </w:r>
      <w:r w:rsidRPr="0018547A">
        <w:rPr>
          <w:rFonts w:ascii="Times New Roman" w:hAnsi="Times New Roman"/>
          <w:color w:val="000000" w:themeColor="text1"/>
          <w:sz w:val="28"/>
          <w:szCs w:val="28"/>
        </w:rPr>
        <w:t>.</w:t>
      </w:r>
    </w:p>
    <w:p w:rsidR="003471DB" w:rsidRPr="0018547A" w:rsidRDefault="003471DB" w:rsidP="003471D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Các công trình:</w:t>
      </w:r>
      <w:bookmarkStart w:id="0" w:name="_GoBack"/>
      <w:bookmarkEnd w:id="0"/>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Lắp đặt thiết bị đóng cắt trung áp có chức năng giám sát và điều khiển từ xa trên địa bàn huyện Phúc Thọ năm 2025 - đợt 2;</w:t>
      </w:r>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Lắp dây chống sét trên các nhánh đường dây trung áp sau trạm 110kV E10.6;</w:t>
      </w:r>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Hạ điện áp đường dây trung áp 372E1.44 nối cấp Sơn Tây, 378E1.7 Sơn Tây;</w:t>
      </w:r>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Nâng cao năng lực cấp điện đường dây 375E1.53 Ba Vì và 373E1.7 Sơn Tây;</w:t>
      </w:r>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Hạ điện áp đường dây trung áp 374E1.53 Ba Vì;</w:t>
      </w:r>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Hạ điện áp đường dây trung áp 372E1.7 Sơn Tây;</w:t>
      </w:r>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Nâng cao năng lực cấp điện lưới điện hạ thế trên địa bàn huyện Ba Vì năm 2026 (các xã Vạn Thắng, Phú Cường, Tản Hồng, Châu Sơn, Đồng Thái, Phú Đông, Cổ Đô, Phú Phương, Cẩm Lĩnh, Ba Trại, Yên Bài, Minh Quang, Phú Châu, Sơn Đà);</w:t>
      </w:r>
    </w:p>
    <w:p w:rsidR="00A9667B" w:rsidRPr="0018547A" w:rsidRDefault="00A9667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Hạ điện áp đường dây trung áp 374E1.7 Sơn Tây;</w:t>
      </w:r>
    </w:p>
    <w:p w:rsidR="003471DB" w:rsidRPr="0018547A" w:rsidRDefault="003471DB" w:rsidP="00A9667B">
      <w:pPr>
        <w:tabs>
          <w:tab w:val="center" w:pos="4677"/>
          <w:tab w:val="left" w:pos="7860"/>
        </w:tabs>
        <w:spacing w:line="360" w:lineRule="exact"/>
        <w:ind w:firstLine="567"/>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xml:space="preserve">- Thời gian giao hàng: </w:t>
      </w:r>
      <w:r w:rsidR="00A9667B" w:rsidRPr="0018547A">
        <w:rPr>
          <w:rFonts w:ascii="Times New Roman" w:hAnsi="Times New Roman"/>
          <w:color w:val="000000" w:themeColor="text1"/>
          <w:sz w:val="28"/>
          <w:szCs w:val="28"/>
        </w:rPr>
        <w:t>45</w:t>
      </w:r>
      <w:r w:rsidRPr="0018547A">
        <w:rPr>
          <w:rFonts w:ascii="Times New Roman" w:hAnsi="Times New Roman"/>
          <w:color w:val="000000" w:themeColor="text1"/>
          <w:sz w:val="28"/>
          <w:szCs w:val="28"/>
        </w:rPr>
        <w:t xml:space="preserve"> ngày kể từ ngày hợp đồng có hiệu lực.</w:t>
      </w:r>
    </w:p>
    <w:p w:rsidR="003471DB" w:rsidRPr="0018547A" w:rsidRDefault="003471DB" w:rsidP="003471DB">
      <w:pPr>
        <w:rPr>
          <w:rFonts w:ascii="Times New Roman" w:hAnsi="Times New Roman"/>
          <w:b/>
          <w:color w:val="000000" w:themeColor="text1"/>
        </w:rPr>
      </w:pPr>
      <w:r w:rsidRPr="0018547A">
        <w:rPr>
          <w:rFonts w:ascii="Times New Roman" w:hAnsi="Times New Roman"/>
          <w:b/>
          <w:color w:val="000000" w:themeColor="text1"/>
        </w:rPr>
        <w:br w:type="page"/>
      </w:r>
    </w:p>
    <w:p w:rsidR="003471DB" w:rsidRPr="0018547A" w:rsidRDefault="003471DB" w:rsidP="003471DB">
      <w:pPr>
        <w:jc w:val="center"/>
        <w:rPr>
          <w:rFonts w:ascii="Times New Roman" w:hAnsi="Times New Roman"/>
          <w:b/>
          <w:color w:val="000000" w:themeColor="text1"/>
        </w:rPr>
        <w:sectPr w:rsidR="003471DB" w:rsidRPr="0018547A" w:rsidSect="003471DB">
          <w:headerReference w:type="default" r:id="rId9"/>
          <w:pgSz w:w="11907" w:h="16840" w:code="9"/>
          <w:pgMar w:top="1134" w:right="1134" w:bottom="1134" w:left="1701" w:header="720" w:footer="202" w:gutter="0"/>
          <w:cols w:space="720"/>
          <w:titlePg/>
          <w:docGrid w:linePitch="381"/>
        </w:sectPr>
      </w:pPr>
    </w:p>
    <w:p w:rsidR="003471DB" w:rsidRPr="0018547A" w:rsidRDefault="003471DB" w:rsidP="003471DB">
      <w:pPr>
        <w:jc w:val="center"/>
        <w:rPr>
          <w:rFonts w:ascii="Times New Roman" w:hAnsi="Times New Roman"/>
          <w:b/>
          <w:color w:val="000000" w:themeColor="text1"/>
          <w:sz w:val="28"/>
          <w:szCs w:val="28"/>
        </w:rPr>
      </w:pPr>
      <w:r w:rsidRPr="0018547A">
        <w:rPr>
          <w:rFonts w:ascii="Times New Roman" w:hAnsi="Times New Roman"/>
          <w:b/>
          <w:color w:val="000000" w:themeColor="text1"/>
          <w:sz w:val="28"/>
          <w:szCs w:val="28"/>
        </w:rPr>
        <w:lastRenderedPageBreak/>
        <w:t>PHẠM VI CUNG CẤP</w:t>
      </w:r>
    </w:p>
    <w:p w:rsidR="003471DB" w:rsidRPr="0018547A" w:rsidRDefault="003471DB" w:rsidP="003471DB">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Ghi chú:</w:t>
      </w:r>
    </w:p>
    <w:p w:rsidR="00CB1DF3" w:rsidRPr="0018547A" w:rsidRDefault="00107800"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xml:space="preserve">+ </w:t>
      </w:r>
      <w:r w:rsidR="00694C90" w:rsidRPr="0018547A">
        <w:rPr>
          <w:rFonts w:ascii="Times New Roman" w:hAnsi="Times New Roman"/>
          <w:color w:val="000000" w:themeColor="text1"/>
          <w:sz w:val="28"/>
          <w:szCs w:val="28"/>
        </w:rPr>
        <w:t>Công trình 1: Hạ điện áp đường dây trung áp 372E1.7 Sơn Tây</w:t>
      </w:r>
    </w:p>
    <w:p w:rsidR="00694C90" w:rsidRPr="0018547A" w:rsidRDefault="00473720"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2: Hạ điện áp đường dây trung áp 374E1.53 Ba Vì</w:t>
      </w:r>
    </w:p>
    <w:p w:rsidR="00473720" w:rsidRPr="0018547A" w:rsidRDefault="00473720"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3: Nâng cao năng lực cấp điện đường dây 375E1.53 Ba Vì và 373E1.7 Sơn Tây</w:t>
      </w:r>
    </w:p>
    <w:p w:rsidR="00473720" w:rsidRPr="0018547A" w:rsidRDefault="00473720"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4: Nâng cao năng lực cấp điện lưới điện hạ thế trên địa bàn huyện Ba Vì năm 2026 (các xã Vạn Thắng, Phú Cường, Tản Hồng, Châu Sơn, Đồng Thái, Phú Đông, Cổ Đô, Phú Phương, Cẩm Lĩnh, Ba Trại, Yên Bài, Minh Quang, Phú Châu, Sơn Đà)</w:t>
      </w:r>
    </w:p>
    <w:p w:rsidR="00473720" w:rsidRPr="0018547A" w:rsidRDefault="00473720"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5: Hạ điện áp đường dây trung áp 372E1.44 Nối cấp Sơn Tây, 378E1.7 Sơn Tây</w:t>
      </w:r>
    </w:p>
    <w:p w:rsidR="00473720" w:rsidRPr="0018547A" w:rsidRDefault="00473720"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w:t>
      </w:r>
      <w:r w:rsidR="00475261" w:rsidRPr="0018547A">
        <w:rPr>
          <w:rFonts w:ascii="Times New Roman" w:hAnsi="Times New Roman"/>
          <w:color w:val="000000" w:themeColor="text1"/>
          <w:sz w:val="28"/>
          <w:szCs w:val="28"/>
        </w:rPr>
        <w:t xml:space="preserve"> 6</w:t>
      </w:r>
      <w:r w:rsidRPr="0018547A">
        <w:rPr>
          <w:rFonts w:ascii="Times New Roman" w:hAnsi="Times New Roman"/>
          <w:color w:val="000000" w:themeColor="text1"/>
          <w:sz w:val="28"/>
          <w:szCs w:val="28"/>
        </w:rPr>
        <w:t>: Hạ điện áp đường dây trung áp 374E1.7 Sơn Tây</w:t>
      </w:r>
    </w:p>
    <w:p w:rsidR="00475261" w:rsidRPr="0018547A" w:rsidRDefault="00475261"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 7: Lắp dây chống sét trên các nhánh đường dây  trung áp sau trạm 110kV E10.6</w:t>
      </w:r>
    </w:p>
    <w:p w:rsidR="00475261" w:rsidRPr="0018547A" w:rsidRDefault="00475261" w:rsidP="00107800">
      <w:pPr>
        <w:spacing w:before="60" w:after="60" w:line="360" w:lineRule="exact"/>
        <w:jc w:val="both"/>
        <w:rPr>
          <w:rFonts w:ascii="Times New Roman" w:hAnsi="Times New Roman"/>
          <w:color w:val="000000" w:themeColor="text1"/>
          <w:sz w:val="28"/>
          <w:szCs w:val="28"/>
        </w:rPr>
      </w:pPr>
      <w:r w:rsidRPr="0018547A">
        <w:rPr>
          <w:rFonts w:ascii="Times New Roman" w:hAnsi="Times New Roman"/>
          <w:color w:val="000000" w:themeColor="text1"/>
          <w:sz w:val="28"/>
          <w:szCs w:val="28"/>
        </w:rPr>
        <w:t>+ Công trình</w:t>
      </w:r>
      <w:r w:rsidR="000721D5" w:rsidRPr="0018547A">
        <w:rPr>
          <w:rFonts w:ascii="Times New Roman" w:hAnsi="Times New Roman"/>
          <w:color w:val="000000" w:themeColor="text1"/>
          <w:sz w:val="28"/>
          <w:szCs w:val="28"/>
        </w:rPr>
        <w:t xml:space="preserve"> 8</w:t>
      </w:r>
      <w:r w:rsidRPr="0018547A">
        <w:rPr>
          <w:rFonts w:ascii="Times New Roman" w:hAnsi="Times New Roman"/>
          <w:color w:val="000000" w:themeColor="text1"/>
          <w:sz w:val="28"/>
          <w:szCs w:val="28"/>
        </w:rPr>
        <w:t>: Lắp đặt thiết bị đóng cắt trung áp có chức năng giám sát và điều khiển từ xa trên địa bàn huyện Phúc Thọ năm 2025- đợt 2</w:t>
      </w:r>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850"/>
        <w:gridCol w:w="851"/>
        <w:gridCol w:w="992"/>
        <w:gridCol w:w="1134"/>
        <w:gridCol w:w="1134"/>
        <w:gridCol w:w="993"/>
        <w:gridCol w:w="1134"/>
        <w:gridCol w:w="1134"/>
        <w:gridCol w:w="1134"/>
        <w:gridCol w:w="1134"/>
        <w:gridCol w:w="850"/>
      </w:tblGrid>
      <w:tr w:rsidR="0018547A" w:rsidRPr="0018547A" w:rsidTr="00473720">
        <w:trPr>
          <w:trHeight w:val="697"/>
          <w:tblHeader/>
        </w:trPr>
        <w:tc>
          <w:tcPr>
            <w:tcW w:w="709" w:type="dxa"/>
            <w:vMerge w:val="restart"/>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TT</w:t>
            </w:r>
          </w:p>
        </w:tc>
        <w:tc>
          <w:tcPr>
            <w:tcW w:w="1985" w:type="dxa"/>
            <w:vMerge w:val="restart"/>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Danh mục hàng hóa</w:t>
            </w:r>
          </w:p>
        </w:tc>
        <w:tc>
          <w:tcPr>
            <w:tcW w:w="850" w:type="dxa"/>
            <w:vMerge w:val="restart"/>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Đơn vị</w:t>
            </w:r>
          </w:p>
        </w:tc>
        <w:tc>
          <w:tcPr>
            <w:tcW w:w="851" w:type="dxa"/>
            <w:vMerge w:val="restart"/>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Tổng khối lượng mời thầu</w:t>
            </w:r>
          </w:p>
        </w:tc>
        <w:tc>
          <w:tcPr>
            <w:tcW w:w="8789" w:type="dxa"/>
            <w:gridSpan w:val="8"/>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Khối lượng từng công trình</w:t>
            </w:r>
          </w:p>
        </w:tc>
        <w:tc>
          <w:tcPr>
            <w:tcW w:w="850" w:type="dxa"/>
            <w:vMerge w:val="restart"/>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Ghi chú</w:t>
            </w:r>
          </w:p>
        </w:tc>
      </w:tr>
      <w:tr w:rsidR="0018547A" w:rsidRPr="0018547A" w:rsidTr="00473720">
        <w:trPr>
          <w:trHeight w:val="397"/>
          <w:tblHeader/>
        </w:trPr>
        <w:tc>
          <w:tcPr>
            <w:tcW w:w="709" w:type="dxa"/>
            <w:vMerge/>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p>
        </w:tc>
        <w:tc>
          <w:tcPr>
            <w:tcW w:w="1985" w:type="dxa"/>
            <w:vMerge/>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p>
        </w:tc>
        <w:tc>
          <w:tcPr>
            <w:tcW w:w="850" w:type="dxa"/>
            <w:vMerge/>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p>
        </w:tc>
        <w:tc>
          <w:tcPr>
            <w:tcW w:w="851" w:type="dxa"/>
            <w:vMerge/>
            <w:vAlign w:val="center"/>
            <w:hideMark/>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p>
        </w:tc>
        <w:tc>
          <w:tcPr>
            <w:tcW w:w="992"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1</w:t>
            </w:r>
          </w:p>
        </w:tc>
        <w:tc>
          <w:tcPr>
            <w:tcW w:w="1134"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2</w:t>
            </w:r>
          </w:p>
        </w:tc>
        <w:tc>
          <w:tcPr>
            <w:tcW w:w="1134"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3</w:t>
            </w:r>
          </w:p>
        </w:tc>
        <w:tc>
          <w:tcPr>
            <w:tcW w:w="993"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4</w:t>
            </w:r>
          </w:p>
        </w:tc>
        <w:tc>
          <w:tcPr>
            <w:tcW w:w="1134"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5</w:t>
            </w:r>
          </w:p>
        </w:tc>
        <w:tc>
          <w:tcPr>
            <w:tcW w:w="1134"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6</w:t>
            </w:r>
          </w:p>
        </w:tc>
        <w:tc>
          <w:tcPr>
            <w:tcW w:w="1134"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7</w:t>
            </w:r>
          </w:p>
        </w:tc>
        <w:tc>
          <w:tcPr>
            <w:tcW w:w="1134" w:type="dxa"/>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Công trình 8</w:t>
            </w:r>
          </w:p>
        </w:tc>
        <w:tc>
          <w:tcPr>
            <w:tcW w:w="850" w:type="dxa"/>
            <w:vMerge/>
            <w:vAlign w:val="center"/>
          </w:tcPr>
          <w:p w:rsidR="00F036BA" w:rsidRPr="0018547A" w:rsidRDefault="00F036BA" w:rsidP="00473720">
            <w:pPr>
              <w:spacing w:after="0" w:line="360" w:lineRule="exact"/>
              <w:jc w:val="center"/>
              <w:rPr>
                <w:rFonts w:ascii="Times New Roman" w:hAnsi="Times New Roman" w:cs="Times New Roman"/>
                <w:b/>
                <w:color w:val="000000" w:themeColor="text1"/>
                <w:sz w:val="20"/>
                <w:szCs w:val="20"/>
              </w:rPr>
            </w:pPr>
          </w:p>
        </w:tc>
      </w:tr>
      <w:tr w:rsidR="0018547A" w:rsidRPr="0018547A" w:rsidTr="00473720">
        <w:trPr>
          <w:trHeight w:val="340"/>
          <w:tblHeader/>
        </w:trPr>
        <w:tc>
          <w:tcPr>
            <w:tcW w:w="709" w:type="dxa"/>
            <w:vAlign w:val="center"/>
            <w:hideMark/>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(1)</w:t>
            </w:r>
          </w:p>
        </w:tc>
        <w:tc>
          <w:tcPr>
            <w:tcW w:w="1985" w:type="dxa"/>
            <w:vAlign w:val="center"/>
            <w:hideMark/>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(2)</w:t>
            </w:r>
          </w:p>
        </w:tc>
        <w:tc>
          <w:tcPr>
            <w:tcW w:w="850" w:type="dxa"/>
            <w:vAlign w:val="center"/>
            <w:hideMark/>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(3)</w:t>
            </w:r>
          </w:p>
        </w:tc>
        <w:tc>
          <w:tcPr>
            <w:tcW w:w="851" w:type="dxa"/>
            <w:vAlign w:val="center"/>
            <w:hideMark/>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(4)</w:t>
            </w:r>
          </w:p>
        </w:tc>
        <w:tc>
          <w:tcPr>
            <w:tcW w:w="992" w:type="dxa"/>
            <w:vAlign w:val="center"/>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(5)</w:t>
            </w:r>
          </w:p>
        </w:tc>
        <w:tc>
          <w:tcPr>
            <w:tcW w:w="1134" w:type="dxa"/>
            <w:vAlign w:val="center"/>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(6)</w:t>
            </w:r>
          </w:p>
        </w:tc>
        <w:tc>
          <w:tcPr>
            <w:tcW w:w="1134" w:type="dxa"/>
            <w:vAlign w:val="center"/>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(7)</w:t>
            </w:r>
          </w:p>
        </w:tc>
        <w:tc>
          <w:tcPr>
            <w:tcW w:w="993" w:type="dxa"/>
            <w:vAlign w:val="center"/>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(8)</w:t>
            </w:r>
          </w:p>
        </w:tc>
        <w:tc>
          <w:tcPr>
            <w:tcW w:w="1134" w:type="dxa"/>
            <w:vAlign w:val="center"/>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(9)</w:t>
            </w:r>
          </w:p>
        </w:tc>
        <w:tc>
          <w:tcPr>
            <w:tcW w:w="1134" w:type="dxa"/>
            <w:vAlign w:val="center"/>
          </w:tcPr>
          <w:p w:rsidR="007608A6" w:rsidRPr="0018547A" w:rsidRDefault="00AE152E"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(10)</w:t>
            </w:r>
          </w:p>
        </w:tc>
        <w:tc>
          <w:tcPr>
            <w:tcW w:w="1134" w:type="dxa"/>
            <w:vAlign w:val="center"/>
          </w:tcPr>
          <w:p w:rsidR="007608A6" w:rsidRPr="0018547A" w:rsidRDefault="00AE152E"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(11)</w:t>
            </w:r>
          </w:p>
        </w:tc>
        <w:tc>
          <w:tcPr>
            <w:tcW w:w="1134" w:type="dxa"/>
            <w:vAlign w:val="center"/>
          </w:tcPr>
          <w:p w:rsidR="007608A6" w:rsidRPr="0018547A" w:rsidRDefault="00AE152E" w:rsidP="00473720">
            <w:pPr>
              <w:spacing w:after="0" w:line="360" w:lineRule="exact"/>
              <w:jc w:val="center"/>
              <w:rPr>
                <w:rFonts w:ascii="Times New Roman" w:hAnsi="Times New Roman" w:cs="Times New Roman"/>
                <w:b/>
                <w:color w:val="000000" w:themeColor="text1"/>
                <w:sz w:val="20"/>
                <w:szCs w:val="20"/>
              </w:rPr>
            </w:pPr>
            <w:r w:rsidRPr="0018547A">
              <w:rPr>
                <w:rFonts w:ascii="Times New Roman" w:hAnsi="Times New Roman" w:cs="Times New Roman"/>
                <w:b/>
                <w:color w:val="000000" w:themeColor="text1"/>
                <w:sz w:val="20"/>
                <w:szCs w:val="20"/>
              </w:rPr>
              <w:t>(12)</w:t>
            </w:r>
          </w:p>
        </w:tc>
        <w:tc>
          <w:tcPr>
            <w:tcW w:w="850" w:type="dxa"/>
            <w:vAlign w:val="center"/>
          </w:tcPr>
          <w:p w:rsidR="007608A6" w:rsidRPr="0018547A" w:rsidRDefault="007608A6" w:rsidP="00473720">
            <w:pPr>
              <w:spacing w:after="0" w:line="360" w:lineRule="exact"/>
              <w:jc w:val="center"/>
              <w:rPr>
                <w:rFonts w:ascii="Times New Roman" w:hAnsi="Times New Roman" w:cs="Times New Roman"/>
                <w:b/>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BTLT-PC.I-7,5-190-4.3-Thân liền</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225</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225</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BTLT-PC.I-7,5-190-6.0-Thân liền</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72</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3</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BTLT-PC.I-8,5-190-4.3-Thân liền</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243</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243</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BTLT-PC.I-8,5-190-5.0-Thân liền</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66</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66</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BTLT-PC.I-10-190-5.0-Thân liền</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BTLT-PC.I-16-190-9.2-Nối bích</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BTLT-PC.I-16-190-13.0-Nối bích</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BTLT-PC.I-18-190-13.0-Nối bích</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BTLT-PC.I-20-190-9.2-Nối bích</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 PC.I- 20- 190- 13.0- Nối bích</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80</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75</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BLTL PC.I-22-190-13.0 - Nối bích</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Cột BTLT-NPC.I-10-</w:t>
            </w:r>
            <w:r w:rsidRPr="0018547A">
              <w:rPr>
                <w:rFonts w:ascii="Times New Roman" w:hAnsi="Times New Roman" w:cs="Times New Roman"/>
                <w:color w:val="000000" w:themeColor="text1"/>
                <w:sz w:val="20"/>
                <w:szCs w:val="20"/>
              </w:rPr>
              <w:lastRenderedPageBreak/>
              <w:t>190-5.0-Thân liền</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13</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hạ áp-Cu-1x35mm2-Không giáp kim loại-Cách điện XLPE</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30</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hạ áp-Cu-1x120mm2-Không giáp kim loại-Cách điện XLPE</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523</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387</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136</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15</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hạ áp-Cu-1x240mm2-Không giáp kim loại-Cách điện XLPE</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42</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hạ áp-Cu-2x6mm2-Không giáp kim loại-Cách điện XLPE</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40</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30</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17</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Cáp ngầm 22kV Cu-3x70mm2-Chống </w:t>
            </w:r>
            <w:r w:rsidRPr="0018547A">
              <w:rPr>
                <w:rFonts w:ascii="Times New Roman" w:hAnsi="Times New Roman" w:cs="Times New Roman"/>
                <w:color w:val="000000" w:themeColor="text1"/>
                <w:sz w:val="20"/>
                <w:szCs w:val="20"/>
              </w:rPr>
              <w:lastRenderedPageBreak/>
              <w:t>thấm nước-Màn chắn băng đồng-Giáp kim loại dải băng kép-Cách điện XLPE</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74</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74</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18</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ngầm 22kV-Cu-3x240mm2-Chống thấm nước-Màn chắn băng đồng-Giáp kim loại dải băng kép-Cách điện XLPE</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484</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50</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217</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217</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19</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ngầm 35kV-Cu-3x70mm2-Chống thấm nước-Màn chắn băng đồng-Giáp kim loại dải băng kép-Cách điện XLPE</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290</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290</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20</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Dây đồng bọc cách điện-22kV-1x50mm2-Cách điện </w:t>
            </w:r>
            <w:r w:rsidRPr="0018547A">
              <w:rPr>
                <w:rFonts w:ascii="Times New Roman" w:hAnsi="Times New Roman" w:cs="Times New Roman"/>
                <w:color w:val="000000" w:themeColor="text1"/>
                <w:sz w:val="20"/>
                <w:szCs w:val="20"/>
              </w:rPr>
              <w:lastRenderedPageBreak/>
              <w:t>XLPE-Uo/U: 12,7/22kV</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125,3</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13,8</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70,5</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30</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21</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đồng bọc cách điện-22kV-1x240mm2-Cách điện XLPE-Uo/U: 12,7/22kV</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đồng bọc cách điện 35kV-1x50mm2 Cách điện XLPE, Uo/U: 20/35kV</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105</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105</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23</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vặn xoắn hạ áp-4x70mm2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14.652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14.652</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Cáp vặn xoắn hạ áp-4x120mm2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16.306</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16.306</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hideMark/>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25</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ACSR bọc cách điện 22kV-70/11mm2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2.977</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36</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751</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1.357</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779</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54</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26</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Dây ACSR bọc cách </w:t>
            </w:r>
            <w:r w:rsidRPr="0018547A">
              <w:rPr>
                <w:rFonts w:ascii="Times New Roman" w:hAnsi="Times New Roman" w:cs="Times New Roman"/>
                <w:color w:val="000000" w:themeColor="text1"/>
                <w:sz w:val="20"/>
                <w:szCs w:val="20"/>
              </w:rPr>
              <w:lastRenderedPageBreak/>
              <w:t>điện 22kV-120/19mm2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385</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259</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108</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27</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ACSR bọc cách điện 22kV-150/19mm2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358</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20</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324</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28</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chống sét TK50</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58.902</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384</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22.849</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35.669</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29</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nhôm bọc XLPE-0,6/1(1,2)kV-1x70mm2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308</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308</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30</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trần ACSR-70/11mm2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1.547</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1.547</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31</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trần ACSR-120/19mm2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2.326</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2.326</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32</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trần ACSR-150/24mm2</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681</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681</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33</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CSV 22kV-Class 1-10kA-Kèm hạt nổ</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993</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171</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222</w:t>
            </w: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414</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162</w:t>
            </w: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34</w:t>
            </w:r>
          </w:p>
        </w:tc>
        <w:tc>
          <w:tcPr>
            <w:tcW w:w="1985"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CSV 35kV- Class 1-10kA-kèm hạt nổ</w:t>
            </w:r>
          </w:p>
        </w:tc>
        <w:tc>
          <w:tcPr>
            <w:tcW w:w="850"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36</w:t>
            </w:r>
          </w:p>
        </w:tc>
        <w:tc>
          <w:tcPr>
            <w:tcW w:w="992"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3"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30</w:t>
            </w:r>
          </w:p>
        </w:tc>
        <w:tc>
          <w:tcPr>
            <w:tcW w:w="850" w:type="dxa"/>
            <w:vAlign w:val="center"/>
          </w:tcPr>
          <w:p w:rsidR="00D43207" w:rsidRPr="0018547A" w:rsidRDefault="00D43207"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35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Biến điện áp cấp nguồn 1 pha 2 sứ 22kV-22/0,22kV-1000VA</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19</w:t>
            </w:r>
          </w:p>
        </w:tc>
        <w:tc>
          <w:tcPr>
            <w:tcW w:w="992"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Biến điện áp-22kV-22/0,11kV-15VA cách điện dầu-Ngoài trời</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37</w:t>
            </w:r>
          </w:p>
        </w:tc>
        <w:tc>
          <w:tcPr>
            <w:tcW w:w="1985" w:type="dxa"/>
            <w:shd w:val="clear" w:color="auto" w:fill="auto"/>
            <w:vAlign w:val="center"/>
          </w:tcPr>
          <w:p w:rsidR="001A4961" w:rsidRPr="0018547A" w:rsidRDefault="001A4961" w:rsidP="00A720F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Biến dòng điện 22kV-(</w:t>
            </w:r>
            <w:r w:rsidR="00A720F5" w:rsidRPr="0018547A">
              <w:rPr>
                <w:rFonts w:ascii="Times New Roman" w:hAnsi="Times New Roman" w:cs="Times New Roman"/>
                <w:color w:val="000000" w:themeColor="text1"/>
                <w:sz w:val="20"/>
                <w:szCs w:val="20"/>
              </w:rPr>
              <w:t>2</w:t>
            </w:r>
            <w:r w:rsidRPr="0018547A">
              <w:rPr>
                <w:rFonts w:ascii="Times New Roman" w:hAnsi="Times New Roman" w:cs="Times New Roman"/>
                <w:color w:val="000000" w:themeColor="text1"/>
                <w:sz w:val="20"/>
                <w:szCs w:val="20"/>
              </w:rPr>
              <w:t>00-</w:t>
            </w:r>
            <w:r w:rsidR="00A720F5" w:rsidRPr="0018547A">
              <w:rPr>
                <w:rFonts w:ascii="Times New Roman" w:hAnsi="Times New Roman" w:cs="Times New Roman"/>
                <w:color w:val="000000" w:themeColor="text1"/>
                <w:sz w:val="20"/>
                <w:szCs w:val="20"/>
              </w:rPr>
              <w:t>4</w:t>
            </w:r>
            <w:r w:rsidRPr="0018547A">
              <w:rPr>
                <w:rFonts w:ascii="Times New Roman" w:hAnsi="Times New Roman" w:cs="Times New Roman"/>
                <w:color w:val="000000" w:themeColor="text1"/>
                <w:sz w:val="20"/>
                <w:szCs w:val="20"/>
              </w:rPr>
              <w:t>00)/</w:t>
            </w:r>
            <w:r w:rsidR="00A720F5" w:rsidRPr="0018547A">
              <w:rPr>
                <w:rFonts w:ascii="Times New Roman" w:hAnsi="Times New Roman" w:cs="Times New Roman"/>
                <w:color w:val="000000" w:themeColor="text1"/>
                <w:sz w:val="20"/>
                <w:szCs w:val="20"/>
              </w:rPr>
              <w:t>5</w:t>
            </w:r>
            <w:r w:rsidRPr="0018547A">
              <w:rPr>
                <w:rFonts w:ascii="Times New Roman" w:hAnsi="Times New Roman" w:cs="Times New Roman"/>
                <w:color w:val="000000" w:themeColor="text1"/>
                <w:sz w:val="20"/>
                <w:szCs w:val="20"/>
              </w:rPr>
              <w:t>A CCX 0,5 15VA dầu NT</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Cách điện đứng 22kV-sứ gốm-ty</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220</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60</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49</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Cách điện đứng 35kV-sứ gốm-ty</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66</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35</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Chuỗi cách điện néo 22kV - polymer - Phụ kiện chuỗi néo dùng </w:t>
            </w:r>
            <w:r w:rsidRPr="0018547A">
              <w:rPr>
                <w:rFonts w:ascii="Times New Roman" w:hAnsi="Times New Roman" w:cs="Times New Roman"/>
                <w:color w:val="000000" w:themeColor="text1"/>
                <w:sz w:val="20"/>
                <w:szCs w:val="20"/>
              </w:rPr>
              <w:lastRenderedPageBreak/>
              <w:t>cho dây trần tiết điện 70-120mm2 - 120kN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35</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41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22kV - polymer - Phụ kiện chuỗi néo dùng cho dây bọc tiết điện 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39</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36</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35kV - polymer - Phụ kiện chuỗi néo dùng cho dây trần tiết điện 50-70mm2 - 120kN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35kV - polymer - Phụ kiện chuỗi néo dùng cho dây trần tiết điện 120-150mm2 - 120kN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218</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Chuỗi cách điện néo </w:t>
            </w:r>
            <w:r w:rsidRPr="0018547A">
              <w:rPr>
                <w:rFonts w:ascii="Times New Roman" w:hAnsi="Times New Roman" w:cs="Times New Roman"/>
                <w:color w:val="000000" w:themeColor="text1"/>
                <w:sz w:val="20"/>
                <w:szCs w:val="20"/>
              </w:rPr>
              <w:lastRenderedPageBreak/>
              <w:t>35kV - polymer - Phụ kiện chuỗi néo dùng cho dây bọc tiết điện 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45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kép 22kV - polymer - Phụ kiện chuỗi néo dùng cho dây trần tiết điện 70-120mm2 - 120kN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15</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kép 22kV - polymer - Phụ kiện chuỗi néo dùng cho dây trần tiết điện 150mm2 - 120kN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47</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Chuỗi cách điện néo kép 22kV - polymer - Phụ kiện chuỗi néo </w:t>
            </w:r>
            <w:r w:rsidRPr="0018547A">
              <w:rPr>
                <w:rFonts w:ascii="Times New Roman" w:hAnsi="Times New Roman" w:cs="Times New Roman"/>
                <w:color w:val="000000" w:themeColor="text1"/>
                <w:sz w:val="20"/>
                <w:szCs w:val="20"/>
              </w:rPr>
              <w:lastRenderedPageBreak/>
              <w:t>dùng cho dây bọc tiết điện 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48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22kV - thủy tinh - Phụ kiện chuỗi néo dùng cho dây trần tiết điện 50-70mm2 - 120kN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22kV - thủy tinh - Phụ kiện chuỗi néo dùng cho dây bọc tiết điện 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22kV - thủy tinh - Phụ kiện chuỗi néo dùng cho dây bọc tiết điện 120mm2 - 120kN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51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35kV - thủy tinh - Phụ kiện chuỗi néo dùng cho dây trần tiết điện 50-70mm2 - 120kN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240</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240</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cách điện néo 35kV - thủy tinh - Phụ kiện chuỗi néo dùng cho dây bọc tiết điện 70mm2 - 120kN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20</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20</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đỡ dây chống sét TK50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238</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Chuỗi néo dây chống sét TK50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266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20</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246</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M35</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132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M50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234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138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72</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57</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M120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198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126</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58</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M240-2 lỗ</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59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AM50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AM70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463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60</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382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AM95</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199</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187</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AM120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152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140</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AM120 -2 lỗ</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AM150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50</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AM-150 2 lỗ</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Đầu cốt xử lý đồng nhôm AM-185 2 lỗ</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60</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60</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67</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Dây buộc định hình đầu sứ loại đơn-composite phủ bán </w:t>
            </w:r>
            <w:r w:rsidRPr="0018547A">
              <w:rPr>
                <w:rFonts w:ascii="Times New Roman" w:hAnsi="Times New Roman" w:cs="Times New Roman"/>
                <w:color w:val="000000" w:themeColor="text1"/>
                <w:sz w:val="20"/>
                <w:szCs w:val="20"/>
              </w:rPr>
              <w:lastRenderedPageBreak/>
              <w:t>dẫn cho tiết diện 70mm2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68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buộc định hình loại đơn Composite phủ bán dẫn cho dây tiết diện 120mm2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buộc định hình cổ sứ loại đơn composite phủ bán dẫn dùng cho dây bọc tiết diện 150mm2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42</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2A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6A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41</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10A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20</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12A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74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15A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20A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25A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77</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30A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40A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50A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22kV 65A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35kV 100A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35kV 10A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39</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39</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Dây chì FCO 35kV </w:t>
            </w:r>
            <w:r w:rsidRPr="0018547A">
              <w:rPr>
                <w:rFonts w:ascii="Times New Roman" w:hAnsi="Times New Roman" w:cs="Times New Roman"/>
                <w:color w:val="000000" w:themeColor="text1"/>
                <w:sz w:val="20"/>
                <w:szCs w:val="20"/>
              </w:rPr>
              <w:lastRenderedPageBreak/>
              <w:t>12A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84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35kV 15A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24</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Dây chì FCO 35kV 25A loại K</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Ghíp LV-IPC-120mm2-120mm2-2 bu lông</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4.015</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60</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3.942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4</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87</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Ghíp MV-IPC 150-120 (2 bu lông) Cho lưới MV</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111</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111</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Ghíp MV-IPC 185-185 (2 bu lông) cho lưới MV</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89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Ghíp nhôm A25 -150, 3 bu lông</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216</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Ghíp nhôm A50-240, 3 bu lông</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170</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170</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Hộp đầu cáp 22kV </w:t>
            </w:r>
            <w:r w:rsidRPr="0018547A">
              <w:rPr>
                <w:rFonts w:ascii="Times New Roman" w:hAnsi="Times New Roman" w:cs="Times New Roman"/>
                <w:color w:val="000000" w:themeColor="text1"/>
                <w:sz w:val="20"/>
                <w:szCs w:val="20"/>
              </w:rPr>
              <w:lastRenderedPageBreak/>
              <w:t>Cu/3x70mm2-Ngoài trời-Co ngót lạnh kiểu co-rút-Kèm đầu cốt đồng</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92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Hộp đầu cáp 22kV Cu/3x240mm2-Ngoài trời-Co ngót lạnh kiểu co-rút-Kèm đầu cốt đồng</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Hộp đầu cáp 35kV Cu/3x70mm2-Ngoài trời-Co ngót lạnh kiểu nhấn đẩy-Kèm đầu cốt đồng</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Hộp đầu cáp 35kV Cu/3x240mm2 Ngoài trời Co ngót lạnh kiểu co rút</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Hộp nối cáp 22kV-</w:t>
            </w:r>
            <w:r w:rsidRPr="0018547A">
              <w:rPr>
                <w:rFonts w:ascii="Times New Roman" w:hAnsi="Times New Roman" w:cs="Times New Roman"/>
                <w:color w:val="000000" w:themeColor="text1"/>
                <w:sz w:val="20"/>
                <w:szCs w:val="20"/>
              </w:rPr>
              <w:lastRenderedPageBreak/>
              <w:t>3x240mm2-Dùng băng quấn-Đổ nhựa-Ống nối đồng</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Bộ</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96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Kẹp ngừng cáp ABC 4 x 70mm2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943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943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97</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Kẹp ngừng cáp ABC 4 x 95mm2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37</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37</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Kẹp ngừng cáp ABC 4 x 120mm2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771</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771</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Kẹp treo cáp ABC 4 x 50mm2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15</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15</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Kẹp treo cáp ABC 4 x 70mm2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Kẹp treo cáp ABC 4 x 95mm2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Kẹp treo cáp ABC 4 x 120mm2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177</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177</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Khóa néo nêm dây chống sét TK50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1.148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1.148</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104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Nắp chụp cách điện chống sét van</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312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21</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141</w:t>
            </w: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90</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54</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105</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chì RMU 35kV 12A Kích thước (L-d):537-65mm</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106</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chì RMU 35kV 20A Kích thước (L-d):537-65mm</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107</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chì RMU 35kV 25A Kích thước (L-d):537-65mm</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108</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chì RMU 35kV 30A Kích thước (L-d):537-65mm</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w:t>
            </w: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109</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co nhiệt trung thế tiết diện dây 70 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11,4</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11,40</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110</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 xml:space="preserve">Ống co nhiệt trung thế tiết diện dây 120 </w:t>
            </w:r>
            <w:r w:rsidRPr="0018547A">
              <w:rPr>
                <w:rFonts w:ascii="Times New Roman" w:hAnsi="Times New Roman" w:cs="Times New Roman"/>
                <w:color w:val="000000" w:themeColor="text1"/>
                <w:sz w:val="20"/>
                <w:szCs w:val="20"/>
              </w:rPr>
              <w:lastRenderedPageBreak/>
              <w:t>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mét</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22,8</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22,80</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lastRenderedPageBreak/>
              <w:t>111</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co nhiệt trung thế tiết diện dây 150 mm2</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mét</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57,6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57,60</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112</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nối dây AC70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6</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113</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nối dây AC120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12</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r w:rsidR="0018547A" w:rsidRPr="0018547A" w:rsidTr="00473720">
        <w:trPr>
          <w:trHeight w:val="397"/>
        </w:trPr>
        <w:tc>
          <w:tcPr>
            <w:tcW w:w="709" w:type="dxa"/>
            <w:vAlign w:val="center"/>
          </w:tcPr>
          <w:p w:rsidR="001A4961" w:rsidRPr="0018547A" w:rsidRDefault="001A4961" w:rsidP="00887845">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114</w:t>
            </w:r>
          </w:p>
        </w:tc>
        <w:tc>
          <w:tcPr>
            <w:tcW w:w="1985"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Ống nối dây AC150</w:t>
            </w:r>
          </w:p>
        </w:tc>
        <w:tc>
          <w:tcPr>
            <w:tcW w:w="850"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cái</w:t>
            </w:r>
          </w:p>
        </w:tc>
        <w:tc>
          <w:tcPr>
            <w:tcW w:w="851"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36</w:t>
            </w:r>
          </w:p>
        </w:tc>
        <w:tc>
          <w:tcPr>
            <w:tcW w:w="992"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993"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c>
          <w:tcPr>
            <w:tcW w:w="1134" w:type="dxa"/>
            <w:shd w:val="clear" w:color="auto" w:fill="auto"/>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r w:rsidRPr="0018547A">
              <w:rPr>
                <w:rFonts w:ascii="Times New Roman" w:hAnsi="Times New Roman" w:cs="Times New Roman"/>
                <w:color w:val="000000" w:themeColor="text1"/>
                <w:sz w:val="20"/>
                <w:szCs w:val="20"/>
              </w:rPr>
              <w:t>36</w:t>
            </w:r>
          </w:p>
        </w:tc>
        <w:tc>
          <w:tcPr>
            <w:tcW w:w="850" w:type="dxa"/>
            <w:vAlign w:val="center"/>
          </w:tcPr>
          <w:p w:rsidR="001A4961" w:rsidRPr="0018547A" w:rsidRDefault="001A4961" w:rsidP="00473720">
            <w:pPr>
              <w:spacing w:after="0" w:line="360" w:lineRule="exact"/>
              <w:jc w:val="center"/>
              <w:rPr>
                <w:rFonts w:ascii="Times New Roman" w:hAnsi="Times New Roman" w:cs="Times New Roman"/>
                <w:color w:val="000000" w:themeColor="text1"/>
                <w:sz w:val="20"/>
                <w:szCs w:val="20"/>
              </w:rPr>
            </w:pPr>
          </w:p>
        </w:tc>
      </w:tr>
    </w:tbl>
    <w:p w:rsidR="003471DB" w:rsidRPr="0018547A" w:rsidRDefault="003471DB">
      <w:pPr>
        <w:rPr>
          <w:rFonts w:ascii="Times New Roman" w:hAnsi="Times New Roman" w:cs="Times New Roman"/>
          <w:b/>
          <w:color w:val="000000" w:themeColor="text1"/>
          <w:sz w:val="24"/>
          <w:szCs w:val="24"/>
        </w:rPr>
      </w:pPr>
    </w:p>
    <w:p w:rsidR="003471DB" w:rsidRPr="0018547A" w:rsidRDefault="003471DB">
      <w:pPr>
        <w:rPr>
          <w:rFonts w:ascii="Times New Roman" w:hAnsi="Times New Roman" w:cs="Times New Roman"/>
          <w:b/>
          <w:color w:val="000000" w:themeColor="text1"/>
          <w:sz w:val="24"/>
          <w:szCs w:val="24"/>
        </w:rPr>
      </w:pPr>
      <w:r w:rsidRPr="0018547A">
        <w:rPr>
          <w:rFonts w:ascii="Times New Roman" w:hAnsi="Times New Roman" w:cs="Times New Roman"/>
          <w:b/>
          <w:color w:val="000000" w:themeColor="text1"/>
          <w:sz w:val="24"/>
          <w:szCs w:val="24"/>
        </w:rPr>
        <w:br w:type="page"/>
      </w:r>
    </w:p>
    <w:p w:rsidR="003471DB" w:rsidRPr="0018547A" w:rsidRDefault="003471DB" w:rsidP="001D4A4F">
      <w:pPr>
        <w:spacing w:before="60" w:after="60" w:line="360" w:lineRule="exact"/>
        <w:jc w:val="center"/>
        <w:rPr>
          <w:rFonts w:ascii="Times New Roman" w:hAnsi="Times New Roman" w:cs="Times New Roman"/>
          <w:b/>
          <w:color w:val="000000" w:themeColor="text1"/>
          <w:sz w:val="24"/>
          <w:szCs w:val="24"/>
        </w:rPr>
        <w:sectPr w:rsidR="003471DB" w:rsidRPr="0018547A" w:rsidSect="003471DB">
          <w:pgSz w:w="15840" w:h="12240" w:orient="landscape"/>
          <w:pgMar w:top="851" w:right="1134" w:bottom="1701" w:left="1134" w:header="720" w:footer="720" w:gutter="0"/>
          <w:cols w:space="720"/>
          <w:docGrid w:linePitch="360"/>
        </w:sectPr>
      </w:pPr>
    </w:p>
    <w:p w:rsidR="0092625C" w:rsidRPr="0018547A" w:rsidRDefault="0092625C" w:rsidP="0092625C">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lastRenderedPageBreak/>
        <w:t>I. CỘT BÊ TÔNG LY TÂM</w:t>
      </w:r>
    </w:p>
    <w:p w:rsidR="00984D71" w:rsidRPr="0018547A" w:rsidRDefault="00984D71" w:rsidP="0092625C">
      <w:pPr>
        <w:spacing w:before="60" w:after="60" w:line="360" w:lineRule="exact"/>
        <w:jc w:val="both"/>
        <w:rPr>
          <w:rFonts w:ascii="Times New Roman" w:eastAsia="SimSun" w:hAnsi="Times New Roman" w:cs="Times New Roman"/>
          <w:i/>
          <w:color w:val="000000" w:themeColor="text1"/>
          <w:sz w:val="24"/>
          <w:szCs w:val="24"/>
        </w:rPr>
      </w:pPr>
      <w:r w:rsidRPr="0018547A">
        <w:rPr>
          <w:rFonts w:ascii="Times New Roman" w:eastAsia="SimSun" w:hAnsi="Times New Roman" w:cs="Times New Roman"/>
          <w:i/>
          <w:color w:val="000000" w:themeColor="text1"/>
          <w:sz w:val="24"/>
          <w:szCs w:val="24"/>
        </w:rPr>
        <w:t>(Áp dụng TCVN 5847:2016</w:t>
      </w:r>
      <w:r w:rsidR="00C21E03" w:rsidRPr="0018547A">
        <w:rPr>
          <w:rFonts w:ascii="Times New Roman" w:eastAsia="SimSun" w:hAnsi="Times New Roman" w:cs="Times New Roman"/>
          <w:i/>
          <w:color w:val="000000" w:themeColor="text1"/>
          <w:sz w:val="24"/>
          <w:szCs w:val="24"/>
        </w:rPr>
        <w:t xml:space="preserve"> </w:t>
      </w:r>
      <w:r w:rsidR="00576BAD" w:rsidRPr="0018547A">
        <w:rPr>
          <w:rFonts w:ascii="Times New Roman" w:eastAsia="SimSun" w:hAnsi="Times New Roman" w:cs="Times New Roman"/>
          <w:i/>
          <w:color w:val="000000" w:themeColor="text1"/>
          <w:sz w:val="24"/>
          <w:szCs w:val="24"/>
        </w:rPr>
        <w:t>- Cột điện bê tông cốt thép ly tâm</w:t>
      </w:r>
      <w:r w:rsidRPr="0018547A">
        <w:rPr>
          <w:rFonts w:ascii="Times New Roman" w:eastAsia="SimSun" w:hAnsi="Times New Roman" w:cs="Times New Roman"/>
          <w:i/>
          <w:color w:val="000000" w:themeColor="text1"/>
          <w:sz w:val="24"/>
          <w:szCs w:val="24"/>
        </w:rPr>
        <w:t>)</w:t>
      </w:r>
    </w:p>
    <w:p w:rsidR="0092625C" w:rsidRPr="0018547A"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Phạm vi áp dụng</w:t>
      </w:r>
    </w:p>
    <w:p w:rsidR="0092625C" w:rsidRPr="0018547A" w:rsidRDefault="0092625C" w:rsidP="0092625C">
      <w:pPr>
        <w:spacing w:after="0" w:line="360" w:lineRule="exact"/>
        <w:ind w:right="4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Tiêu chuẩn 5847:2016 này áp dụng cho các loại cột điện bê tông cốt thép ứng lực trước và không ứng lực trước sản xuất theo phương pháp ly tâm.</w:t>
      </w:r>
    </w:p>
    <w:p w:rsidR="0092625C" w:rsidRPr="0018547A" w:rsidRDefault="0092625C" w:rsidP="0092625C">
      <w:pPr>
        <w:spacing w:after="0" w:line="360" w:lineRule="exact"/>
        <w:ind w:right="4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Cột điện bê tông ly tâm phải tuân thủ theo Tiêu chuẩn Quốc gia TCVN 5847:2016 và phải có lỗ để bố trí lắp đặt xà, lỗ thang trèo an toàn, thuận lợi trong quá trình lắp đặt, vận hành…</w:t>
      </w:r>
    </w:p>
    <w:p w:rsidR="0092625C" w:rsidRPr="0018547A"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Tài liệu viện dẫn</w:t>
      </w:r>
    </w:p>
    <w:p w:rsidR="0092625C" w:rsidRPr="0018547A" w:rsidRDefault="0092625C" w:rsidP="0092625C">
      <w:pPr>
        <w:spacing w:after="0" w:line="360" w:lineRule="exact"/>
        <w:ind w:right="4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Các tài liệu viện dẫn sau là cần thiết cho việc áp dụng tiêu chuẩn này. Đối với các tài liệu viện dẫn ghi năm công bố thì áp dụng bản được nêu. Đối với các tài liệu viện dẫn không ghi năm công bố thì áp dụng phiên bản mới nhất, bao gồm các bản sửa đổi, bổ sung (nếu có).</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1651-1:2008, </w:t>
      </w:r>
      <w:r w:rsidRPr="0018547A">
        <w:rPr>
          <w:rFonts w:ascii="Times New Roman" w:eastAsia="Arial" w:hAnsi="Times New Roman" w:cs="Times New Roman"/>
          <w:i/>
          <w:color w:val="000000" w:themeColor="text1"/>
          <w:sz w:val="24"/>
          <w:szCs w:val="24"/>
        </w:rPr>
        <w:t>Thép cốt bê tông - Thép thanh tròn trơn.</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1651-2:2008, </w:t>
      </w:r>
      <w:r w:rsidRPr="0018547A">
        <w:rPr>
          <w:rFonts w:ascii="Times New Roman" w:eastAsia="Arial" w:hAnsi="Times New Roman" w:cs="Times New Roman"/>
          <w:i/>
          <w:color w:val="000000" w:themeColor="text1"/>
          <w:sz w:val="24"/>
          <w:szCs w:val="24"/>
        </w:rPr>
        <w:t>Thép cốt bê tông - Thép thanh vằn.</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2682:2009, </w:t>
      </w:r>
      <w:r w:rsidRPr="0018547A">
        <w:rPr>
          <w:rFonts w:ascii="Times New Roman" w:eastAsia="Arial" w:hAnsi="Times New Roman" w:cs="Times New Roman"/>
          <w:i/>
          <w:color w:val="000000" w:themeColor="text1"/>
          <w:sz w:val="24"/>
          <w:szCs w:val="24"/>
        </w:rPr>
        <w:t>Xi măng poóc lăng - Yêu cầu kỹ thuật.</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3105:1993, </w:t>
      </w:r>
      <w:r w:rsidRPr="0018547A">
        <w:rPr>
          <w:rFonts w:ascii="Times New Roman" w:eastAsia="Arial" w:hAnsi="Times New Roman" w:cs="Times New Roman"/>
          <w:i/>
          <w:color w:val="000000" w:themeColor="text1"/>
          <w:sz w:val="24"/>
          <w:szCs w:val="24"/>
        </w:rPr>
        <w:t>Hỗn hợp bê tông nặng và bê tông nặng - Lấy mẫu, chế tạo và bảo dưỡng mẫu thử.</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3118:1993, </w:t>
      </w:r>
      <w:r w:rsidRPr="0018547A">
        <w:rPr>
          <w:rFonts w:ascii="Times New Roman" w:eastAsia="Arial" w:hAnsi="Times New Roman" w:cs="Times New Roman"/>
          <w:i/>
          <w:color w:val="000000" w:themeColor="text1"/>
          <w:sz w:val="24"/>
          <w:szCs w:val="24"/>
        </w:rPr>
        <w:t>Bê tông nặng - Phương pháp xác định cường độ nén.</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4506:2012, </w:t>
      </w:r>
      <w:r w:rsidRPr="0018547A">
        <w:rPr>
          <w:rFonts w:ascii="Times New Roman" w:eastAsia="Arial" w:hAnsi="Times New Roman" w:cs="Times New Roman"/>
          <w:i/>
          <w:color w:val="000000" w:themeColor="text1"/>
          <w:sz w:val="24"/>
          <w:szCs w:val="24"/>
        </w:rPr>
        <w:t>Nước cho bê tông và vữa - Yêu cầu kỹ thuật.</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5709:2009, </w:t>
      </w:r>
      <w:r w:rsidRPr="0018547A">
        <w:rPr>
          <w:rFonts w:ascii="Times New Roman" w:eastAsia="Arial" w:hAnsi="Times New Roman" w:cs="Times New Roman"/>
          <w:i/>
          <w:color w:val="000000" w:themeColor="text1"/>
          <w:sz w:val="24"/>
          <w:szCs w:val="24"/>
        </w:rPr>
        <w:t>Thép các bon cán nóng dùng làm kết cấu trong xây dựng - Yêu cầu kỹ thuật.</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6067:2004, </w:t>
      </w:r>
      <w:r w:rsidRPr="0018547A">
        <w:rPr>
          <w:rFonts w:ascii="Times New Roman" w:eastAsia="Arial" w:hAnsi="Times New Roman" w:cs="Times New Roman"/>
          <w:i/>
          <w:color w:val="000000" w:themeColor="text1"/>
          <w:sz w:val="24"/>
          <w:szCs w:val="24"/>
        </w:rPr>
        <w:t>Xi măng poóc lăng bền sun phát - Yêu cầu kỹ thuật.</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6260:2009, </w:t>
      </w:r>
      <w:r w:rsidRPr="0018547A">
        <w:rPr>
          <w:rFonts w:ascii="Times New Roman" w:eastAsia="Arial" w:hAnsi="Times New Roman" w:cs="Times New Roman"/>
          <w:i/>
          <w:color w:val="000000" w:themeColor="text1"/>
          <w:sz w:val="24"/>
          <w:szCs w:val="24"/>
        </w:rPr>
        <w:t>Xi măng poóc lăng hỗn hợp - Yêu cầu kỹ thuật.</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6284-1:1997, </w:t>
      </w:r>
      <w:r w:rsidRPr="0018547A">
        <w:rPr>
          <w:rFonts w:ascii="Times New Roman" w:eastAsia="Arial" w:hAnsi="Times New Roman" w:cs="Times New Roman"/>
          <w:i/>
          <w:color w:val="000000" w:themeColor="text1"/>
          <w:sz w:val="24"/>
          <w:szCs w:val="24"/>
        </w:rPr>
        <w:t>Thép cốt bê tông dự ứng lực - Yêu cầu chung.</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6284-2:1997, </w:t>
      </w:r>
      <w:r w:rsidRPr="0018547A">
        <w:rPr>
          <w:rFonts w:ascii="Times New Roman" w:eastAsia="Arial" w:hAnsi="Times New Roman" w:cs="Times New Roman"/>
          <w:i/>
          <w:color w:val="000000" w:themeColor="text1"/>
          <w:sz w:val="24"/>
          <w:szCs w:val="24"/>
        </w:rPr>
        <w:t>Thép cốt bê tông dự ứng lực - Dây kéo nguội.</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6284-3:1997, </w:t>
      </w:r>
      <w:r w:rsidRPr="0018547A">
        <w:rPr>
          <w:rFonts w:ascii="Times New Roman" w:eastAsia="Arial" w:hAnsi="Times New Roman" w:cs="Times New Roman"/>
          <w:i/>
          <w:color w:val="000000" w:themeColor="text1"/>
          <w:sz w:val="24"/>
          <w:szCs w:val="24"/>
        </w:rPr>
        <w:t>Thép cốt bê tông dự ứng lực - Dây tôi và ram.</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7570:2006, </w:t>
      </w:r>
      <w:r w:rsidRPr="0018547A">
        <w:rPr>
          <w:rFonts w:ascii="Times New Roman" w:eastAsia="Arial" w:hAnsi="Times New Roman" w:cs="Times New Roman"/>
          <w:i/>
          <w:color w:val="000000" w:themeColor="text1"/>
          <w:sz w:val="24"/>
          <w:szCs w:val="24"/>
        </w:rPr>
        <w:t>Cốt liệu cho bê tông và vữa - Yêu cầu kỹ thuật.</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7711:2013, </w:t>
      </w:r>
      <w:r w:rsidRPr="0018547A">
        <w:rPr>
          <w:rFonts w:ascii="Times New Roman" w:eastAsia="Arial" w:hAnsi="Times New Roman" w:cs="Times New Roman"/>
          <w:i/>
          <w:color w:val="000000" w:themeColor="text1"/>
          <w:sz w:val="24"/>
          <w:szCs w:val="24"/>
        </w:rPr>
        <w:t>Xi măng poóc lăng hỗn hợp bền sun phát – Yêu cầu kỹ thuật.</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8826:2011, </w:t>
      </w:r>
      <w:r w:rsidRPr="0018547A">
        <w:rPr>
          <w:rFonts w:ascii="Times New Roman" w:eastAsia="Arial" w:hAnsi="Times New Roman" w:cs="Times New Roman"/>
          <w:i/>
          <w:color w:val="000000" w:themeColor="text1"/>
          <w:sz w:val="24"/>
          <w:szCs w:val="24"/>
        </w:rPr>
        <w:t>Phụ gia khoáng hoạt tính cao dùng cho bê tông và vữa – Silica fume và tro trấu</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i/>
          <w:color w:val="000000" w:themeColor="text1"/>
          <w:sz w:val="24"/>
          <w:szCs w:val="24"/>
        </w:rPr>
        <w:t>nghiền mịn.</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8827:2011, </w:t>
      </w:r>
      <w:r w:rsidRPr="0018547A">
        <w:rPr>
          <w:rFonts w:ascii="Times New Roman" w:eastAsia="Arial" w:hAnsi="Times New Roman" w:cs="Times New Roman"/>
          <w:i/>
          <w:color w:val="000000" w:themeColor="text1"/>
          <w:sz w:val="24"/>
          <w:szCs w:val="24"/>
        </w:rPr>
        <w:t>Phụ gia hóa học cho bê tông.</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9356:2012, </w:t>
      </w:r>
      <w:r w:rsidRPr="0018547A">
        <w:rPr>
          <w:rFonts w:ascii="Times New Roman" w:eastAsia="Arial" w:hAnsi="Times New Roman" w:cs="Times New Roman"/>
          <w:i/>
          <w:color w:val="000000" w:themeColor="text1"/>
          <w:sz w:val="24"/>
          <w:szCs w:val="24"/>
        </w:rPr>
        <w:t>Kết cấu bê tông cốt thép - Phương pháp điện từ xác định chiều dày lớp bê tông</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i/>
          <w:color w:val="000000" w:themeColor="text1"/>
          <w:sz w:val="24"/>
          <w:szCs w:val="24"/>
        </w:rPr>
        <w:t>bảo vệ, vị trí và đường kính cốt thép trong bê tông.</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9490:2012 (ASTM C900-06), </w:t>
      </w:r>
      <w:r w:rsidRPr="0018547A">
        <w:rPr>
          <w:rFonts w:ascii="Times New Roman" w:eastAsia="Arial" w:hAnsi="Times New Roman" w:cs="Times New Roman"/>
          <w:i/>
          <w:color w:val="000000" w:themeColor="text1"/>
          <w:sz w:val="24"/>
          <w:szCs w:val="24"/>
        </w:rPr>
        <w:t>Bê tông - Phương pháp xác định cường độ kéo nhổ.</w:t>
      </w:r>
    </w:p>
    <w:p w:rsidR="0092625C" w:rsidRPr="0018547A"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rPr>
        <w:t xml:space="preserve">TCVN 10302:2014, </w:t>
      </w:r>
      <w:r w:rsidRPr="0018547A">
        <w:rPr>
          <w:rFonts w:ascii="Times New Roman" w:eastAsia="Arial" w:hAnsi="Times New Roman" w:cs="Times New Roman"/>
          <w:i/>
          <w:color w:val="000000" w:themeColor="text1"/>
          <w:sz w:val="24"/>
          <w:szCs w:val="24"/>
        </w:rPr>
        <w:t>Phụ gia hoạt tính tro bay dùng cho bê tông, vữa xây và xi măng.</w:t>
      </w:r>
    </w:p>
    <w:p w:rsidR="0092625C" w:rsidRPr="0018547A" w:rsidRDefault="0092625C" w:rsidP="0092625C">
      <w:pPr>
        <w:numPr>
          <w:ilvl w:val="0"/>
          <w:numId w:val="1"/>
        </w:numPr>
        <w:tabs>
          <w:tab w:val="left" w:pos="284"/>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Thuật ngữ và định nghĩa</w:t>
      </w:r>
    </w:p>
    <w:p w:rsidR="0092625C" w:rsidRPr="0018547A" w:rsidRDefault="0092625C" w:rsidP="0092625C">
      <w:pPr>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Trong tiêu chuẩn này sử dụng các thuật ngữ và định nghĩa sau:</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Cột điện bê tông cốt thép ly tâm không ứng lực trước</w:t>
      </w:r>
      <w:r w:rsidRPr="0018547A">
        <w:rPr>
          <w:rFonts w:ascii="Times New Roman" w:eastAsia="Arial" w:hAnsi="Times New Roman" w:cs="Times New Roman"/>
          <w:color w:val="000000" w:themeColor="text1"/>
          <w:sz w:val="24"/>
          <w:szCs w:val="24"/>
        </w:rPr>
        <w:t xml:space="preserve"> (Spun precast nonprestressed concrete poles)</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Sản phẩm cột bê tông sản xuất theo phương pháp ly tâm có cốt thép không ứng lực trước.</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Cột điện bê tông cốt thép ly tâm ứng lực trước</w:t>
      </w:r>
      <w:r w:rsidRPr="0018547A">
        <w:rPr>
          <w:rFonts w:ascii="Times New Roman" w:eastAsia="Arial" w:hAnsi="Times New Roman" w:cs="Times New Roman"/>
          <w:color w:val="000000" w:themeColor="text1"/>
          <w:sz w:val="24"/>
          <w:szCs w:val="24"/>
        </w:rPr>
        <w:t xml:space="preserve"> (Spun precast prestressed concrete poles) </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Sản phẩm cột bê tông sản xuất theo phương pháp ly tâm có cốt thép ứng lực trước.</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Tải trọng thiết kế (Design load)</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Tải trọng theo phương ngang được tính toán, đảm bảo cột có thể chịu được tải trọng làm việc, được xác định bằng lực kéo ngang lên đầu cột theo sơ đồ thử tải qui định khi vết nứt xuất hiện có chiều rộng nằm trong phạm vi cho phép.</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Mô men uốn thiết kế (Design bending moment) </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Mô men uốn sinh ra do tác động của tải trọng uốn gây ra biến dạng và nứt của cột có giá trị trong phạm vi cho phép</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Tải trọng gãy tới hạn (Ultimate breaking load) </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Tải trọng tối đa được tính toán tại điểm đặt tải theo sơ đồ thử tải qui định khi cột bị gãy.</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Mô men uốn gãy tới hạn (Ultimate breaking bending moment) </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Mô men uốn tối đa được tính toán tại điểm đỡ uốn khi cột bị gãy.</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Hệ số tải trọng k (Load factor) </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Tỉ số giữa tải trọng gãy tới hạn hoặc mô men uốn gãy tới hạn và tải trọng hoặc mô men uốn thiết kế.</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Điểm đỡ uốn (Supporting point) </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Điểm cao nhất của phần chiều dài đáy cột chôn xuống đất theo thiết kế</w:t>
      </w:r>
    </w:p>
    <w:p w:rsidR="0092625C" w:rsidRPr="0018547A"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Điểm chất tải (Loading point) </w:t>
      </w:r>
    </w:p>
    <w:p w:rsidR="0092625C" w:rsidRPr="0018547A" w:rsidRDefault="0092625C" w:rsidP="0092625C">
      <w:pPr>
        <w:tabs>
          <w:tab w:val="left" w:pos="567"/>
          <w:tab w:val="left" w:pos="993"/>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Điểm đặt tải trọng kéo ngang cách đầu cột một khoảng qui định.</w:t>
      </w:r>
    </w:p>
    <w:p w:rsidR="0092625C" w:rsidRPr="0018547A"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color w:val="000000" w:themeColor="text1"/>
          <w:sz w:val="24"/>
          <w:szCs w:val="24"/>
          <w:lang w:val="fr-FR"/>
        </w:rPr>
      </w:pPr>
      <w:r w:rsidRPr="0018547A">
        <w:rPr>
          <w:rFonts w:ascii="Times New Roman" w:eastAsia="Arial" w:hAnsi="Times New Roman" w:cs="Times New Roman"/>
          <w:b/>
          <w:color w:val="000000" w:themeColor="text1"/>
          <w:sz w:val="24"/>
          <w:szCs w:val="24"/>
        </w:rPr>
        <w:t xml:space="preserve"> </w:t>
      </w:r>
      <w:r w:rsidRPr="0018547A">
        <w:rPr>
          <w:rFonts w:ascii="Times New Roman" w:eastAsia="Arial" w:hAnsi="Times New Roman" w:cs="Times New Roman"/>
          <w:b/>
          <w:color w:val="000000" w:themeColor="text1"/>
          <w:sz w:val="24"/>
          <w:szCs w:val="24"/>
          <w:lang w:val="fr-FR"/>
        </w:rPr>
        <w:t xml:space="preserve">Chiều sâu chôn đất (Embedment depth) </w:t>
      </w:r>
    </w:p>
    <w:p w:rsidR="0092625C" w:rsidRPr="0018547A" w:rsidRDefault="0092625C" w:rsidP="0092625C">
      <w:pPr>
        <w:tabs>
          <w:tab w:val="left" w:pos="567"/>
          <w:tab w:val="left" w:pos="993"/>
        </w:tabs>
        <w:spacing w:after="0" w:line="340" w:lineRule="exact"/>
        <w:jc w:val="both"/>
        <w:rPr>
          <w:rFonts w:ascii="Times New Roman" w:eastAsia="Arial" w:hAnsi="Times New Roman" w:cs="Times New Roman"/>
          <w:color w:val="000000" w:themeColor="text1"/>
          <w:sz w:val="24"/>
          <w:szCs w:val="24"/>
          <w:lang w:val="fr-FR"/>
        </w:rPr>
      </w:pPr>
      <w:r w:rsidRPr="0018547A">
        <w:rPr>
          <w:rFonts w:ascii="Times New Roman" w:eastAsia="Arial" w:hAnsi="Times New Roman" w:cs="Times New Roman"/>
          <w:color w:val="000000" w:themeColor="text1"/>
          <w:sz w:val="24"/>
          <w:szCs w:val="24"/>
          <w:lang w:val="fr-FR"/>
        </w:rPr>
        <w:t>Chiều dài phần đáy cột chôn xuống đất.</w:t>
      </w:r>
    </w:p>
    <w:p w:rsidR="0092625C" w:rsidRPr="0018547A"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Chiều cao điểm chất tải (Height of loading point) </w:t>
      </w:r>
    </w:p>
    <w:p w:rsidR="0092625C" w:rsidRPr="0018547A" w:rsidRDefault="0092625C" w:rsidP="0092625C">
      <w:pPr>
        <w:tabs>
          <w:tab w:val="left" w:pos="567"/>
          <w:tab w:val="left" w:pos="993"/>
        </w:tabs>
        <w:spacing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cao thân cột tính từ điểm đỡ uốn đến điểm chất tải.</w:t>
      </w:r>
    </w:p>
    <w:p w:rsidR="0092625C" w:rsidRPr="0018547A"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 Lô sản phẩm (Product lot) </w:t>
      </w:r>
    </w:p>
    <w:p w:rsidR="0092625C" w:rsidRPr="0018547A" w:rsidRDefault="0092625C" w:rsidP="0092625C">
      <w:pPr>
        <w:tabs>
          <w:tab w:val="left" w:pos="567"/>
          <w:tab w:val="left" w:pos="993"/>
        </w:tabs>
        <w:spacing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Số lượng cột điện bê tông được sản xuất liên tục theo cùng một thiết kế, vật liệu và quy trình công nghệ được qui định khi lấy mẫu thử đối với các chỉ tiêu kỹ thuật khác nhau.</w:t>
      </w:r>
    </w:p>
    <w:p w:rsidR="0092625C" w:rsidRPr="0018547A" w:rsidRDefault="0092625C" w:rsidP="0092625C">
      <w:pPr>
        <w:numPr>
          <w:ilvl w:val="0"/>
          <w:numId w:val="1"/>
        </w:numPr>
        <w:tabs>
          <w:tab w:val="left" w:pos="340"/>
        </w:tabs>
        <w:spacing w:after="0" w:line="34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Phân loại, hình dạng và ký hiệu</w:t>
      </w:r>
    </w:p>
    <w:p w:rsidR="0092625C" w:rsidRPr="0018547A" w:rsidRDefault="0092625C" w:rsidP="0092625C">
      <w:pPr>
        <w:numPr>
          <w:ilvl w:val="1"/>
          <w:numId w:val="1"/>
        </w:numPr>
        <w:tabs>
          <w:tab w:val="left" w:pos="567"/>
        </w:tabs>
        <w:spacing w:after="0" w:line="34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Phân loại</w:t>
      </w:r>
    </w:p>
    <w:p w:rsidR="0092625C" w:rsidRPr="0018547A" w:rsidRDefault="0092625C" w:rsidP="0092625C">
      <w:pPr>
        <w:spacing w:after="0" w:line="340" w:lineRule="exact"/>
        <w:ind w:right="14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Theo mục đích sử dụng, trạng thái ứng suất, kích thước, tải trọng và mô men uốn thiết kế, cột điện bê tông được phân thành hai nhóm I và II có các đặc tính như trong Bảng 1.</w:t>
      </w:r>
    </w:p>
    <w:p w:rsidR="0092625C" w:rsidRPr="0018547A" w:rsidRDefault="0092625C" w:rsidP="0092625C">
      <w:pPr>
        <w:spacing w:before="60" w:after="60" w:line="340" w:lineRule="exact"/>
        <w:ind w:right="140"/>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Bảng 1 - Phân loại cột điện bê tông cốt thép ly tâm</w:t>
      </w:r>
    </w:p>
    <w:tbl>
      <w:tblPr>
        <w:tblW w:w="9897" w:type="dxa"/>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1226"/>
        <w:gridCol w:w="3534"/>
        <w:gridCol w:w="2051"/>
        <w:gridCol w:w="2126"/>
      </w:tblGrid>
      <w:tr w:rsidR="0018547A" w:rsidRPr="0018547A" w:rsidTr="002F70F6">
        <w:trPr>
          <w:tblHeader/>
        </w:trPr>
        <w:tc>
          <w:tcPr>
            <w:tcW w:w="2186" w:type="dxa"/>
            <w:gridSpan w:val="2"/>
            <w:vMerge w:val="restart"/>
            <w:vAlign w:val="center"/>
          </w:tcPr>
          <w:p w:rsidR="0092625C" w:rsidRPr="0018547A" w:rsidRDefault="0092625C" w:rsidP="002F70F6">
            <w:pPr>
              <w:spacing w:after="0" w:line="300" w:lineRule="exact"/>
              <w:ind w:right="140"/>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Đặc tính</w:t>
            </w:r>
          </w:p>
        </w:tc>
        <w:tc>
          <w:tcPr>
            <w:tcW w:w="3534" w:type="dxa"/>
            <w:vMerge w:val="restart"/>
            <w:vAlign w:val="center"/>
          </w:tcPr>
          <w:p w:rsidR="0092625C" w:rsidRPr="0018547A" w:rsidRDefault="0092625C" w:rsidP="002F70F6">
            <w:pPr>
              <w:spacing w:after="0" w:line="300" w:lineRule="exact"/>
              <w:ind w:right="140" w:firstLine="34"/>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Cột nhóm I</w:t>
            </w:r>
          </w:p>
        </w:tc>
        <w:tc>
          <w:tcPr>
            <w:tcW w:w="4177" w:type="dxa"/>
            <w:gridSpan w:val="2"/>
            <w:vAlign w:val="center"/>
          </w:tcPr>
          <w:p w:rsidR="0092625C" w:rsidRPr="0018547A" w:rsidRDefault="0092625C" w:rsidP="002F70F6">
            <w:pPr>
              <w:spacing w:after="0" w:line="300" w:lineRule="exact"/>
              <w:ind w:right="140" w:firstLine="34"/>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Cột nhóm II</w:t>
            </w:r>
          </w:p>
        </w:tc>
      </w:tr>
      <w:tr w:rsidR="0018547A" w:rsidRPr="0018547A" w:rsidTr="002F70F6">
        <w:trPr>
          <w:tblHeader/>
        </w:trPr>
        <w:tc>
          <w:tcPr>
            <w:tcW w:w="2186" w:type="dxa"/>
            <w:gridSpan w:val="2"/>
            <w:vMerge/>
            <w:vAlign w:val="center"/>
          </w:tcPr>
          <w:p w:rsidR="0092625C" w:rsidRPr="0018547A" w:rsidRDefault="0092625C" w:rsidP="002F70F6">
            <w:pPr>
              <w:spacing w:after="0" w:line="300" w:lineRule="exact"/>
              <w:ind w:right="140"/>
              <w:jc w:val="center"/>
              <w:rPr>
                <w:rFonts w:ascii="Times New Roman" w:eastAsia="Arial" w:hAnsi="Times New Roman" w:cs="Times New Roman"/>
                <w:b/>
                <w:color w:val="000000" w:themeColor="text1"/>
                <w:sz w:val="24"/>
                <w:szCs w:val="24"/>
              </w:rPr>
            </w:pPr>
          </w:p>
        </w:tc>
        <w:tc>
          <w:tcPr>
            <w:tcW w:w="3534" w:type="dxa"/>
            <w:vMerge/>
            <w:vAlign w:val="center"/>
          </w:tcPr>
          <w:p w:rsidR="0092625C" w:rsidRPr="0018547A" w:rsidRDefault="0092625C" w:rsidP="002F70F6">
            <w:pPr>
              <w:spacing w:after="0" w:line="300" w:lineRule="exact"/>
              <w:ind w:right="140" w:firstLine="34"/>
              <w:jc w:val="center"/>
              <w:rPr>
                <w:rFonts w:ascii="Times New Roman" w:eastAsia="Arial" w:hAnsi="Times New Roman" w:cs="Times New Roman"/>
                <w:b/>
                <w:color w:val="000000" w:themeColor="text1"/>
                <w:sz w:val="24"/>
                <w:szCs w:val="24"/>
              </w:rPr>
            </w:pPr>
          </w:p>
        </w:tc>
        <w:tc>
          <w:tcPr>
            <w:tcW w:w="2051"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Phân bố mô men uốn dạng N</w:t>
            </w:r>
          </w:p>
        </w:tc>
        <w:tc>
          <w:tcPr>
            <w:tcW w:w="2126"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b/>
                <w:color w:val="000000" w:themeColor="text1"/>
                <w:sz w:val="24"/>
                <w:szCs w:val="24"/>
                <w:vertAlign w:val="superscript"/>
              </w:rPr>
            </w:pPr>
            <w:r w:rsidRPr="0018547A">
              <w:rPr>
                <w:rFonts w:ascii="Times New Roman" w:eastAsia="Arial" w:hAnsi="Times New Roman" w:cs="Times New Roman"/>
                <w:b/>
                <w:color w:val="000000" w:themeColor="text1"/>
                <w:sz w:val="24"/>
                <w:szCs w:val="24"/>
              </w:rPr>
              <w:t>Phân bố mô men uốn dạng T</w:t>
            </w:r>
            <w:r w:rsidRPr="0018547A">
              <w:rPr>
                <w:rFonts w:ascii="Times New Roman" w:eastAsia="Arial" w:hAnsi="Times New Roman" w:cs="Times New Roman"/>
                <w:b/>
                <w:color w:val="000000" w:themeColor="text1"/>
                <w:sz w:val="24"/>
                <w:szCs w:val="24"/>
                <w:vertAlign w:val="superscript"/>
              </w:rPr>
              <w:t>(2)</w:t>
            </w:r>
          </w:p>
        </w:tc>
      </w:tr>
      <w:tr w:rsidR="0018547A" w:rsidRPr="0018547A" w:rsidTr="002F70F6">
        <w:tc>
          <w:tcPr>
            <w:tcW w:w="2186" w:type="dxa"/>
            <w:gridSpan w:val="2"/>
            <w:vAlign w:val="center"/>
          </w:tcPr>
          <w:p w:rsidR="0092625C" w:rsidRPr="0018547A" w:rsidRDefault="0092625C" w:rsidP="002F70F6">
            <w:pPr>
              <w:spacing w:after="0" w:line="300" w:lineRule="exact"/>
              <w:ind w:right="140"/>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Mục đích sử dụng</w:t>
            </w:r>
          </w:p>
        </w:tc>
        <w:tc>
          <w:tcPr>
            <w:tcW w:w="3534"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Truyền dẫn, phân phối điện</w:t>
            </w:r>
          </w:p>
        </w:tc>
        <w:tc>
          <w:tcPr>
            <w:tcW w:w="4177" w:type="dxa"/>
            <w:gridSpan w:val="2"/>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Cấp điện cho các tuyến đường sắt, xe điện</w:t>
            </w:r>
          </w:p>
        </w:tc>
      </w:tr>
      <w:tr w:rsidR="0018547A" w:rsidRPr="0018547A" w:rsidTr="002F70F6">
        <w:tc>
          <w:tcPr>
            <w:tcW w:w="2186" w:type="dxa"/>
            <w:gridSpan w:val="2"/>
            <w:vAlign w:val="center"/>
          </w:tcPr>
          <w:p w:rsidR="0092625C" w:rsidRPr="0018547A" w:rsidRDefault="0092625C" w:rsidP="002F70F6">
            <w:pPr>
              <w:spacing w:after="0" w:line="300" w:lineRule="exact"/>
              <w:ind w:right="140"/>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Trạng thái ứng </w:t>
            </w:r>
            <w:r w:rsidRPr="0018547A">
              <w:rPr>
                <w:rFonts w:ascii="Times New Roman" w:eastAsia="Arial" w:hAnsi="Times New Roman" w:cs="Times New Roman"/>
                <w:color w:val="000000" w:themeColor="text1"/>
                <w:sz w:val="24"/>
                <w:szCs w:val="24"/>
              </w:rPr>
              <w:lastRenderedPageBreak/>
              <w:t>suất</w:t>
            </w:r>
          </w:p>
        </w:tc>
        <w:tc>
          <w:tcPr>
            <w:tcW w:w="3534"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 Cốt thép không ứng lực trước</w:t>
            </w:r>
          </w:p>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 Cốt thép ứng lực trước</w:t>
            </w:r>
          </w:p>
        </w:tc>
        <w:tc>
          <w:tcPr>
            <w:tcW w:w="4177" w:type="dxa"/>
            <w:gridSpan w:val="2"/>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Cốt thép ứng lực trước</w:t>
            </w:r>
          </w:p>
        </w:tc>
      </w:tr>
      <w:tr w:rsidR="0018547A" w:rsidRPr="0018547A" w:rsidTr="002F70F6">
        <w:tc>
          <w:tcPr>
            <w:tcW w:w="960" w:type="dxa"/>
            <w:vMerge w:val="restart"/>
            <w:vAlign w:val="center"/>
          </w:tcPr>
          <w:p w:rsidR="0092625C" w:rsidRPr="0018547A" w:rsidRDefault="0092625C" w:rsidP="002F70F6">
            <w:pPr>
              <w:spacing w:after="0" w:line="300" w:lineRule="exact"/>
              <w:ind w:right="140"/>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Kích thước cơ bản</w:t>
            </w:r>
          </w:p>
        </w:tc>
        <w:tc>
          <w:tcPr>
            <w:tcW w:w="1226"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dài</w:t>
            </w:r>
          </w:p>
        </w:tc>
        <w:tc>
          <w:tcPr>
            <w:tcW w:w="3534"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vertAlign w:val="superscript"/>
              </w:rPr>
            </w:pPr>
            <w:r w:rsidRPr="0018547A">
              <w:rPr>
                <w:rFonts w:ascii="Times New Roman" w:eastAsia="Arial" w:hAnsi="Times New Roman" w:cs="Times New Roman"/>
                <w:color w:val="000000" w:themeColor="text1"/>
                <w:sz w:val="24"/>
                <w:szCs w:val="24"/>
              </w:rPr>
              <w:t>6 m ÷ 22 m, có thể được đúc liền hoặc nối từ 2 hoặc 3 đoạn cột</w:t>
            </w:r>
            <w:r w:rsidRPr="0018547A">
              <w:rPr>
                <w:rFonts w:ascii="Times New Roman" w:eastAsia="Arial" w:hAnsi="Times New Roman" w:cs="Times New Roman"/>
                <w:color w:val="000000" w:themeColor="text1"/>
                <w:sz w:val="24"/>
                <w:szCs w:val="24"/>
                <w:vertAlign w:val="superscript"/>
              </w:rPr>
              <w:t>(1)</w:t>
            </w:r>
          </w:p>
        </w:tc>
        <w:tc>
          <w:tcPr>
            <w:tcW w:w="4177" w:type="dxa"/>
            <w:gridSpan w:val="2"/>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 m ÷ 14 m, đúc liền</w:t>
            </w:r>
          </w:p>
        </w:tc>
      </w:tr>
      <w:tr w:rsidR="0018547A" w:rsidRPr="0018547A" w:rsidTr="002F70F6">
        <w:tc>
          <w:tcPr>
            <w:tcW w:w="960" w:type="dxa"/>
            <w:vMerge/>
            <w:vAlign w:val="center"/>
          </w:tcPr>
          <w:p w:rsidR="0092625C" w:rsidRPr="0018547A" w:rsidRDefault="0092625C" w:rsidP="002F70F6">
            <w:pPr>
              <w:spacing w:after="0" w:line="300" w:lineRule="exact"/>
              <w:ind w:right="140" w:firstLine="567"/>
              <w:jc w:val="center"/>
              <w:rPr>
                <w:rFonts w:ascii="Times New Roman" w:eastAsia="Arial" w:hAnsi="Times New Roman" w:cs="Times New Roman"/>
                <w:color w:val="000000" w:themeColor="text1"/>
                <w:sz w:val="24"/>
                <w:szCs w:val="24"/>
              </w:rPr>
            </w:pPr>
          </w:p>
        </w:tc>
        <w:tc>
          <w:tcPr>
            <w:tcW w:w="1226"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Đường kính ngoài đầu cột</w:t>
            </w:r>
          </w:p>
        </w:tc>
        <w:tc>
          <w:tcPr>
            <w:tcW w:w="3534"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lang w:val="fr-FR"/>
              </w:rPr>
            </w:pPr>
            <w:r w:rsidRPr="0018547A">
              <w:rPr>
                <w:rFonts w:ascii="Times New Roman" w:eastAsia="Arial" w:hAnsi="Times New Roman" w:cs="Times New Roman"/>
                <w:color w:val="000000" w:themeColor="text1"/>
                <w:sz w:val="24"/>
                <w:szCs w:val="24"/>
                <w:lang w:val="fr-FR"/>
              </w:rPr>
              <w:t>120 mm, 140 mm, 160 mm, 190 mm và 230 mm</w:t>
            </w:r>
          </w:p>
        </w:tc>
        <w:tc>
          <w:tcPr>
            <w:tcW w:w="2051"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300 mm, 350 mm, 400 mm</w:t>
            </w:r>
          </w:p>
        </w:tc>
        <w:tc>
          <w:tcPr>
            <w:tcW w:w="2126"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350 mm</w:t>
            </w:r>
          </w:p>
        </w:tc>
      </w:tr>
      <w:tr w:rsidR="0018547A" w:rsidRPr="0018547A" w:rsidTr="002F70F6">
        <w:tc>
          <w:tcPr>
            <w:tcW w:w="2186" w:type="dxa"/>
            <w:gridSpan w:val="2"/>
            <w:vAlign w:val="center"/>
          </w:tcPr>
          <w:p w:rsidR="0092625C" w:rsidRPr="0018547A" w:rsidRDefault="0092625C" w:rsidP="002F70F6">
            <w:pPr>
              <w:spacing w:after="0" w:line="300" w:lineRule="exact"/>
              <w:ind w:right="140"/>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Tải trọng thiết kế</w:t>
            </w:r>
          </w:p>
        </w:tc>
        <w:tc>
          <w:tcPr>
            <w:tcW w:w="3534"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 kN.m ÷ 15 kN.m</w:t>
            </w:r>
          </w:p>
        </w:tc>
        <w:tc>
          <w:tcPr>
            <w:tcW w:w="2051"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2126"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c>
          <w:tcPr>
            <w:tcW w:w="2186" w:type="dxa"/>
            <w:gridSpan w:val="2"/>
            <w:vAlign w:val="center"/>
          </w:tcPr>
          <w:p w:rsidR="0092625C" w:rsidRPr="0018547A" w:rsidRDefault="0092625C" w:rsidP="002F70F6">
            <w:pPr>
              <w:spacing w:after="0" w:line="300" w:lineRule="exact"/>
              <w:ind w:right="140"/>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Mô men uốn thiết kế</w:t>
            </w:r>
          </w:p>
        </w:tc>
        <w:tc>
          <w:tcPr>
            <w:tcW w:w="3534"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2051"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 kN.m ÷ 110kN.m</w:t>
            </w:r>
          </w:p>
        </w:tc>
        <w:tc>
          <w:tcPr>
            <w:tcW w:w="2126" w:type="dxa"/>
            <w:vAlign w:val="center"/>
          </w:tcPr>
          <w:p w:rsidR="0092625C" w:rsidRPr="0018547A" w:rsidRDefault="0092625C" w:rsidP="002F70F6">
            <w:pPr>
              <w:spacing w:after="0" w:line="300" w:lineRule="exact"/>
              <w:ind w:right="140" w:firstLine="34"/>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90 kN.m và 110kN.m</w:t>
            </w:r>
          </w:p>
        </w:tc>
      </w:tr>
      <w:tr w:rsidR="0018547A" w:rsidRPr="0018547A" w:rsidTr="002F70F6">
        <w:tc>
          <w:tcPr>
            <w:tcW w:w="9897" w:type="dxa"/>
            <w:gridSpan w:val="5"/>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THÍCH:</w:t>
            </w:r>
          </w:p>
          <w:p w:rsidR="0092625C" w:rsidRPr="0018547A" w:rsidRDefault="0092625C" w:rsidP="002F70F6">
            <w:pPr>
              <w:spacing w:after="0" w:line="300" w:lineRule="exact"/>
              <w:ind w:right="240"/>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vertAlign w:val="superscript"/>
              </w:rPr>
              <w:t>(1)</w:t>
            </w:r>
            <w:r w:rsidRPr="0018547A">
              <w:rPr>
                <w:rFonts w:ascii="Times New Roman" w:eastAsia="Arial" w:hAnsi="Times New Roman" w:cs="Times New Roman"/>
                <w:color w:val="000000" w:themeColor="text1"/>
                <w:sz w:val="24"/>
                <w:szCs w:val="24"/>
              </w:rPr>
              <w:t xml:space="preserve"> Các đoạn cột nối cũng coi như một cột và phải tuân theo các qui định của tiêu chuẩn, các bích nối phải đảm bảo có độ chịu tải trọng uốn lớn hơn hoặc bằng các đoạn cột.</w:t>
            </w:r>
          </w:p>
          <w:p w:rsidR="0092625C" w:rsidRPr="0018547A" w:rsidRDefault="0092625C" w:rsidP="002F70F6">
            <w:pPr>
              <w:spacing w:after="0" w:line="300" w:lineRule="exact"/>
              <w:ind w:right="140"/>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vertAlign w:val="superscript"/>
              </w:rPr>
              <w:t>(2)</w:t>
            </w:r>
            <w:r w:rsidRPr="0018547A">
              <w:rPr>
                <w:rFonts w:ascii="Times New Roman" w:eastAsia="Arial" w:hAnsi="Times New Roman" w:cs="Times New Roman"/>
                <w:color w:val="000000" w:themeColor="text1"/>
                <w:sz w:val="24"/>
                <w:szCs w:val="24"/>
              </w:rPr>
              <w:t xml:space="preserve"> Các dạng phân bố mô men uốn N và T được mô tả trong Hình 2.</w:t>
            </w:r>
          </w:p>
        </w:tc>
      </w:tr>
    </w:tbl>
    <w:p w:rsidR="0092625C" w:rsidRPr="0018547A" w:rsidRDefault="0092625C" w:rsidP="0092625C">
      <w:pPr>
        <w:numPr>
          <w:ilvl w:val="1"/>
          <w:numId w:val="1"/>
        </w:numPr>
        <w:tabs>
          <w:tab w:val="left" w:pos="426"/>
        </w:tabs>
        <w:spacing w:after="0" w:line="36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 Hình dạng</w:t>
      </w:r>
    </w:p>
    <w:p w:rsidR="0092625C" w:rsidRPr="0018547A"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Cột điện bê tông ly tâm thuộc nhóm I có dạng côn cụt rỗng chiều dài từ 6 m đến 22m, mặt cắt tròn độ côn bằng 1,11 % và 1,33 % theo chiều dài cột.</w:t>
      </w:r>
    </w:p>
    <w:p w:rsidR="0092625C" w:rsidRPr="0018547A"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Cột điện bê tông ly tâm thuộc nhóm II có dạng hình trụ rỗng có chiều dài từ 8 m đến 14 m. Hình dạng của các loại cột điện bê tông được thể hiện ở Hình 1.</w:t>
      </w:r>
    </w:p>
    <w:p w:rsidR="0092625C" w:rsidRPr="0018547A" w:rsidRDefault="0092625C" w:rsidP="0092625C">
      <w:pPr>
        <w:numPr>
          <w:ilvl w:val="1"/>
          <w:numId w:val="1"/>
        </w:numPr>
        <w:tabs>
          <w:tab w:val="left" w:pos="567"/>
        </w:tabs>
        <w:spacing w:after="0" w:line="36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Ký hiệu</w:t>
      </w:r>
    </w:p>
    <w:p w:rsidR="0092625C" w:rsidRPr="0018547A" w:rsidRDefault="0092625C" w:rsidP="0092625C">
      <w:pPr>
        <w:numPr>
          <w:ilvl w:val="2"/>
          <w:numId w:val="1"/>
        </w:numPr>
        <w:spacing w:after="0" w:line="36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Ký hiệu các kích thước cơ bản: </w:t>
      </w:r>
    </w:p>
    <w:p w:rsidR="0092625C" w:rsidRPr="0018547A" w:rsidRDefault="0092625C" w:rsidP="0092625C">
      <w:pPr>
        <w:spacing w:after="0" w:line="36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Ký hiệu kích thước cơ bản của cột điện bê tông ly tâm được thể hiện ở Hình 1.</w:t>
      </w:r>
    </w:p>
    <w:p w:rsidR="0092625C" w:rsidRPr="0018547A" w:rsidRDefault="0092625C" w:rsidP="0092625C">
      <w:pPr>
        <w:spacing w:after="0" w:line="36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THÍCH: Kích thước của lớp phủ đầu cột và lớp phủ đáy không tính vào chiều dài cột bê tông.</w:t>
      </w: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noProof/>
          <w:color w:val="000000" w:themeColor="text1"/>
          <w:sz w:val="24"/>
          <w:szCs w:val="24"/>
        </w:rPr>
        <w:drawing>
          <wp:anchor distT="0" distB="0" distL="114300" distR="114300" simplePos="0" relativeHeight="251671552" behindDoc="1" locked="0" layoutInCell="1" allowOverlap="1" wp14:anchorId="33DD053E" wp14:editId="411EEBB2">
            <wp:simplePos x="0" y="0"/>
            <wp:positionH relativeFrom="column">
              <wp:posOffset>286385</wp:posOffset>
            </wp:positionH>
            <wp:positionV relativeFrom="paragraph">
              <wp:posOffset>-437515</wp:posOffset>
            </wp:positionV>
            <wp:extent cx="5584190" cy="335597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4190" cy="335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tbl>
      <w:tblPr>
        <w:tblW w:w="9503" w:type="dxa"/>
        <w:tblInd w:w="567" w:type="dxa"/>
        <w:tblLayout w:type="fixed"/>
        <w:tblCellMar>
          <w:left w:w="0" w:type="dxa"/>
          <w:right w:w="0" w:type="dxa"/>
        </w:tblCellMar>
        <w:tblLook w:val="0000" w:firstRow="0" w:lastRow="0" w:firstColumn="0" w:lastColumn="0" w:noHBand="0" w:noVBand="0"/>
      </w:tblPr>
      <w:tblGrid>
        <w:gridCol w:w="5959"/>
        <w:gridCol w:w="3544"/>
      </w:tblGrid>
      <w:tr w:rsidR="0018547A" w:rsidRPr="0018547A" w:rsidTr="002F70F6">
        <w:trPr>
          <w:trHeight w:val="293"/>
        </w:trPr>
        <w:tc>
          <w:tcPr>
            <w:tcW w:w="5959"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DẪN</w:t>
            </w:r>
          </w:p>
        </w:tc>
        <w:tc>
          <w:tcPr>
            <w:tcW w:w="3544" w:type="dxa"/>
            <w:vAlign w:val="center"/>
          </w:tcPr>
          <w:p w:rsidR="0092625C" w:rsidRPr="0018547A" w:rsidRDefault="0092625C" w:rsidP="002F70F6">
            <w:pPr>
              <w:spacing w:before="60" w:after="60" w:line="360" w:lineRule="exact"/>
              <w:ind w:firstLine="567"/>
              <w:jc w:val="both"/>
              <w:rPr>
                <w:rFonts w:ascii="Times New Roman" w:eastAsia="Arial" w:hAnsi="Times New Roman" w:cs="Times New Roman"/>
                <w:color w:val="000000" w:themeColor="text1"/>
                <w:sz w:val="24"/>
                <w:szCs w:val="24"/>
              </w:rPr>
            </w:pPr>
          </w:p>
        </w:tc>
      </w:tr>
      <w:tr w:rsidR="0018547A" w:rsidRPr="0018547A" w:rsidTr="002F70F6">
        <w:trPr>
          <w:trHeight w:val="293"/>
        </w:trPr>
        <w:tc>
          <w:tcPr>
            <w:tcW w:w="5959"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 - chiều dài;</w:t>
            </w:r>
          </w:p>
        </w:tc>
        <w:tc>
          <w:tcPr>
            <w:tcW w:w="3544"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w:t>
            </w:r>
            <w:r w:rsidRPr="0018547A">
              <w:rPr>
                <w:rFonts w:ascii="Times New Roman" w:eastAsia="Arial" w:hAnsi="Times New Roman" w:cs="Times New Roman"/>
                <w:color w:val="000000" w:themeColor="text1"/>
                <w:sz w:val="24"/>
                <w:szCs w:val="24"/>
                <w:vertAlign w:val="subscript"/>
              </w:rPr>
              <w:t>1</w:t>
            </w:r>
            <w:r w:rsidRPr="0018547A">
              <w:rPr>
                <w:rFonts w:ascii="Times New Roman" w:eastAsia="Arial" w:hAnsi="Times New Roman" w:cs="Times New Roman"/>
                <w:color w:val="000000" w:themeColor="text1"/>
                <w:sz w:val="24"/>
                <w:szCs w:val="24"/>
              </w:rPr>
              <w:t xml:space="preserve"> - đường kính ngoài đầu cột;</w:t>
            </w:r>
          </w:p>
        </w:tc>
      </w:tr>
      <w:tr w:rsidR="0018547A" w:rsidRPr="0018547A" w:rsidTr="002F70F6">
        <w:trPr>
          <w:trHeight w:val="360"/>
        </w:trPr>
        <w:tc>
          <w:tcPr>
            <w:tcW w:w="5959"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w w:val="90"/>
                <w:sz w:val="24"/>
                <w:szCs w:val="24"/>
              </w:rPr>
              <w:t>T</w:t>
            </w:r>
            <w:r w:rsidRPr="0018547A">
              <w:rPr>
                <w:rFonts w:ascii="Times New Roman" w:eastAsia="Arial" w:hAnsi="Times New Roman" w:cs="Times New Roman"/>
                <w:color w:val="000000" w:themeColor="text1"/>
                <w:w w:val="90"/>
                <w:sz w:val="24"/>
                <w:szCs w:val="24"/>
                <w:vertAlign w:val="subscript"/>
              </w:rPr>
              <w:t xml:space="preserve">1 </w:t>
            </w:r>
            <w:r w:rsidRPr="0018547A">
              <w:rPr>
                <w:rFonts w:ascii="Times New Roman" w:eastAsia="Arial" w:hAnsi="Times New Roman" w:cs="Times New Roman"/>
                <w:color w:val="000000" w:themeColor="text1"/>
                <w:sz w:val="24"/>
                <w:szCs w:val="24"/>
              </w:rPr>
              <w:t>- điểm đỡ uốn;</w:t>
            </w:r>
          </w:p>
        </w:tc>
        <w:tc>
          <w:tcPr>
            <w:tcW w:w="3544"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w:t>
            </w:r>
            <w:r w:rsidRPr="0018547A">
              <w:rPr>
                <w:rFonts w:ascii="Times New Roman" w:eastAsia="Arial" w:hAnsi="Times New Roman" w:cs="Times New Roman"/>
                <w:color w:val="000000" w:themeColor="text1"/>
                <w:sz w:val="24"/>
                <w:szCs w:val="24"/>
                <w:vertAlign w:val="subscript"/>
              </w:rPr>
              <w:t>2</w:t>
            </w:r>
            <w:r w:rsidRPr="0018547A">
              <w:rPr>
                <w:rFonts w:ascii="Times New Roman" w:eastAsia="Arial" w:hAnsi="Times New Roman" w:cs="Times New Roman"/>
                <w:color w:val="000000" w:themeColor="text1"/>
                <w:sz w:val="24"/>
                <w:szCs w:val="24"/>
              </w:rPr>
              <w:t xml:space="preserve"> - đường kính ngoài đáy cột;</w:t>
            </w:r>
          </w:p>
        </w:tc>
      </w:tr>
      <w:tr w:rsidR="0018547A" w:rsidRPr="0018547A" w:rsidTr="002F70F6">
        <w:trPr>
          <w:trHeight w:val="360"/>
        </w:trPr>
        <w:tc>
          <w:tcPr>
            <w:tcW w:w="5959"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w w:val="90"/>
                <w:sz w:val="24"/>
                <w:szCs w:val="24"/>
              </w:rPr>
              <w:t>T</w:t>
            </w:r>
            <w:r w:rsidRPr="0018547A">
              <w:rPr>
                <w:rFonts w:ascii="Times New Roman" w:eastAsia="Arial" w:hAnsi="Times New Roman" w:cs="Times New Roman"/>
                <w:color w:val="000000" w:themeColor="text1"/>
                <w:w w:val="90"/>
                <w:sz w:val="24"/>
                <w:szCs w:val="24"/>
                <w:vertAlign w:val="subscript"/>
              </w:rPr>
              <w:t>2</w:t>
            </w:r>
            <w:r w:rsidRPr="0018547A">
              <w:rPr>
                <w:rFonts w:ascii="Times New Roman" w:eastAsia="Arial" w:hAnsi="Times New Roman" w:cs="Times New Roman"/>
                <w:color w:val="000000" w:themeColor="text1"/>
                <w:sz w:val="24"/>
                <w:szCs w:val="24"/>
              </w:rPr>
              <w:t>- điểm chất tải;</w:t>
            </w:r>
          </w:p>
        </w:tc>
        <w:tc>
          <w:tcPr>
            <w:tcW w:w="3544"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 - đường kính ngoài cột trụ;</w:t>
            </w:r>
          </w:p>
        </w:tc>
      </w:tr>
      <w:tr w:rsidR="0018547A" w:rsidRPr="0018547A" w:rsidTr="002F70F6">
        <w:trPr>
          <w:trHeight w:val="360"/>
        </w:trPr>
        <w:tc>
          <w:tcPr>
            <w:tcW w:w="5959"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w:t>
            </w:r>
            <w:r w:rsidRPr="0018547A">
              <w:rPr>
                <w:rFonts w:ascii="Times New Roman" w:eastAsia="Arial" w:hAnsi="Times New Roman" w:cs="Times New Roman"/>
                <w:color w:val="000000" w:themeColor="text1"/>
                <w:sz w:val="24"/>
                <w:szCs w:val="24"/>
                <w:vertAlign w:val="subscript"/>
              </w:rPr>
              <w:t>1</w:t>
            </w:r>
            <w:r w:rsidRPr="0018547A">
              <w:rPr>
                <w:rFonts w:ascii="Times New Roman" w:eastAsia="Arial" w:hAnsi="Times New Roman" w:cs="Times New Roman"/>
                <w:color w:val="000000" w:themeColor="text1"/>
                <w:sz w:val="24"/>
                <w:szCs w:val="24"/>
              </w:rPr>
              <w:t xml:space="preserve"> - chiều sâu chôn đất;</w:t>
            </w:r>
          </w:p>
        </w:tc>
        <w:tc>
          <w:tcPr>
            <w:tcW w:w="3544"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 - chiều dày cột;</w:t>
            </w:r>
          </w:p>
        </w:tc>
      </w:tr>
      <w:tr w:rsidR="0018547A" w:rsidRPr="0018547A" w:rsidTr="002F70F6">
        <w:trPr>
          <w:trHeight w:val="360"/>
        </w:trPr>
        <w:tc>
          <w:tcPr>
            <w:tcW w:w="5959"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w:t>
            </w:r>
            <w:r w:rsidRPr="0018547A">
              <w:rPr>
                <w:rFonts w:ascii="Times New Roman" w:eastAsia="Arial" w:hAnsi="Times New Roman" w:cs="Times New Roman"/>
                <w:color w:val="000000" w:themeColor="text1"/>
                <w:sz w:val="24"/>
                <w:szCs w:val="24"/>
                <w:vertAlign w:val="subscript"/>
              </w:rPr>
              <w:t>2</w:t>
            </w:r>
            <w:r w:rsidRPr="0018547A">
              <w:rPr>
                <w:rFonts w:ascii="Times New Roman" w:eastAsia="Arial" w:hAnsi="Times New Roman" w:cs="Times New Roman"/>
                <w:color w:val="000000" w:themeColor="text1"/>
                <w:sz w:val="24"/>
                <w:szCs w:val="24"/>
              </w:rPr>
              <w:t xml:space="preserve"> - khoảng cách từ đầu cột đến điểm chất tải;</w:t>
            </w:r>
          </w:p>
        </w:tc>
        <w:tc>
          <w:tcPr>
            <w:tcW w:w="3544" w:type="dxa"/>
            <w:vAlign w:val="center"/>
          </w:tcPr>
          <w:p w:rsidR="0092625C" w:rsidRPr="0018547A" w:rsidRDefault="0092625C" w:rsidP="002F70F6">
            <w:pPr>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 - chiều cao điểm chất tải.</w:t>
            </w:r>
          </w:p>
        </w:tc>
      </w:tr>
    </w:tbl>
    <w:p w:rsidR="0092625C" w:rsidRPr="0018547A" w:rsidRDefault="0092625C" w:rsidP="0092625C">
      <w:pPr>
        <w:spacing w:before="60" w:after="60" w:line="360" w:lineRule="exact"/>
        <w:ind w:firstLine="567"/>
        <w:jc w:val="center"/>
        <w:rPr>
          <w:rFonts w:ascii="Times New Roman" w:eastAsia="Times New Roman" w:hAnsi="Times New Roman" w:cs="Times New Roman"/>
          <w:b/>
          <w:i/>
          <w:color w:val="000000" w:themeColor="text1"/>
          <w:sz w:val="24"/>
          <w:szCs w:val="24"/>
        </w:rPr>
      </w:pPr>
      <w:r w:rsidRPr="0018547A">
        <w:rPr>
          <w:rFonts w:ascii="Times New Roman" w:eastAsia="Arial" w:hAnsi="Times New Roman" w:cs="Times New Roman"/>
          <w:b/>
          <w:i/>
          <w:color w:val="000000" w:themeColor="text1"/>
          <w:sz w:val="24"/>
          <w:szCs w:val="24"/>
        </w:rPr>
        <w:t>Hình 1 - Hình dạng và ký hiệu kích thước của cột điện bê tông cốt thép ly tâm</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Ký hiệu sản phẩm</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Các sản phẩm cột điện bê tông được ký hiệu bằng các chữ cái và số theo trình tự qui ước như sau:</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Trạng thái ứng suất của kết cấu cột:</w:t>
      </w:r>
    </w:p>
    <w:p w:rsidR="0092625C" w:rsidRPr="0018547A"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Cột điện bê tông cốt thép ly tâm không ứng lực trước: NPC;</w:t>
      </w:r>
    </w:p>
    <w:p w:rsidR="0092625C" w:rsidRPr="0018547A"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Cột điện bê tông cốt thép ly tâm ứng lực trước: PC.</w:t>
      </w:r>
    </w:p>
    <w:p w:rsidR="0092625C" w:rsidRPr="0018547A" w:rsidRDefault="0092625C" w:rsidP="0092625C">
      <w:pPr>
        <w:numPr>
          <w:ilvl w:val="0"/>
          <w:numId w:val="5"/>
        </w:num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Nhóm theo mục đích sử dụng:</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Cột điện bê tông nhóm I: I;</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Cột điện bê tông nhóm II có phân bố mô men uốn dạng N: IIN ;</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Cột điện bê tông nhóm II có phân bố mô men uốn dạng T: IIT.</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Kích thước cơ bản:</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Chiều dài cột, m: 6 ... 22;</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Đường kính ngoài đầu cột điện nhóm I, mm: 120, 140, 160, 190, 230;</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Đường kính ngoài cột điện nhóm II, mm: 300, 350, 400.</w:t>
      </w:r>
    </w:p>
    <w:p w:rsidR="0092625C" w:rsidRPr="0018547A" w:rsidRDefault="0092625C" w:rsidP="0092625C">
      <w:p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Tải trọng và mô men uốn thiết kế:</w:t>
      </w:r>
    </w:p>
    <w:p w:rsidR="0092625C" w:rsidRPr="0018547A"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Tải trọng thiết kế của cột điện nhóm I, kN: 1, 1,5, ...13;</w:t>
      </w:r>
    </w:p>
    <w:p w:rsidR="0092625C" w:rsidRPr="0018547A"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Mô men uốn thiết kế của cột điện nhóm II, kN.m: 50, ...110. - Số hiệu tiêu chuẩn áp dụng: TCVN 5847:2016</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VÍ DỤ 1: “PC.I-12-190-3,5.TCVN 5847:2016” được hiểu là loại cột điện bê tông cốt thép ly tâm ứng lực trước, nhóm I, dài 12 m, đường kính ngoài đầu cột 190 mm, tải trọng thiết kế 3,5 kN, sản xuất theo TCVN 5847:2016.</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VÍ DỤ 2: “NPC.I-12-190-3,5.TCVN 5847:2016” được hiểu là loại cột điện bê tông cốt thép ly tâm không ứng lực trước, nhóm I, dài 12 m, đường kính ngoài đầu cột 190 mm, tải trọng thiết kế 3,5 kN, sản xuất theo TCVN 5847:2016.</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VÍ DỤ 3: “PC.IIN-10-300-65.TCVN 5847:2016” được hiểu là loại cột điện bê tông cốt thép ly tâm ứng lực trước, nhóm IIN, dài 10 m, đường kính ngoài 300 mm, mô men uốn thiết kế 65 kN.m, sản xuất theo TCVN 5847:2016.</w:t>
      </w:r>
    </w:p>
    <w:p w:rsidR="0092625C" w:rsidRPr="0018547A" w:rsidRDefault="0092625C" w:rsidP="0092625C">
      <w:pPr>
        <w:numPr>
          <w:ilvl w:val="0"/>
          <w:numId w:val="1"/>
        </w:numPr>
        <w:tabs>
          <w:tab w:val="left" w:pos="220"/>
          <w:tab w:val="left" w:pos="284"/>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Yêu cầu kỹ thuật</w:t>
      </w:r>
    </w:p>
    <w:p w:rsidR="0092625C" w:rsidRPr="0018547A"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Yêu cầu về vật liệu</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Xi măng</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18547A">
        <w:rPr>
          <w:rFonts w:ascii="Times New Roman" w:eastAsia="Arial" w:hAnsi="Times New Roman" w:cs="Times New Roman"/>
          <w:color w:val="000000" w:themeColor="text1"/>
          <w:sz w:val="24"/>
          <w:szCs w:val="24"/>
          <w:vertAlign w:val="subscript"/>
        </w:rPr>
        <w:t>SR</w:t>
      </w:r>
      <w:r w:rsidRPr="0018547A">
        <w:rPr>
          <w:rFonts w:ascii="Times New Roman" w:eastAsia="Arial" w:hAnsi="Times New Roman" w:cs="Times New Roman"/>
          <w:color w:val="000000" w:themeColor="text1"/>
          <w:sz w:val="24"/>
          <w:szCs w:val="24"/>
        </w:rPr>
        <w:t>) phù hợp với TCVN 6067:2004 hoặc xi măng poóc lăng hỗn hợp bền sun phát (PCB</w:t>
      </w:r>
      <w:r w:rsidRPr="0018547A">
        <w:rPr>
          <w:rFonts w:ascii="Times New Roman" w:eastAsia="Arial" w:hAnsi="Times New Roman" w:cs="Times New Roman"/>
          <w:color w:val="000000" w:themeColor="text1"/>
          <w:sz w:val="24"/>
          <w:szCs w:val="24"/>
          <w:vertAlign w:val="subscript"/>
        </w:rPr>
        <w:t>MSR</w:t>
      </w:r>
      <w:r w:rsidRPr="0018547A">
        <w:rPr>
          <w:rFonts w:ascii="Times New Roman" w:eastAsia="Arial" w:hAnsi="Times New Roman" w:cs="Times New Roman"/>
          <w:color w:val="000000" w:themeColor="text1"/>
          <w:sz w:val="24"/>
          <w:szCs w:val="24"/>
        </w:rPr>
        <w:t>, PCB</w:t>
      </w:r>
      <w:r w:rsidRPr="0018547A">
        <w:rPr>
          <w:rFonts w:ascii="Times New Roman" w:eastAsia="Arial" w:hAnsi="Times New Roman" w:cs="Times New Roman"/>
          <w:color w:val="000000" w:themeColor="text1"/>
          <w:sz w:val="24"/>
          <w:szCs w:val="24"/>
          <w:vertAlign w:val="subscript"/>
        </w:rPr>
        <w:t>HSR</w:t>
      </w:r>
      <w:r w:rsidRPr="0018547A">
        <w:rPr>
          <w:rFonts w:ascii="Times New Roman" w:eastAsia="Arial" w:hAnsi="Times New Roman" w:cs="Times New Roman"/>
          <w:color w:val="000000" w:themeColor="text1"/>
          <w:sz w:val="24"/>
          <w:szCs w:val="24"/>
        </w:rPr>
        <w:t>) phù hợp với TCVN 7711:2013. Cũng có thể sử dụng các loại xi măng poóc lăng khác kết hợp với phụ gia hoạt tính đáp ứng yêu cầu về khả năng chống xâm thực.</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Cốt liệu</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thoả mãn các quy định của thiết kế.</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Nước</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Nước trộn bê tông phù hợp với TCVN 4506:2012.</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Phụ gia</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Phụ gia bê tông dùng để sản xuất cột điện bê tông cốt thép ly tâm phù hợp với TCVN 8826:2011, TCVN 8827:2011 và TCVN 10302:2014.</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Cốt thép</w:t>
      </w:r>
    </w:p>
    <w:p w:rsidR="0092625C" w:rsidRPr="0018547A" w:rsidRDefault="0092625C" w:rsidP="0092625C">
      <w:pPr>
        <w:numPr>
          <w:ilvl w:val="0"/>
          <w:numId w:val="7"/>
        </w:numPr>
        <w:tabs>
          <w:tab w:val="left" w:pos="220"/>
          <w:tab w:val="left" w:pos="244"/>
          <w:tab w:val="left" w:pos="567"/>
        </w:tabs>
        <w:spacing w:after="0" w:line="380" w:lineRule="exact"/>
        <w:ind w:left="-1" w:right="20"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Cốt thép ứng lực trước (PC) phù hợp TCVN 6284-1:1997; TCVN 6284-2:1997; TCVN 6284-3:1997 hoặc theo tiêu chuẩn tương đương.</w:t>
      </w:r>
    </w:p>
    <w:p w:rsidR="0092625C" w:rsidRPr="0018547A" w:rsidRDefault="0092625C" w:rsidP="0092625C">
      <w:pPr>
        <w:numPr>
          <w:ilvl w:val="0"/>
          <w:numId w:val="7"/>
        </w:numPr>
        <w:tabs>
          <w:tab w:val="left" w:pos="220"/>
          <w:tab w:val="left" w:pos="278"/>
          <w:tab w:val="left" w:pos="567"/>
        </w:tabs>
        <w:spacing w:after="0" w:line="380" w:lineRule="exact"/>
        <w:ind w:left="-1" w:right="20"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Cốt thép thường phù hợp với TCVN 1651-1:2008; TCVN 1651-2:2008 hoặc theo tiêu chuẩn tương đương.</w:t>
      </w:r>
    </w:p>
    <w:p w:rsidR="0092625C" w:rsidRPr="0018547A" w:rsidRDefault="0092625C" w:rsidP="0092625C">
      <w:pPr>
        <w:numPr>
          <w:ilvl w:val="0"/>
          <w:numId w:val="7"/>
        </w:numPr>
        <w:tabs>
          <w:tab w:val="left" w:pos="220"/>
          <w:tab w:val="left" w:pos="240"/>
          <w:tab w:val="left" w:pos="567"/>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Thép kết cấu phù hợp TCVN 5709:2009 hoặc theo tiêu chuẩn tương đương.</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Bê tông</w:t>
      </w:r>
    </w:p>
    <w:p w:rsidR="0092625C" w:rsidRPr="0018547A" w:rsidRDefault="0092625C" w:rsidP="0092625C">
      <w:pPr>
        <w:tabs>
          <w:tab w:val="left" w:pos="220"/>
        </w:tabs>
        <w:spacing w:after="0" w:line="38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 300) mm. Cũng có thể sử dụng mẫu lập phương (150 × 150 × 150) mm nhưng phải nhân hệ số chuyển đổi theo TCVN 3118:1993.</w:t>
      </w:r>
    </w:p>
    <w:p w:rsidR="0092625C" w:rsidRPr="0018547A"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Yêu cầu về kích thước, tải trọng và mô men uốn thiết kế</w:t>
      </w:r>
    </w:p>
    <w:p w:rsidR="0092625C" w:rsidRPr="0018547A"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lastRenderedPageBreak/>
        <w:t>Đối với cột nhóm I</w:t>
      </w:r>
    </w:p>
    <w:p w:rsidR="0092625C" w:rsidRPr="0018547A" w:rsidRDefault="0092625C" w:rsidP="0092625C">
      <w:pPr>
        <w:tabs>
          <w:tab w:val="left" w:pos="220"/>
        </w:tabs>
        <w:spacing w:after="0" w:line="380" w:lineRule="exact"/>
        <w:ind w:left="-1" w:right="100"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Kích thước cơ bản và tải trọng thiết kế của các loại cột điện bê tông cốt thép ly tâm nhóm I được quy định tại Bảng 2.</w:t>
      </w:r>
    </w:p>
    <w:p w:rsidR="0092625C" w:rsidRPr="0018547A" w:rsidRDefault="0092625C" w:rsidP="0092625C">
      <w:pPr>
        <w:spacing w:before="60" w:after="60" w:line="380" w:lineRule="exact"/>
        <w:ind w:right="-99" w:firstLine="567"/>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Bảng 2 - Kích thước cơ bản và tải trọng thiết kế của các cột nhóm I</w:t>
      </w:r>
    </w:p>
    <w:tbl>
      <w:tblPr>
        <w:tblW w:w="97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8"/>
        <w:gridCol w:w="1456"/>
        <w:gridCol w:w="1417"/>
        <w:gridCol w:w="1106"/>
        <w:gridCol w:w="1162"/>
        <w:gridCol w:w="1134"/>
        <w:gridCol w:w="1134"/>
        <w:gridCol w:w="1150"/>
      </w:tblGrid>
      <w:tr w:rsidR="0018547A" w:rsidRPr="0018547A" w:rsidTr="002F70F6">
        <w:trPr>
          <w:trHeight w:val="505"/>
          <w:tblHeader/>
        </w:trPr>
        <w:tc>
          <w:tcPr>
            <w:tcW w:w="4111" w:type="dxa"/>
            <w:gridSpan w:val="3"/>
            <w:vAlign w:val="center"/>
          </w:tcPr>
          <w:p w:rsidR="0092625C" w:rsidRPr="0018547A" w:rsidRDefault="0092625C" w:rsidP="002F70F6">
            <w:pPr>
              <w:spacing w:after="0" w:line="320" w:lineRule="exact"/>
              <w:ind w:firstLine="34"/>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Kích thước</w:t>
            </w:r>
          </w:p>
        </w:tc>
        <w:tc>
          <w:tcPr>
            <w:tcW w:w="5686" w:type="dxa"/>
            <w:gridSpan w:val="5"/>
            <w:vAlign w:val="center"/>
          </w:tcPr>
          <w:p w:rsidR="0092625C" w:rsidRPr="0018547A" w:rsidRDefault="0092625C" w:rsidP="002F70F6">
            <w:pPr>
              <w:spacing w:after="0" w:line="320" w:lineRule="exact"/>
              <w:ind w:firstLine="34"/>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Tải trọng thiết kế, kN, không nhỏ hơn</w:t>
            </w:r>
          </w:p>
        </w:tc>
      </w:tr>
      <w:tr w:rsidR="0018547A" w:rsidRPr="0018547A" w:rsidTr="002F70F6">
        <w:trPr>
          <w:trHeight w:val="20"/>
          <w:tblHeader/>
        </w:trPr>
        <w:tc>
          <w:tcPr>
            <w:tcW w:w="1238" w:type="dxa"/>
            <w:vMerge w:val="restart"/>
            <w:vAlign w:val="center"/>
          </w:tcPr>
          <w:p w:rsidR="0092625C" w:rsidRPr="0018547A" w:rsidRDefault="0092625C" w:rsidP="002F70F6">
            <w:pPr>
              <w:spacing w:after="0" w:line="320" w:lineRule="exact"/>
              <w:ind w:firstLine="34"/>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Chiều dài cột, L, m</w:t>
            </w:r>
          </w:p>
        </w:tc>
        <w:tc>
          <w:tcPr>
            <w:tcW w:w="1456" w:type="dxa"/>
            <w:vMerge w:val="restart"/>
            <w:vAlign w:val="center"/>
          </w:tcPr>
          <w:p w:rsidR="0092625C" w:rsidRPr="0018547A" w:rsidRDefault="0092625C" w:rsidP="002F70F6">
            <w:pPr>
              <w:spacing w:after="0" w:line="320" w:lineRule="exact"/>
              <w:ind w:firstLine="34"/>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Chiều cao điểm chất tải, H, m</w:t>
            </w:r>
          </w:p>
        </w:tc>
        <w:tc>
          <w:tcPr>
            <w:tcW w:w="1417" w:type="dxa"/>
            <w:vMerge w:val="restart"/>
            <w:vAlign w:val="center"/>
          </w:tcPr>
          <w:p w:rsidR="0092625C" w:rsidRPr="0018547A" w:rsidRDefault="0092625C" w:rsidP="002F70F6">
            <w:pPr>
              <w:spacing w:after="0" w:line="320" w:lineRule="exact"/>
              <w:ind w:firstLine="34"/>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Chiều sâu chôn đất, </w:t>
            </w:r>
            <w:r w:rsidRPr="0018547A">
              <w:rPr>
                <w:rFonts w:ascii="Times New Roman" w:eastAsia="Arial" w:hAnsi="Times New Roman" w:cs="Times New Roman"/>
                <w:b/>
                <w:color w:val="000000" w:themeColor="text1"/>
                <w:w w:val="98"/>
                <w:sz w:val="24"/>
                <w:szCs w:val="24"/>
              </w:rPr>
              <w:t>h</w:t>
            </w:r>
            <w:r w:rsidRPr="0018547A">
              <w:rPr>
                <w:rFonts w:ascii="Times New Roman" w:eastAsia="Arial" w:hAnsi="Times New Roman" w:cs="Times New Roman"/>
                <w:b/>
                <w:color w:val="000000" w:themeColor="text1"/>
                <w:w w:val="98"/>
                <w:sz w:val="24"/>
                <w:szCs w:val="24"/>
                <w:vertAlign w:val="subscript"/>
              </w:rPr>
              <w:t>1</w:t>
            </w:r>
            <w:r w:rsidRPr="0018547A">
              <w:rPr>
                <w:rFonts w:ascii="Times New Roman" w:eastAsia="Arial" w:hAnsi="Times New Roman" w:cs="Times New Roman"/>
                <w:b/>
                <w:color w:val="000000" w:themeColor="text1"/>
                <w:w w:val="98"/>
                <w:sz w:val="24"/>
                <w:szCs w:val="24"/>
              </w:rPr>
              <w:t>, m</w:t>
            </w:r>
          </w:p>
        </w:tc>
        <w:tc>
          <w:tcPr>
            <w:tcW w:w="5686" w:type="dxa"/>
            <w:gridSpan w:val="5"/>
            <w:vAlign w:val="center"/>
          </w:tcPr>
          <w:p w:rsidR="0092625C" w:rsidRPr="0018547A" w:rsidRDefault="0092625C" w:rsidP="002F70F6">
            <w:pPr>
              <w:spacing w:after="0" w:line="320" w:lineRule="exact"/>
              <w:ind w:firstLine="34"/>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Đường kính ngoài đầu cột, mm</w:t>
            </w:r>
          </w:p>
        </w:tc>
      </w:tr>
      <w:tr w:rsidR="0018547A" w:rsidRPr="0018547A" w:rsidTr="002F70F6">
        <w:trPr>
          <w:trHeight w:val="20"/>
          <w:tblHeader/>
        </w:trPr>
        <w:tc>
          <w:tcPr>
            <w:tcW w:w="1238" w:type="dxa"/>
            <w:vMerge/>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p>
        </w:tc>
        <w:tc>
          <w:tcPr>
            <w:tcW w:w="1456" w:type="dxa"/>
            <w:vMerge/>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p>
        </w:tc>
        <w:tc>
          <w:tcPr>
            <w:tcW w:w="1417" w:type="dxa"/>
            <w:vMerge/>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p>
        </w:tc>
        <w:tc>
          <w:tcPr>
            <w:tcW w:w="1106" w:type="dxa"/>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120</w:t>
            </w:r>
          </w:p>
        </w:tc>
        <w:tc>
          <w:tcPr>
            <w:tcW w:w="1162" w:type="dxa"/>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140</w:t>
            </w:r>
          </w:p>
        </w:tc>
        <w:tc>
          <w:tcPr>
            <w:tcW w:w="1134" w:type="dxa"/>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160</w:t>
            </w:r>
          </w:p>
        </w:tc>
        <w:tc>
          <w:tcPr>
            <w:tcW w:w="1134" w:type="dxa"/>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190</w:t>
            </w:r>
          </w:p>
        </w:tc>
        <w:tc>
          <w:tcPr>
            <w:tcW w:w="1150" w:type="dxa"/>
            <w:vAlign w:val="center"/>
          </w:tcPr>
          <w:p w:rsidR="0092625C" w:rsidRPr="0018547A" w:rsidRDefault="0092625C" w:rsidP="002F70F6">
            <w:pPr>
              <w:spacing w:after="0" w:line="320" w:lineRule="exact"/>
              <w:ind w:firstLine="3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230</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6,0</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4,75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6,5</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5,15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7,0</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5,55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1,2</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7,5</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5,95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5,4</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8,0</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6,35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6,85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9,0</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7,25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2,5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10</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8,05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1,7</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12</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9,75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4,3</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5,4</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11,35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2,4</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16</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13,25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2,5</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8,5</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18</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14,75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12,0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15,0</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16,45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3,3</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15,0</w:t>
            </w:r>
          </w:p>
        </w:tc>
      </w:tr>
      <w:tr w:rsidR="0018547A" w:rsidRPr="0018547A" w:rsidTr="002F70F6">
        <w:trPr>
          <w:trHeight w:val="20"/>
        </w:trPr>
        <w:tc>
          <w:tcPr>
            <w:tcW w:w="1238"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22</w:t>
            </w:r>
          </w:p>
        </w:tc>
        <w:tc>
          <w:tcPr>
            <w:tcW w:w="145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18,15</w:t>
            </w:r>
          </w:p>
        </w:tc>
        <w:tc>
          <w:tcPr>
            <w:tcW w:w="1417"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3,6</w:t>
            </w:r>
          </w:p>
        </w:tc>
        <w:tc>
          <w:tcPr>
            <w:tcW w:w="1106"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62"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p>
        </w:tc>
        <w:tc>
          <w:tcPr>
            <w:tcW w:w="1134"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9,2</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14,0</w:t>
            </w:r>
          </w:p>
        </w:tc>
        <w:tc>
          <w:tcPr>
            <w:tcW w:w="1150" w:type="dxa"/>
            <w:vAlign w:val="center"/>
          </w:tcPr>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13,0</w:t>
            </w:r>
          </w:p>
          <w:p w:rsidR="0092625C" w:rsidRPr="0018547A" w:rsidRDefault="0092625C" w:rsidP="002F70F6">
            <w:pPr>
              <w:spacing w:after="0" w:line="320" w:lineRule="exact"/>
              <w:ind w:firstLine="34"/>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15,0</w:t>
            </w:r>
          </w:p>
        </w:tc>
      </w:tr>
      <w:tr w:rsidR="0018547A" w:rsidRPr="0018547A" w:rsidTr="002F70F6">
        <w:trPr>
          <w:trHeight w:val="20"/>
        </w:trPr>
        <w:tc>
          <w:tcPr>
            <w:tcW w:w="9797" w:type="dxa"/>
            <w:gridSpan w:val="8"/>
            <w:vAlign w:val="center"/>
          </w:tcPr>
          <w:p w:rsidR="0092625C" w:rsidRPr="0018547A" w:rsidRDefault="0092625C" w:rsidP="002F70F6">
            <w:pPr>
              <w:spacing w:after="0" w:line="320" w:lineRule="exact"/>
              <w:ind w:firstLine="567"/>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THÍCH: Các kích thước và tải trọng thiết kế khác sẽ theo yêu cầu của khách hàng.</w:t>
            </w:r>
          </w:p>
        </w:tc>
      </w:tr>
    </w:tbl>
    <w:p w:rsidR="0092625C" w:rsidRPr="0018547A" w:rsidRDefault="0092625C" w:rsidP="0092625C">
      <w:pPr>
        <w:numPr>
          <w:ilvl w:val="2"/>
          <w:numId w:val="1"/>
        </w:numPr>
        <w:spacing w:before="60" w:after="60" w:line="36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Đối với cột nhóm II</w:t>
      </w:r>
    </w:p>
    <w:p w:rsidR="0092625C" w:rsidRPr="0018547A" w:rsidRDefault="0092625C" w:rsidP="0092625C">
      <w:pPr>
        <w:spacing w:before="60" w:after="60" w:line="36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Kích thước cơ bản và mô men uốn thiết kế của các loại cột điện bê tông cốt thép ly tâm nhóm II được quy định tại Bảng 3, các dạng phân bố mô men uốn được thể hiện ở Hình 2.</w:t>
      </w:r>
    </w:p>
    <w:p w:rsidR="0092625C" w:rsidRPr="0018547A" w:rsidRDefault="0092625C" w:rsidP="0092625C">
      <w:pPr>
        <w:spacing w:before="60" w:after="60" w:line="360" w:lineRule="exact"/>
        <w:ind w:firstLine="567"/>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Bảng 3 - Kích thước cơ bản và mô men uốn thiết kế của các cột nhóm II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415"/>
        <w:gridCol w:w="1415"/>
        <w:gridCol w:w="1415"/>
        <w:gridCol w:w="1415"/>
        <w:gridCol w:w="1415"/>
        <w:gridCol w:w="1415"/>
      </w:tblGrid>
      <w:tr w:rsidR="0018547A" w:rsidRPr="0018547A" w:rsidTr="002F70F6">
        <w:trPr>
          <w:trHeight w:val="20"/>
          <w:tblHeader/>
        </w:trPr>
        <w:tc>
          <w:tcPr>
            <w:tcW w:w="4136" w:type="dxa"/>
            <w:gridSpan w:val="3"/>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Kích thước</w:t>
            </w:r>
          </w:p>
        </w:tc>
        <w:tc>
          <w:tcPr>
            <w:tcW w:w="5660" w:type="dxa"/>
            <w:gridSpan w:val="4"/>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Mô men uốn thiết kế, kN.m, không nhỏ hơn</w:t>
            </w:r>
          </w:p>
        </w:tc>
      </w:tr>
      <w:tr w:rsidR="0018547A" w:rsidRPr="0018547A" w:rsidTr="002F70F6">
        <w:trPr>
          <w:trHeight w:val="20"/>
          <w:tblHeader/>
        </w:trPr>
        <w:tc>
          <w:tcPr>
            <w:tcW w:w="1306" w:type="dxa"/>
            <w:vMerge w:val="restart"/>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Chiều</w:t>
            </w:r>
          </w:p>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dài cột,</w:t>
            </w:r>
          </w:p>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L, m</w:t>
            </w:r>
          </w:p>
        </w:tc>
        <w:tc>
          <w:tcPr>
            <w:tcW w:w="1415" w:type="dxa"/>
            <w:vMerge w:val="restart"/>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Chiều cao</w:t>
            </w:r>
          </w:p>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điểm chất</w:t>
            </w:r>
          </w:p>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tải, H, m</w:t>
            </w:r>
          </w:p>
        </w:tc>
        <w:tc>
          <w:tcPr>
            <w:tcW w:w="1415" w:type="dxa"/>
            <w:vMerge w:val="restart"/>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Chiều</w:t>
            </w:r>
          </w:p>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sâu chôn</w:t>
            </w:r>
          </w:p>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đất, h1, m</w:t>
            </w:r>
          </w:p>
        </w:tc>
        <w:tc>
          <w:tcPr>
            <w:tcW w:w="4245" w:type="dxa"/>
            <w:gridSpan w:val="3"/>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Loại N</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Loại T</w:t>
            </w:r>
          </w:p>
        </w:tc>
      </w:tr>
      <w:tr w:rsidR="0018547A" w:rsidRPr="0018547A" w:rsidTr="002F70F6">
        <w:trPr>
          <w:trHeight w:val="20"/>
          <w:tblHeader/>
        </w:trPr>
        <w:tc>
          <w:tcPr>
            <w:tcW w:w="1306" w:type="dxa"/>
            <w:vMerge/>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p>
        </w:tc>
        <w:tc>
          <w:tcPr>
            <w:tcW w:w="1415" w:type="dxa"/>
            <w:vMerge/>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p>
        </w:tc>
        <w:tc>
          <w:tcPr>
            <w:tcW w:w="1415" w:type="dxa"/>
            <w:vMerge/>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p>
        </w:tc>
        <w:tc>
          <w:tcPr>
            <w:tcW w:w="4245" w:type="dxa"/>
            <w:gridSpan w:val="3"/>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Đường kính ngoài, mm</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Đường kính</w:t>
            </w:r>
          </w:p>
          <w:p w:rsidR="0092625C" w:rsidRPr="0018547A" w:rsidRDefault="0092625C" w:rsidP="002F70F6">
            <w:pPr>
              <w:spacing w:after="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ngoài, mm</w:t>
            </w:r>
          </w:p>
        </w:tc>
      </w:tr>
      <w:tr w:rsidR="0018547A" w:rsidRPr="0018547A" w:rsidTr="002F70F6">
        <w:trPr>
          <w:trHeight w:val="20"/>
          <w:tblHeader/>
        </w:trPr>
        <w:tc>
          <w:tcPr>
            <w:tcW w:w="1306" w:type="dxa"/>
            <w:vMerge/>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p>
        </w:tc>
        <w:tc>
          <w:tcPr>
            <w:tcW w:w="1415" w:type="dxa"/>
            <w:vMerge/>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p>
        </w:tc>
        <w:tc>
          <w:tcPr>
            <w:tcW w:w="1415" w:type="dxa"/>
            <w:vMerge/>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w w:val="97"/>
                <w:sz w:val="24"/>
                <w:szCs w:val="24"/>
              </w:rPr>
              <w:t>300</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w w:val="97"/>
                <w:sz w:val="24"/>
                <w:szCs w:val="24"/>
              </w:rPr>
              <w:t>350</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w w:val="97"/>
                <w:sz w:val="24"/>
                <w:szCs w:val="24"/>
              </w:rPr>
              <w:t>400</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w w:val="97"/>
                <w:sz w:val="24"/>
                <w:szCs w:val="24"/>
              </w:rPr>
              <w:t>350</w:t>
            </w:r>
          </w:p>
        </w:tc>
      </w:tr>
      <w:tr w:rsidR="0018547A" w:rsidRPr="0018547A" w:rsidTr="002F70F6">
        <w:trPr>
          <w:trHeight w:val="20"/>
        </w:trPr>
        <w:tc>
          <w:tcPr>
            <w:tcW w:w="1306"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8</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6,35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50</w:t>
            </w:r>
          </w:p>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w:t>
            </w:r>
          </w:p>
        </w:tc>
        <w:tc>
          <w:tcPr>
            <w:tcW w:w="1415" w:type="dxa"/>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w:t>
            </w:r>
          </w:p>
        </w:tc>
      </w:tr>
      <w:tr w:rsidR="0018547A" w:rsidRPr="0018547A" w:rsidTr="002F70F6">
        <w:trPr>
          <w:trHeight w:val="20"/>
        </w:trPr>
        <w:tc>
          <w:tcPr>
            <w:tcW w:w="1306"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9</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7,25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50</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r>
      <w:tr w:rsidR="0018547A" w:rsidRPr="0018547A" w:rsidTr="002F70F6">
        <w:trPr>
          <w:trHeight w:val="20"/>
        </w:trPr>
        <w:tc>
          <w:tcPr>
            <w:tcW w:w="1306"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10</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8,05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1,7</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50</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r>
      <w:tr w:rsidR="0018547A" w:rsidRPr="0018547A" w:rsidTr="002F70F6">
        <w:trPr>
          <w:trHeight w:val="20"/>
        </w:trPr>
        <w:tc>
          <w:tcPr>
            <w:tcW w:w="1306"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8,85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1,9</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50</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75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110</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90</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110</w:t>
            </w:r>
          </w:p>
        </w:tc>
      </w:tr>
      <w:tr w:rsidR="0018547A" w:rsidRPr="0018547A" w:rsidTr="002F70F6">
        <w:trPr>
          <w:trHeight w:val="20"/>
        </w:trPr>
        <w:tc>
          <w:tcPr>
            <w:tcW w:w="1306"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12</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9,75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2,0</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50</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75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110</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90</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110</w:t>
            </w:r>
          </w:p>
        </w:tc>
      </w:tr>
      <w:tr w:rsidR="0018547A" w:rsidRPr="0018547A" w:rsidTr="002F70F6">
        <w:trPr>
          <w:trHeight w:val="20"/>
        </w:trPr>
        <w:tc>
          <w:tcPr>
            <w:tcW w:w="1306"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13</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10,55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2,2</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65</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75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110</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90</w:t>
            </w:r>
          </w:p>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110</w:t>
            </w:r>
          </w:p>
        </w:tc>
      </w:tr>
      <w:tr w:rsidR="0018547A" w:rsidRPr="0018547A" w:rsidTr="002F70F6">
        <w:trPr>
          <w:trHeight w:val="20"/>
        </w:trPr>
        <w:tc>
          <w:tcPr>
            <w:tcW w:w="1306"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14</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11,35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2,4</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75</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c>
          <w:tcPr>
            <w:tcW w:w="1415" w:type="dxa"/>
            <w:vAlign w:val="center"/>
          </w:tcPr>
          <w:p w:rsidR="0092625C" w:rsidRPr="0018547A" w:rsidRDefault="0092625C" w:rsidP="002F70F6">
            <w:pPr>
              <w:spacing w:after="0" w:line="30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w:t>
            </w:r>
          </w:p>
        </w:tc>
      </w:tr>
      <w:tr w:rsidR="0018547A" w:rsidRPr="0018547A" w:rsidTr="002F70F6">
        <w:trPr>
          <w:trHeight w:val="20"/>
        </w:trPr>
        <w:tc>
          <w:tcPr>
            <w:tcW w:w="9796" w:type="dxa"/>
            <w:gridSpan w:val="7"/>
            <w:vAlign w:val="center"/>
          </w:tcPr>
          <w:p w:rsidR="0092625C" w:rsidRPr="0018547A" w:rsidRDefault="0092625C" w:rsidP="002F70F6">
            <w:pPr>
              <w:spacing w:after="0" w:line="30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THÍCH: Các kích thước và mô men uốn thiết kế khác sẽ theo yêu cầu của khách hàng.</w:t>
            </w:r>
          </w:p>
        </w:tc>
      </w:tr>
    </w:tbl>
    <w:p w:rsidR="0092625C" w:rsidRPr="0018547A" w:rsidRDefault="0092625C" w:rsidP="0092625C">
      <w:pPr>
        <w:spacing w:before="60" w:after="6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noProof/>
          <w:color w:val="000000" w:themeColor="text1"/>
          <w:sz w:val="24"/>
          <w:szCs w:val="24"/>
        </w:rPr>
        <w:drawing>
          <wp:anchor distT="0" distB="0" distL="114300" distR="114300" simplePos="0" relativeHeight="251672576" behindDoc="1" locked="0" layoutInCell="1" allowOverlap="1" wp14:anchorId="6C345AE7" wp14:editId="2F905405">
            <wp:simplePos x="0" y="0"/>
            <wp:positionH relativeFrom="column">
              <wp:posOffset>153670</wp:posOffset>
            </wp:positionH>
            <wp:positionV relativeFrom="paragraph">
              <wp:posOffset>478790</wp:posOffset>
            </wp:positionV>
            <wp:extent cx="5989320" cy="247777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2477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18547A" w:rsidRDefault="0092625C" w:rsidP="0092625C">
      <w:pPr>
        <w:spacing w:before="60" w:after="60" w:line="360" w:lineRule="exact"/>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lang w:val="vi-VN"/>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tabs>
          <w:tab w:val="left" w:pos="6580"/>
        </w:tabs>
        <w:spacing w:before="60" w:after="60" w:line="360" w:lineRule="exact"/>
        <w:ind w:firstLine="284"/>
        <w:jc w:val="both"/>
        <w:rPr>
          <w:rFonts w:ascii="Times New Roman" w:eastAsia="Arial" w:hAnsi="Times New Roman" w:cs="Times New Roman"/>
          <w:color w:val="000000" w:themeColor="text1"/>
          <w:sz w:val="24"/>
          <w:szCs w:val="24"/>
          <w:lang w:val="fr-FR"/>
        </w:rPr>
      </w:pPr>
      <w:r w:rsidRPr="0018547A">
        <w:rPr>
          <w:rFonts w:ascii="Times New Roman" w:eastAsia="Arial" w:hAnsi="Times New Roman" w:cs="Times New Roman"/>
          <w:color w:val="000000" w:themeColor="text1"/>
          <w:sz w:val="24"/>
          <w:szCs w:val="24"/>
          <w:lang w:val="fr-FR"/>
        </w:rPr>
        <w:t>Cột loại N</w:t>
      </w:r>
      <w:r w:rsidRPr="0018547A">
        <w:rPr>
          <w:rFonts w:ascii="Times New Roman" w:eastAsia="Times New Roman" w:hAnsi="Times New Roman" w:cs="Times New Roman"/>
          <w:color w:val="000000" w:themeColor="text1"/>
          <w:sz w:val="24"/>
          <w:szCs w:val="24"/>
          <w:lang w:val="fr-FR"/>
        </w:rPr>
        <w:tab/>
      </w:r>
      <w:r w:rsidRPr="0018547A">
        <w:rPr>
          <w:rFonts w:ascii="Times New Roman" w:eastAsia="Arial" w:hAnsi="Times New Roman" w:cs="Times New Roman"/>
          <w:color w:val="000000" w:themeColor="text1"/>
          <w:sz w:val="24"/>
          <w:szCs w:val="24"/>
          <w:lang w:val="fr-FR"/>
        </w:rPr>
        <w:t>Cột loại T</w:t>
      </w:r>
    </w:p>
    <w:p w:rsidR="0092625C" w:rsidRPr="0018547A" w:rsidRDefault="0092625C" w:rsidP="0092625C">
      <w:pPr>
        <w:spacing w:before="60" w:after="60" w:line="360" w:lineRule="exact"/>
        <w:ind w:firstLine="284"/>
        <w:jc w:val="both"/>
        <w:rPr>
          <w:rFonts w:ascii="Times New Roman" w:eastAsia="Arial" w:hAnsi="Times New Roman" w:cs="Times New Roman"/>
          <w:color w:val="000000" w:themeColor="text1"/>
          <w:sz w:val="24"/>
          <w:szCs w:val="24"/>
          <w:lang w:val="fr-FR"/>
        </w:rPr>
      </w:pPr>
      <w:r w:rsidRPr="0018547A">
        <w:rPr>
          <w:rFonts w:ascii="Times New Roman" w:eastAsia="Arial" w:hAnsi="Times New Roman" w:cs="Times New Roman"/>
          <w:color w:val="000000" w:themeColor="text1"/>
          <w:sz w:val="24"/>
          <w:szCs w:val="24"/>
          <w:lang w:val="fr-FR"/>
        </w:rPr>
        <w:t xml:space="preserve">CHÚ DẪN: </w:t>
      </w:r>
    </w:p>
    <w:p w:rsidR="0092625C" w:rsidRPr="0018547A" w:rsidRDefault="0092625C" w:rsidP="0092625C">
      <w:pPr>
        <w:spacing w:before="60" w:after="60" w:line="360" w:lineRule="exact"/>
        <w:ind w:firstLine="284"/>
        <w:jc w:val="both"/>
        <w:rPr>
          <w:rFonts w:ascii="Times New Roman" w:eastAsia="Arial" w:hAnsi="Times New Roman" w:cs="Times New Roman"/>
          <w:color w:val="000000" w:themeColor="text1"/>
          <w:sz w:val="24"/>
          <w:szCs w:val="24"/>
          <w:lang w:val="fr-FR"/>
        </w:rPr>
      </w:pPr>
      <w:r w:rsidRPr="0018547A">
        <w:rPr>
          <w:rFonts w:ascii="Times New Roman" w:eastAsia="Arial" w:hAnsi="Times New Roman" w:cs="Times New Roman"/>
          <w:i/>
          <w:color w:val="000000" w:themeColor="text1"/>
          <w:sz w:val="24"/>
          <w:szCs w:val="24"/>
          <w:lang w:val="fr-FR"/>
        </w:rPr>
        <w:lastRenderedPageBreak/>
        <w:t>L</w:t>
      </w:r>
      <w:r w:rsidRPr="0018547A">
        <w:rPr>
          <w:rFonts w:ascii="Times New Roman" w:eastAsia="Arial" w:hAnsi="Times New Roman" w:cs="Times New Roman"/>
          <w:color w:val="000000" w:themeColor="text1"/>
          <w:sz w:val="24"/>
          <w:szCs w:val="24"/>
          <w:lang w:val="fr-FR"/>
        </w:rPr>
        <w:t xml:space="preserve"> - Chiều dài cột;</w:t>
      </w:r>
    </w:p>
    <w:p w:rsidR="0092625C" w:rsidRPr="0018547A" w:rsidRDefault="0092625C" w:rsidP="0092625C">
      <w:pPr>
        <w:spacing w:before="60" w:after="60" w:line="360" w:lineRule="exact"/>
        <w:ind w:firstLine="284"/>
        <w:jc w:val="both"/>
        <w:rPr>
          <w:rFonts w:ascii="Times New Roman" w:eastAsia="Arial" w:hAnsi="Times New Roman" w:cs="Times New Roman"/>
          <w:color w:val="000000" w:themeColor="text1"/>
          <w:sz w:val="24"/>
          <w:szCs w:val="24"/>
          <w:lang w:val="fr-FR"/>
        </w:rPr>
      </w:pPr>
      <w:r w:rsidRPr="0018547A">
        <w:rPr>
          <w:rFonts w:ascii="Times New Roman" w:eastAsia="Arial" w:hAnsi="Times New Roman" w:cs="Times New Roman"/>
          <w:i/>
          <w:color w:val="000000" w:themeColor="text1"/>
          <w:sz w:val="24"/>
          <w:szCs w:val="24"/>
          <w:lang w:val="fr-FR"/>
        </w:rPr>
        <w:t>h</w:t>
      </w:r>
      <w:r w:rsidRPr="0018547A">
        <w:rPr>
          <w:rFonts w:ascii="Times New Roman" w:eastAsia="Arial" w:hAnsi="Times New Roman" w:cs="Times New Roman"/>
          <w:i/>
          <w:color w:val="000000" w:themeColor="text1"/>
          <w:sz w:val="24"/>
          <w:szCs w:val="24"/>
          <w:vertAlign w:val="subscript"/>
          <w:lang w:val="fr-FR"/>
        </w:rPr>
        <w:t>1</w:t>
      </w:r>
      <w:r w:rsidRPr="0018547A">
        <w:rPr>
          <w:rFonts w:ascii="Times New Roman" w:eastAsia="Arial" w:hAnsi="Times New Roman" w:cs="Times New Roman"/>
          <w:color w:val="000000" w:themeColor="text1"/>
          <w:sz w:val="24"/>
          <w:szCs w:val="24"/>
          <w:lang w:val="fr-FR"/>
        </w:rPr>
        <w:t xml:space="preserve"> - Chiều sâu chôn đất;</w:t>
      </w:r>
    </w:p>
    <w:p w:rsidR="0092625C" w:rsidRPr="0018547A" w:rsidRDefault="0092625C" w:rsidP="0092625C">
      <w:pPr>
        <w:spacing w:before="60" w:after="60" w:line="360" w:lineRule="exact"/>
        <w:ind w:firstLine="284"/>
        <w:jc w:val="both"/>
        <w:rPr>
          <w:rFonts w:ascii="Times New Roman" w:eastAsia="Arial" w:hAnsi="Times New Roman" w:cs="Times New Roman"/>
          <w:color w:val="000000" w:themeColor="text1"/>
          <w:sz w:val="24"/>
          <w:szCs w:val="24"/>
          <w:lang w:val="fr-FR"/>
        </w:rPr>
      </w:pPr>
      <w:r w:rsidRPr="0018547A">
        <w:rPr>
          <w:rFonts w:ascii="Times New Roman" w:eastAsia="Arial" w:hAnsi="Times New Roman" w:cs="Times New Roman"/>
          <w:i/>
          <w:color w:val="000000" w:themeColor="text1"/>
          <w:sz w:val="24"/>
          <w:szCs w:val="24"/>
          <w:lang w:val="fr-FR"/>
        </w:rPr>
        <w:t xml:space="preserve">M </w:t>
      </w:r>
      <w:r w:rsidRPr="0018547A">
        <w:rPr>
          <w:rFonts w:ascii="Times New Roman" w:eastAsia="Arial" w:hAnsi="Times New Roman" w:cs="Times New Roman"/>
          <w:color w:val="000000" w:themeColor="text1"/>
          <w:sz w:val="24"/>
          <w:szCs w:val="24"/>
          <w:lang w:val="fr-FR"/>
        </w:rPr>
        <w:t>- Mô men uốn thiết kế như qui định trong Bảng 3</w:t>
      </w:r>
    </w:p>
    <w:p w:rsidR="0092625C" w:rsidRPr="0018547A" w:rsidRDefault="0092625C" w:rsidP="0092625C">
      <w:pPr>
        <w:spacing w:before="60" w:after="60" w:line="360" w:lineRule="exact"/>
        <w:jc w:val="center"/>
        <w:rPr>
          <w:rFonts w:ascii="Times New Roman" w:eastAsia="Arial" w:hAnsi="Times New Roman" w:cs="Times New Roman"/>
          <w:b/>
          <w:i/>
          <w:color w:val="000000" w:themeColor="text1"/>
          <w:spacing w:val="-8"/>
          <w:sz w:val="24"/>
          <w:szCs w:val="24"/>
          <w:lang w:val="fr-FR"/>
        </w:rPr>
      </w:pPr>
      <w:r w:rsidRPr="0018547A">
        <w:rPr>
          <w:rFonts w:ascii="Times New Roman" w:eastAsia="Arial" w:hAnsi="Times New Roman" w:cs="Times New Roman"/>
          <w:b/>
          <w:i/>
          <w:color w:val="000000" w:themeColor="text1"/>
          <w:spacing w:val="-8"/>
          <w:sz w:val="24"/>
          <w:szCs w:val="24"/>
          <w:lang w:val="fr-FR"/>
        </w:rPr>
        <w:t>Hình 2 - Phân bố mô men uốn của các loại cột điện bê tông cốt thép ly tâm nhóm II</w:t>
      </w:r>
    </w:p>
    <w:p w:rsidR="0092625C" w:rsidRPr="0018547A" w:rsidRDefault="0092625C" w:rsidP="0092625C">
      <w:pPr>
        <w:numPr>
          <w:ilvl w:val="2"/>
          <w:numId w:val="1"/>
        </w:numPr>
        <w:spacing w:before="60" w:after="60" w:line="36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Sai lệch kích thước</w:t>
      </w:r>
    </w:p>
    <w:p w:rsidR="0092625C" w:rsidRPr="0018547A" w:rsidRDefault="0092625C" w:rsidP="0092625C">
      <w:pPr>
        <w:tabs>
          <w:tab w:val="left" w:pos="284"/>
        </w:tabs>
        <w:spacing w:before="60" w:after="60" w:line="36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Mức sai lệch kích thước cho phép của cột điện bê tông được quy định trong Bảng4.</w:t>
      </w:r>
    </w:p>
    <w:p w:rsidR="0092625C" w:rsidRPr="0018547A" w:rsidRDefault="0092625C" w:rsidP="0092625C">
      <w:pPr>
        <w:spacing w:before="60" w:after="60" w:line="360" w:lineRule="exact"/>
        <w:jc w:val="center"/>
        <w:rPr>
          <w:rFonts w:ascii="Times New Roman" w:eastAsia="Arial" w:hAnsi="Times New Roman" w:cs="Times New Roman"/>
          <w:b/>
          <w:color w:val="000000" w:themeColor="text1"/>
          <w:spacing w:val="-10"/>
          <w:sz w:val="24"/>
          <w:szCs w:val="24"/>
        </w:rPr>
      </w:pPr>
      <w:r w:rsidRPr="0018547A">
        <w:rPr>
          <w:rFonts w:ascii="Times New Roman" w:eastAsia="Arial" w:hAnsi="Times New Roman" w:cs="Times New Roman"/>
          <w:b/>
          <w:color w:val="000000" w:themeColor="text1"/>
          <w:spacing w:val="-10"/>
          <w:sz w:val="24"/>
          <w:szCs w:val="24"/>
        </w:rPr>
        <w:t>Bảng 4 - Mức sai lệch kích thước cho phép của cột điện bê tông cốt thép ly tâm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3082"/>
        <w:gridCol w:w="2693"/>
      </w:tblGrid>
      <w:tr w:rsidR="0018547A" w:rsidRPr="0018547A" w:rsidTr="002F70F6">
        <w:tc>
          <w:tcPr>
            <w:tcW w:w="6629" w:type="dxa"/>
            <w:gridSpan w:val="2"/>
            <w:vAlign w:val="center"/>
          </w:tcPr>
          <w:p w:rsidR="0092625C" w:rsidRPr="0018547A" w:rsidRDefault="0092625C" w:rsidP="00CA5724">
            <w:pPr>
              <w:spacing w:after="0" w:line="36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Sai lệch kích thước</w:t>
            </w:r>
          </w:p>
        </w:tc>
        <w:tc>
          <w:tcPr>
            <w:tcW w:w="2693" w:type="dxa"/>
            <w:vAlign w:val="center"/>
          </w:tcPr>
          <w:p w:rsidR="0092625C" w:rsidRPr="0018547A" w:rsidRDefault="0092625C" w:rsidP="00CA5724">
            <w:pPr>
              <w:spacing w:after="0" w:line="360" w:lineRule="exact"/>
              <w:ind w:right="-392"/>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Mức cho phép</w:t>
            </w:r>
          </w:p>
        </w:tc>
      </w:tr>
      <w:tr w:rsidR="0018547A" w:rsidRPr="0018547A" w:rsidTr="002F70F6">
        <w:tc>
          <w:tcPr>
            <w:tcW w:w="3547" w:type="dxa"/>
            <w:vMerge w:val="restart"/>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1.Sai lệch chiều dài cột, mm</w:t>
            </w:r>
          </w:p>
        </w:tc>
        <w:tc>
          <w:tcPr>
            <w:tcW w:w="3082" w:type="dxa"/>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Đối với cột có L </w:t>
            </w:r>
            <w:r w:rsidRPr="0018547A">
              <w:rPr>
                <w:rFonts w:ascii="Times New Roman" w:eastAsia="Times New Roman"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 xml:space="preserve"> 14 m</w:t>
            </w:r>
          </w:p>
        </w:tc>
        <w:tc>
          <w:tcPr>
            <w:tcW w:w="2693" w:type="dxa"/>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+ 25</w:t>
            </w:r>
          </w:p>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- 10</w:t>
            </w:r>
          </w:p>
        </w:tc>
      </w:tr>
      <w:tr w:rsidR="0018547A" w:rsidRPr="0018547A" w:rsidTr="002F70F6">
        <w:tc>
          <w:tcPr>
            <w:tcW w:w="3547" w:type="dxa"/>
            <w:vMerge/>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p>
        </w:tc>
        <w:tc>
          <w:tcPr>
            <w:tcW w:w="3082" w:type="dxa"/>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Đối với cột có L &gt; 14 m</w:t>
            </w:r>
          </w:p>
        </w:tc>
        <w:tc>
          <w:tcPr>
            <w:tcW w:w="2693" w:type="dxa"/>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+ 50</w:t>
            </w:r>
          </w:p>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- 10</w:t>
            </w:r>
          </w:p>
        </w:tc>
      </w:tr>
      <w:tr w:rsidR="0018547A" w:rsidRPr="0018547A" w:rsidTr="002F70F6">
        <w:tc>
          <w:tcPr>
            <w:tcW w:w="6629" w:type="dxa"/>
            <w:gridSpan w:val="2"/>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2.Sai lệch đường kính ngoài, mm</w:t>
            </w:r>
          </w:p>
        </w:tc>
        <w:tc>
          <w:tcPr>
            <w:tcW w:w="2693" w:type="dxa"/>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+ 4</w:t>
            </w:r>
          </w:p>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- 2</w:t>
            </w:r>
          </w:p>
        </w:tc>
      </w:tr>
      <w:tr w:rsidR="0018547A" w:rsidRPr="0018547A" w:rsidTr="002F70F6">
        <w:tc>
          <w:tcPr>
            <w:tcW w:w="6629" w:type="dxa"/>
            <w:gridSpan w:val="2"/>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3.Sai lệch chiều dày cột, mm</w:t>
            </w:r>
          </w:p>
        </w:tc>
        <w:tc>
          <w:tcPr>
            <w:tcW w:w="2693" w:type="dxa"/>
            <w:vAlign w:val="center"/>
          </w:tcPr>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+ 7</w:t>
            </w:r>
          </w:p>
          <w:p w:rsidR="0092625C" w:rsidRPr="0018547A" w:rsidRDefault="0092625C" w:rsidP="00CA5724">
            <w:pPr>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- 5</w:t>
            </w:r>
          </w:p>
        </w:tc>
      </w:tr>
    </w:tbl>
    <w:p w:rsidR="0092625C" w:rsidRPr="0018547A" w:rsidRDefault="0092625C" w:rsidP="00CA5724">
      <w:pPr>
        <w:numPr>
          <w:ilvl w:val="2"/>
          <w:numId w:val="1"/>
        </w:numPr>
        <w:spacing w:after="0" w:line="360" w:lineRule="exact"/>
        <w:ind w:left="-1" w:firstLine="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Chiều dày lớp bê tông bảo vệ cốt thép</w:t>
      </w:r>
    </w:p>
    <w:p w:rsidR="0092625C" w:rsidRPr="0018547A" w:rsidRDefault="0092625C" w:rsidP="00CA5724">
      <w:pPr>
        <w:spacing w:after="0" w:line="360" w:lineRule="exact"/>
        <w:ind w:left="-1"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dày lớp bê tông bảo vệ cốt thép tại:</w:t>
      </w:r>
    </w:p>
    <w:p w:rsidR="0092625C" w:rsidRPr="0018547A" w:rsidRDefault="0092625C" w:rsidP="00CA5724">
      <w:pPr>
        <w:numPr>
          <w:ilvl w:val="0"/>
          <w:numId w:val="8"/>
        </w:numPr>
        <w:tabs>
          <w:tab w:val="left" w:pos="206"/>
          <w:tab w:val="left" w:pos="567"/>
        </w:tabs>
        <w:spacing w:after="0" w:line="360" w:lineRule="exact"/>
        <w:ind w:left="-1" w:right="20"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Bề mặt thân cột: không nhỏ hơn 15 mm và không nhỏ hơn đường kính cốt thép dự ứng lực và cốt thép thường;</w:t>
      </w:r>
    </w:p>
    <w:p w:rsidR="0092625C" w:rsidRPr="0018547A"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Bề mặt đỉnh cột: trát vữa xi măng, chiều dày không nhỏ hơn 25 mm;</w:t>
      </w:r>
    </w:p>
    <w:p w:rsidR="0092625C" w:rsidRPr="0018547A"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Bề mặt đáy cột: trát vữa xi măng, chiều dày không nhỏ hơn 35 mm.</w:t>
      </w:r>
    </w:p>
    <w:p w:rsidR="0092625C" w:rsidRPr="0018547A" w:rsidRDefault="0092625C" w:rsidP="00CA5724">
      <w:pPr>
        <w:spacing w:after="0" w:line="360" w:lineRule="exact"/>
        <w:ind w:left="-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5.3. Yêu cầu ngoại quan và các khuyết tật cho phép</w:t>
      </w:r>
    </w:p>
    <w:p w:rsidR="0092625C" w:rsidRPr="0018547A" w:rsidRDefault="0092625C" w:rsidP="00CA5724">
      <w:pPr>
        <w:spacing w:after="0" w:line="360" w:lineRule="exact"/>
        <w:ind w:left="-1"/>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5.3.1. Độ nhẵn bề mặt</w:t>
      </w:r>
    </w:p>
    <w:p w:rsidR="0092625C" w:rsidRPr="0018547A" w:rsidRDefault="0092625C" w:rsidP="00CA5724">
      <w:pPr>
        <w:spacing w:after="0" w:line="360" w:lineRule="exact"/>
        <w:ind w:left="-1"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Bề mặt ngoài cột điện bê tông phải nhẵn đều. Cho phép có lỗ rỗ ở vị trí mép khuôn với chiều sâu không lớn hơn 2 mm, dài không quá 15 mm.</w:t>
      </w:r>
    </w:p>
    <w:p w:rsidR="0092625C" w:rsidRPr="0018547A" w:rsidRDefault="0092625C" w:rsidP="00CA5724">
      <w:pPr>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Kích thước cho phép của lỗ rỗ, vết lồi, lõm trên bề mặt ngoài của cột và mặt mút được qui định tại Bảng 5.</w:t>
      </w:r>
    </w:p>
    <w:p w:rsidR="0092625C" w:rsidRPr="0018547A" w:rsidRDefault="0092625C" w:rsidP="00CA5724">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Bảng 5 - Kích thước cho phép của các khuyết tật trên bề mặt cột điện bê tông cốt thép ly tâm</w:t>
      </w:r>
    </w:p>
    <w:p w:rsidR="0092625C" w:rsidRPr="0018547A" w:rsidRDefault="0092625C" w:rsidP="0092625C">
      <w:pPr>
        <w:spacing w:before="60" w:after="60" w:line="360" w:lineRule="exact"/>
        <w:ind w:right="100" w:firstLine="567"/>
        <w:jc w:val="righ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Đơn vị tính bằng milimet</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1"/>
        <w:gridCol w:w="2453"/>
        <w:gridCol w:w="2452"/>
        <w:gridCol w:w="2008"/>
      </w:tblGrid>
      <w:tr w:rsidR="0018547A" w:rsidRPr="0018547A" w:rsidTr="002F70F6">
        <w:tc>
          <w:tcPr>
            <w:tcW w:w="2451" w:type="dxa"/>
            <w:vMerge w:val="restart"/>
            <w:vAlign w:val="center"/>
          </w:tcPr>
          <w:p w:rsidR="0092625C" w:rsidRPr="0018547A" w:rsidRDefault="0092625C" w:rsidP="00CA5724">
            <w:pPr>
              <w:spacing w:after="0" w:line="360" w:lineRule="exact"/>
              <w:ind w:right="100" w:firstLine="42"/>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Bề mặt</w:t>
            </w:r>
          </w:p>
        </w:tc>
        <w:tc>
          <w:tcPr>
            <w:tcW w:w="6913" w:type="dxa"/>
            <w:gridSpan w:val="3"/>
            <w:vAlign w:val="center"/>
          </w:tcPr>
          <w:p w:rsidR="0092625C" w:rsidRPr="0018547A" w:rsidRDefault="0092625C" w:rsidP="00CA5724">
            <w:pPr>
              <w:spacing w:after="0" w:line="360" w:lineRule="exact"/>
              <w:ind w:right="100" w:firstLine="42"/>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Kích thước, không lớn hơn</w:t>
            </w:r>
          </w:p>
        </w:tc>
      </w:tr>
      <w:tr w:rsidR="0018547A" w:rsidRPr="0018547A" w:rsidTr="002F70F6">
        <w:tc>
          <w:tcPr>
            <w:tcW w:w="2451" w:type="dxa"/>
            <w:vMerge/>
            <w:vAlign w:val="center"/>
          </w:tcPr>
          <w:p w:rsidR="0092625C" w:rsidRPr="0018547A" w:rsidRDefault="0092625C" w:rsidP="00CA5724">
            <w:pPr>
              <w:spacing w:after="0" w:line="360" w:lineRule="exact"/>
              <w:ind w:right="100" w:firstLine="42"/>
              <w:jc w:val="center"/>
              <w:rPr>
                <w:rFonts w:ascii="Times New Roman" w:eastAsia="Arial" w:hAnsi="Times New Roman" w:cs="Times New Roman"/>
                <w:b/>
                <w:color w:val="000000" w:themeColor="text1"/>
                <w:sz w:val="24"/>
                <w:szCs w:val="24"/>
              </w:rPr>
            </w:pPr>
          </w:p>
        </w:tc>
        <w:tc>
          <w:tcPr>
            <w:tcW w:w="4905" w:type="dxa"/>
            <w:gridSpan w:val="2"/>
            <w:vAlign w:val="center"/>
          </w:tcPr>
          <w:p w:rsidR="0092625C" w:rsidRPr="0018547A" w:rsidRDefault="0092625C" w:rsidP="00CA5724">
            <w:pPr>
              <w:spacing w:after="0" w:line="360" w:lineRule="exact"/>
              <w:ind w:right="100" w:firstLine="42"/>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Lỗ rỗ</w:t>
            </w:r>
          </w:p>
        </w:tc>
        <w:tc>
          <w:tcPr>
            <w:tcW w:w="2008" w:type="dxa"/>
            <w:vMerge w:val="restart"/>
            <w:vAlign w:val="center"/>
          </w:tcPr>
          <w:p w:rsidR="0092625C" w:rsidRPr="0018547A" w:rsidRDefault="0092625C" w:rsidP="00CA5724">
            <w:pPr>
              <w:spacing w:after="0" w:line="360" w:lineRule="exact"/>
              <w:ind w:right="100" w:firstLine="42"/>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Vết lồi, lõm</w:t>
            </w:r>
          </w:p>
        </w:tc>
      </w:tr>
      <w:tr w:rsidR="0018547A" w:rsidRPr="0018547A" w:rsidTr="002F70F6">
        <w:tc>
          <w:tcPr>
            <w:tcW w:w="2451" w:type="dxa"/>
            <w:vMerge/>
            <w:vAlign w:val="center"/>
          </w:tcPr>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p>
        </w:tc>
        <w:tc>
          <w:tcPr>
            <w:tcW w:w="2453" w:type="dxa"/>
            <w:vAlign w:val="center"/>
          </w:tcPr>
          <w:p w:rsidR="0092625C" w:rsidRPr="0018547A" w:rsidRDefault="0092625C" w:rsidP="00CA5724">
            <w:pPr>
              <w:spacing w:after="0" w:line="360" w:lineRule="exact"/>
              <w:ind w:right="100" w:firstLine="42"/>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Đường kính</w:t>
            </w:r>
          </w:p>
        </w:tc>
        <w:tc>
          <w:tcPr>
            <w:tcW w:w="2452" w:type="dxa"/>
            <w:vAlign w:val="center"/>
          </w:tcPr>
          <w:p w:rsidR="0092625C" w:rsidRPr="0018547A" w:rsidRDefault="0092625C" w:rsidP="00CA5724">
            <w:pPr>
              <w:spacing w:after="0" w:line="360" w:lineRule="exact"/>
              <w:ind w:right="100" w:firstLine="42"/>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Chiều sâu</w:t>
            </w:r>
          </w:p>
        </w:tc>
        <w:tc>
          <w:tcPr>
            <w:tcW w:w="2008" w:type="dxa"/>
            <w:vMerge/>
            <w:vAlign w:val="center"/>
          </w:tcPr>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p>
        </w:tc>
      </w:tr>
      <w:tr w:rsidR="0018547A" w:rsidRPr="0018547A" w:rsidTr="002F70F6">
        <w:tc>
          <w:tcPr>
            <w:tcW w:w="2451" w:type="dxa"/>
            <w:vAlign w:val="center"/>
          </w:tcPr>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Mặt ngoài cột</w:t>
            </w:r>
          </w:p>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Mặt mút cột</w:t>
            </w:r>
          </w:p>
        </w:tc>
        <w:tc>
          <w:tcPr>
            <w:tcW w:w="2453" w:type="dxa"/>
            <w:vAlign w:val="center"/>
          </w:tcPr>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w:t>
            </w:r>
          </w:p>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w:t>
            </w:r>
          </w:p>
        </w:tc>
        <w:tc>
          <w:tcPr>
            <w:tcW w:w="2452" w:type="dxa"/>
            <w:vAlign w:val="center"/>
          </w:tcPr>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2008" w:type="dxa"/>
            <w:vAlign w:val="center"/>
          </w:tcPr>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p w:rsidR="0092625C" w:rsidRPr="0018547A" w:rsidRDefault="0092625C" w:rsidP="00CA5724">
            <w:pPr>
              <w:spacing w:after="0" w:line="360" w:lineRule="exact"/>
              <w:ind w:right="100" w:firstLine="42"/>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r>
    </w:tbl>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lastRenderedPageBreak/>
        <w:t>5.3.2. Nứt bề mặt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Cho phép có các vết nứt bề mặt bê tông do biến dạng mềm nhưng chiều rộng của các vết nứt không được quá 0,05 mm. Các vết nứt không được nối tiếp nhau vòng quanh thân cột.</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5.3.3. Lớp phủ bảo vệ cột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Trên bề mặt cột điện sử dụng trong môi trường xâm thực cần có thêm lớp phủ chống thấm có độ cao tính từ đáy cột lớn hơn 0,5 m so với chiều sâu chôn đất (h</w:t>
      </w:r>
      <w:r w:rsidRPr="0018547A">
        <w:rPr>
          <w:rFonts w:ascii="Times New Roman" w:eastAsia="Arial" w:hAnsi="Times New Roman" w:cs="Times New Roman"/>
          <w:color w:val="000000" w:themeColor="text1"/>
          <w:sz w:val="24"/>
          <w:szCs w:val="24"/>
          <w:vertAlign w:val="subscript"/>
        </w:rPr>
        <w:t>1</w:t>
      </w:r>
      <w:r w:rsidRPr="0018547A">
        <w:rPr>
          <w:rFonts w:ascii="Times New Roman" w:eastAsia="Arial" w:hAnsi="Times New Roman" w:cs="Times New Roman"/>
          <w:color w:val="000000" w:themeColor="text1"/>
          <w:sz w:val="24"/>
          <w:szCs w:val="24"/>
        </w:rPr>
        <w:t>).</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5.4. Yêu cầu về khả năng chịu tải</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5.4.1. Độ bền uốn nứt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Khi thử uốn nứt theo Điều 6.5.3.1, các cột điện không được xuất hiện vết nứt có chiều rộng lớn hơn 0,25 mm khi thử ở mức tải trọng thiết kế trong Bảng 2 đối với cột điện nhóm I, hoặc mô men uốn thiết kế như trong Bảng 3 đối với cột điện nhóm II, và vết nứt không được phát triển nối nhau vòng quanh thân cột.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Đối với các cột điện bê tông ứng lực trước của nhóm I và nhóm II, sau khi xả tải, chiều rộng vết nứt xuất hiện không được lớn hơn 0,05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Độ biến dạng trong quá trình thử uốn nứt đối với cột điện nhóm II được qui định như sau: khi mô men uốn tại điểm đỡ uốn đạt 2/3 giá trị mô men uốn thiết kế cho trong Bảng 3, độ cong của cột tại vị trí cách điểm đỡ uốn 6 m đối với cột dài 8 m và cách điểm đỡ uốn 7 m đối với cột dài lớn hơn hoặc bằng 9 m không được vượt quá 75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5.4.2. Độ bền uốn gãy</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Khi thử uốn gãy theo Điều 6.5.3.2, tải trọng gãy tới hạn của cột điện nhóm I không nhỏ hơn 2 lần tải trọng thiết kế qui định tại Bảng 2, mô men uốn gãy tới hạn của cột điện nhóm II không nhỏ hơn 2 lần mô men uốn thiết kế qui định tại Bảng 3.</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THÍCH: Hệ số tải trọng k lớn hơn hoặc bằng 2. Trong các trường hợp thiết kế chỉ định hoặc có thỏa thuận riêng, hệ số k có thể nhỏ hơn 2.</w:t>
      </w:r>
    </w:p>
    <w:p w:rsidR="0092625C" w:rsidRPr="0018547A" w:rsidRDefault="0092625C" w:rsidP="0092625C">
      <w:pPr>
        <w:numPr>
          <w:ilvl w:val="0"/>
          <w:numId w:val="1"/>
        </w:numPr>
        <w:tabs>
          <w:tab w:val="left" w:pos="284"/>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Phương pháp thử</w:t>
      </w:r>
    </w:p>
    <w:p w:rsidR="0092625C" w:rsidRPr="0018547A"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Lấy mẫu</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w:t>
      </w:r>
      <w:r w:rsidRPr="0018547A">
        <w:rPr>
          <w:rFonts w:ascii="Times New Roman" w:eastAsia="Arial" w:hAnsi="Times New Roman" w:cs="Times New Roman"/>
          <w:color w:val="000000" w:themeColor="text1"/>
          <w:sz w:val="24"/>
          <w:szCs w:val="24"/>
        </w:rPr>
        <w:t>ẫu thử được lấy theo lô,</w:t>
      </w:r>
      <w:r w:rsidRPr="0018547A">
        <w:rPr>
          <w:rFonts w:ascii="Times New Roman" w:eastAsia="Times New Roman" w:hAnsi="Times New Roman" w:cs="Times New Roman"/>
          <w:color w:val="000000" w:themeColor="text1"/>
          <w:sz w:val="24"/>
          <w:szCs w:val="24"/>
        </w:rPr>
        <w:t xml:space="preserve"> c</w:t>
      </w:r>
      <w:r w:rsidRPr="0018547A">
        <w:rPr>
          <w:rFonts w:ascii="Times New Roman" w:eastAsia="Arial" w:hAnsi="Times New Roman" w:cs="Times New Roman"/>
          <w:color w:val="000000" w:themeColor="text1"/>
          <w:sz w:val="24"/>
          <w:szCs w:val="24"/>
        </w:rPr>
        <w:t>ỡ lô kiểm tra là 100 sản phẩm. Nếu số lượng của lô sản xuất lớn hơn 100</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rPr>
        <w:t>sản phẩm thì sẽ chia thành các lô nhỏ không quá 100 sản phẩm. Nếu số lượng không đủ 100 sản phẩm cũng được tính là một lô.</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Kiểm tra các chỉ tiêu về ngoại quan, hình dạng và kích thước được thực hiện cho từng lô. Từ lô kiểm tra lấy ngẫu nhiên không ít hơn 5 % sản phẩm đại diện cho lô để thử. Với lô nhỏ dưới 100 sản phẩm, lấy ngẫu nhiên không ít hơn 5 % sản phẩm nhưng không ít hơn 3 sản phẩm để thử.</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Xác định khả năng chịu tải được thực hiện cho từng lô. Từ mỗi lô kiểm tra lấy ngẫu nhiên không ít hơn 2 sản phẩm đã đạt yêu cầu về ngoại quan, hình dạng kích thước và cường độ bê tông để thử. </w:t>
      </w:r>
      <w:r w:rsidRPr="0018547A">
        <w:rPr>
          <w:rFonts w:ascii="Times New Roman" w:eastAsia="Arial" w:hAnsi="Times New Roman" w:cs="Times New Roman"/>
          <w:color w:val="000000" w:themeColor="text1"/>
          <w:sz w:val="24"/>
          <w:szCs w:val="24"/>
        </w:rPr>
        <w:lastRenderedPageBreak/>
        <w:t>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6.2 . Xác định kích thước và mức sai lệch kích thước</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6.2.1. Thiết bị, dụng cụ</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6.2.1.1. Thước thép cuộn có khả năng đo độ dài 25 m, vạch chia đến 1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6.2.1.2. Thước kẹp có vạch chia đến 0,05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6.2.1.3. Thước lá thép có vạch chia đến 1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6.2.2. Cách tiến hành</w:t>
      </w:r>
    </w:p>
    <w:p w:rsidR="0092625C" w:rsidRPr="0018547A"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Lấy mẫu theo 6.1.</w:t>
      </w:r>
    </w:p>
    <w:p w:rsidR="0092625C" w:rsidRPr="0018547A"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Đo các kích thước cơ bản của cột bằng thước lá thép hoặc thước thép cuộn.</w:t>
      </w:r>
    </w:p>
    <w:p w:rsidR="0092625C" w:rsidRPr="0018547A"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Đo chiều dày của lớp bê tông bảo vệ cốt thép theo TCVN 9356:2012.</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6.2.3. Đánh giá kết quả</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Đối chiếu các kết quả đo trung bình với các kích thước cơ bản của cột điện để xác định mức sai lệch cho phép như đã được quy định trong 5.2.3 Nếu trong số sản phẩm lấy ra kiểm tra có một sản phẩm trở lên không đạt yêu cầu thì lấy tiếp 5 % sản phẩm khác trong cùng lô để kiểm tra lần hai. Nếu toàn bộ số sản phẩm thử lại đều đạt thì lô đó đạt yêu cầu, trừ các sản phẩm không đạt trong lần 1. Nếu lại có một sản phẩm trở lên không đạt yêu cầu chất lượng thì lô sản phẩm đó phải phân loại lại.</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6.3. Kiểm tra ngoại quan và các khuyết tật</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6.3.1. Thiết bị, dụng cụ</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6.3.1.1. Thước lá thép</w:t>
      </w:r>
      <w:r w:rsidRPr="0018547A">
        <w:rPr>
          <w:rFonts w:ascii="Times New Roman" w:eastAsia="Arial" w:hAnsi="Times New Roman" w:cs="Times New Roman"/>
          <w:color w:val="000000" w:themeColor="text1"/>
          <w:sz w:val="24"/>
          <w:szCs w:val="24"/>
        </w:rPr>
        <w:t xml:space="preserve"> có vạch chia đến 1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6.3.1.2. Thước kẹp</w:t>
      </w:r>
      <w:r w:rsidRPr="0018547A">
        <w:rPr>
          <w:rFonts w:ascii="Times New Roman" w:eastAsia="Arial" w:hAnsi="Times New Roman" w:cs="Times New Roman"/>
          <w:color w:val="000000" w:themeColor="text1"/>
          <w:sz w:val="24"/>
          <w:szCs w:val="24"/>
        </w:rPr>
        <w:t xml:space="preserve"> có vạch chia đến 0,05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6.3.1.3. Kính lúp</w:t>
      </w:r>
      <w:r w:rsidRPr="0018547A">
        <w:rPr>
          <w:rFonts w:ascii="Times New Roman" w:eastAsia="Arial" w:hAnsi="Times New Roman" w:cs="Times New Roman"/>
          <w:color w:val="000000" w:themeColor="text1"/>
          <w:sz w:val="24"/>
          <w:szCs w:val="24"/>
        </w:rPr>
        <w:t xml:space="preserve"> có độ phóng đại (5 ÷ 10) lần.</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b/>
          <w:color w:val="000000" w:themeColor="text1"/>
          <w:sz w:val="24"/>
          <w:szCs w:val="24"/>
        </w:rPr>
        <w:t>6.3.1.4. Bộ căn lá thép</w:t>
      </w:r>
      <w:r w:rsidRPr="0018547A">
        <w:rPr>
          <w:rFonts w:ascii="Times New Roman" w:eastAsia="Arial" w:hAnsi="Times New Roman" w:cs="Times New Roman"/>
          <w:color w:val="000000" w:themeColor="text1"/>
          <w:sz w:val="24"/>
          <w:szCs w:val="24"/>
        </w:rPr>
        <w:t xml:space="preserve"> có độ dày (0,05 ÷ 1,00) mm.</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6.3.2. Cách tiến hành</w:t>
      </w:r>
    </w:p>
    <w:p w:rsidR="0092625C" w:rsidRPr="0018547A"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Lấy mẫu theo 6.1.</w:t>
      </w:r>
    </w:p>
    <w:p w:rsidR="0092625C" w:rsidRPr="0018547A"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Đo chiều cao hoặc chiều sâu, vết lồi lõm, lỗ rỗ bằng kết hợp thước lá thép và thước kẹp.</w:t>
      </w:r>
    </w:p>
    <w:p w:rsidR="0092625C" w:rsidRPr="0018547A" w:rsidRDefault="0092625C" w:rsidP="0092625C">
      <w:pPr>
        <w:numPr>
          <w:ilvl w:val="0"/>
          <w:numId w:val="10"/>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Kiểm tra vết nứt bằng kính lúp kết hợp với bộ căn lá thép.</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6.3.3. Đánh giá kết quả</w:t>
      </w:r>
    </w:p>
    <w:p w:rsidR="0092625C" w:rsidRPr="0018547A" w:rsidRDefault="0092625C" w:rsidP="0092625C">
      <w:pPr>
        <w:tabs>
          <w:tab w:val="left" w:pos="284"/>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Đối chiếu với yêu cầu về ngoại quan và khuyết tật của cột điện bê tông cốt thép ly tâm được quy định trong 5.3 để đánh giá chất lượng sản phẩm thử.</w:t>
      </w:r>
    </w:p>
    <w:p w:rsidR="0092625C" w:rsidRPr="0018547A" w:rsidRDefault="0092625C" w:rsidP="0092625C">
      <w:pPr>
        <w:tabs>
          <w:tab w:val="left" w:pos="284"/>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Nếu trong số sản phẩm lấy ra kiểm tra có một sản phẩm trở lên không đạt yêu cầu thì lấy tiếp 5 % sản phẩm khác trong cùng lô để kiểm tra lần hai. Nếu toàn bộ số sản phẩm thử lại đều đạt thì lô đó </w:t>
      </w:r>
      <w:r w:rsidRPr="0018547A">
        <w:rPr>
          <w:rFonts w:ascii="Times New Roman" w:eastAsia="Arial" w:hAnsi="Times New Roman" w:cs="Times New Roman"/>
          <w:color w:val="000000" w:themeColor="text1"/>
          <w:sz w:val="24"/>
          <w:szCs w:val="24"/>
        </w:rPr>
        <w:lastRenderedPageBreak/>
        <w:t>đạt yêu cầu nghiệm thu, trừ các sản phẩm không đạt trong lần 1. Nếu lại có một sản phẩm trở lên không đạt yêu cầu chất lượng thì lô sản phẩm đó phải phân loại lại.</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6.4. Xác định cường độ bê tông</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Bê tông phải được lấy mẫu, chế tạo và bảo dưỡng theo TCVN 3105:1993, xác định cường độ chịu nén theo TCVN 3118:1993 và lưu phiếu thí nghiệm vào hồ sơ chất lượng sản phẩm.</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Khi cần thiết, có thể tiến hành kiểm tra trực tiếp trên sản phẩm theo phương pháp không phá hủy TCVN 9490:2012 (ASTM C900-06) để xác định cường độ chịu nén của bê tông, hoặc theo thỏa thuận giữa các bên liên quan.</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 Xác định khả năng chịu tải</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6.5.1. Nguyên tắc</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Khả năng chịu tải của cột điện bê tông cốt thép ly tâm được xác định bằng phương pháp kéo ngang tại đầu cột theo qui trình qui định. Thử uốn nứt ở tải trọng thiết kế đối với cột điện nhóm I và mô men uốn thiết kế đối với cột điện nhóm II. Thử uốn gãy ở tải trọng gãy tới hạn đối với cột điện nhóm I và mô men uốn gãy tới hạn đối với cột điện nhóm II.</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 Thiết bị, dụng cụ</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6.5.2.1. Tời điện hoặc quay tay</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Dùng để gia tải lên đầu cột theo phương ngang.</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6.5.2.2. Lực kế</w:t>
      </w:r>
    </w:p>
    <w:p w:rsidR="0092625C" w:rsidRPr="0018547A" w:rsidRDefault="0092625C" w:rsidP="0092625C">
      <w:pPr>
        <w:tabs>
          <w:tab w:val="left" w:pos="284"/>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Thang đo được bố trí sao cho tải trọng thử tối đa nằm trong phạm vi (20 ÷ 80) % giá trị thang đo lớn nhất của lực kế, độ chính xác bằng 2 %.</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6.5.2.3. Gối tựa di động</w:t>
      </w:r>
    </w:p>
    <w:p w:rsidR="0092625C" w:rsidRPr="0018547A" w:rsidRDefault="0092625C" w:rsidP="0092625C">
      <w:pPr>
        <w:tabs>
          <w:tab w:val="left" w:pos="284"/>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Các gối đỡ có bánh xe để đỡ cột theo phương ngang.</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6.5.2.4. Bệ ngàm</w:t>
      </w:r>
    </w:p>
    <w:p w:rsidR="0092625C" w:rsidRPr="0018547A" w:rsidRDefault="0092625C" w:rsidP="0092625C">
      <w:pPr>
        <w:tabs>
          <w:tab w:val="left" w:pos="284"/>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Bệ bằng bê tông có cơ cấu ngàm chặt để định vị phần chân cột.</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6.5.2.5. Thước lá thép có vạch chia đến 1 mm.</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6.5.2.6. Bộ căn lá thép có độ dày (0,05 ÷ 1,00) mm.</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6.5.2.7. Kính lúp có độ phóng đại (5 ÷10) lần.</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6.5.3. Cách tiến hành</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6.5.3.1. Thử uốn nứt</w:t>
      </w:r>
    </w:p>
    <w:p w:rsidR="0092625C" w:rsidRPr="0018547A" w:rsidRDefault="0092625C" w:rsidP="0092625C">
      <w:pPr>
        <w:tabs>
          <w:tab w:val="left" w:pos="284"/>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6.5.3.1.1. Đối với cột điện nhóm I</w:t>
      </w:r>
    </w:p>
    <w:p w:rsidR="0092625C" w:rsidRPr="0018547A"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Lấy mẫu theo 6.1.</w:t>
      </w:r>
    </w:p>
    <w:p w:rsidR="0092625C" w:rsidRPr="0018547A"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Đặt cột nằm ngang lên các gối di động một cách chắc chắn, ổn định theo sơ đồ Hình 3.</w:t>
      </w:r>
    </w:p>
    <w:p w:rsidR="0092625C" w:rsidRPr="0018547A"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Định vị phần chân cột lên bệ ngàm bê tông.</w:t>
      </w:r>
    </w:p>
    <w:p w:rsidR="0092625C" w:rsidRPr="0018547A"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Kiểm tra độ ổn định của toàn bộ hệ thống và các gối tựa di động.</w:t>
      </w:r>
    </w:p>
    <w:p w:rsidR="0092625C" w:rsidRPr="0018547A"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Tác dụng lực lên điểm đặt lực theo phương ngang bằng tời kéo, tải trọng kéo ngang theo qui định của Điều 5.4.</w:t>
      </w:r>
    </w:p>
    <w:p w:rsidR="0092625C" w:rsidRPr="0018547A" w:rsidRDefault="0092625C" w:rsidP="0092625C">
      <w:pPr>
        <w:numPr>
          <w:ilvl w:val="0"/>
          <w:numId w:val="12"/>
        </w:numPr>
        <w:tabs>
          <w:tab w:val="left" w:pos="284"/>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Lần đầu đặt 25 % tải trọng, các lần tiếp theo mỗi lần tăng thêm 25 % cho tới khi đạt tải trọng thiết kế ghi trong Bảng 2. Sau mỗi lần tăng tải dừng lại 5 min. Tổng thời gian thử tải là 20 min. Sau mỗi lần dừng tải phải ghi lại tình trạng biến dạng của cột, sự phát triển các vết nứt sẵn có và vết nứt mới phát sinh, đo chiều rộng vết nứt sau khi dỡ hết tải.</w:t>
      </w: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noProof/>
          <w:color w:val="000000" w:themeColor="text1"/>
          <w:sz w:val="24"/>
          <w:szCs w:val="24"/>
        </w:rPr>
        <w:drawing>
          <wp:anchor distT="0" distB="0" distL="114300" distR="114300" simplePos="0" relativeHeight="251673600" behindDoc="1" locked="0" layoutInCell="1" allowOverlap="1" wp14:anchorId="1A12E912" wp14:editId="62841368">
            <wp:simplePos x="0" y="0"/>
            <wp:positionH relativeFrom="column">
              <wp:posOffset>158750</wp:posOffset>
            </wp:positionH>
            <wp:positionV relativeFrom="paragraph">
              <wp:posOffset>-23495</wp:posOffset>
            </wp:positionV>
            <wp:extent cx="5992495" cy="3002280"/>
            <wp:effectExtent l="0" t="0" r="8255" b="762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92495" cy="3002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both"/>
        <w:rPr>
          <w:rFonts w:ascii="Times New Roman" w:eastAsia="Times New Roman" w:hAnsi="Times New Roman" w:cs="Times New Roman"/>
          <w:color w:val="000000" w:themeColor="text1"/>
          <w:sz w:val="24"/>
          <w:szCs w:val="24"/>
        </w:rPr>
      </w:pPr>
    </w:p>
    <w:p w:rsidR="0092625C" w:rsidRPr="0018547A" w:rsidRDefault="0092625C" w:rsidP="0092625C">
      <w:pPr>
        <w:spacing w:before="60" w:after="60" w:line="360" w:lineRule="exact"/>
        <w:ind w:firstLine="567"/>
        <w:jc w:val="center"/>
        <w:rPr>
          <w:rFonts w:ascii="Times New Roman" w:eastAsia="Times New Roman" w:hAnsi="Times New Roman" w:cs="Times New Roman"/>
          <w:i/>
          <w:color w:val="000000" w:themeColor="text1"/>
          <w:sz w:val="24"/>
          <w:szCs w:val="24"/>
        </w:rPr>
      </w:pPr>
      <w:r w:rsidRPr="0018547A">
        <w:rPr>
          <w:rFonts w:ascii="Times New Roman" w:eastAsia="Arial" w:hAnsi="Times New Roman" w:cs="Times New Roman"/>
          <w:i/>
          <w:color w:val="000000" w:themeColor="text1"/>
          <w:sz w:val="24"/>
          <w:szCs w:val="24"/>
        </w:rPr>
        <w:t>Hình 3 – Sơ đồ thử tải ngang của cột điện bê tông</w:t>
      </w:r>
    </w:p>
    <w:p w:rsidR="0092625C" w:rsidRPr="0018547A" w:rsidRDefault="0092625C" w:rsidP="0092625C">
      <w:pPr>
        <w:tabs>
          <w:tab w:val="left" w:pos="1080"/>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DẪN:</w:t>
      </w:r>
    </w:p>
    <w:p w:rsidR="0092625C" w:rsidRPr="0018547A" w:rsidRDefault="0092625C" w:rsidP="0092625C">
      <w:pPr>
        <w:tabs>
          <w:tab w:val="left" w:pos="1134"/>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1 - cột thử; 2 - gối tựa di động; 3 - bệ ngàm bê tông; 4 - cữ chặn (định vị tại điểm đỡ uốn); 5 - chốt định vị; 6 - điểm đặt lực thử; 7 - thước đo; 8 - dây cáp; 9 - lực kế; 10 - tời</w:t>
      </w:r>
    </w:p>
    <w:p w:rsidR="0092625C" w:rsidRPr="0018547A" w:rsidRDefault="0092625C" w:rsidP="0092625C">
      <w:pPr>
        <w:tabs>
          <w:tab w:val="left" w:pos="113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 - chiều dài cột;</w:t>
      </w:r>
    </w:p>
    <w:p w:rsidR="0092625C" w:rsidRPr="0018547A" w:rsidRDefault="0092625C" w:rsidP="0092625C">
      <w:pPr>
        <w:tabs>
          <w:tab w:val="left" w:pos="113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w:t>
      </w:r>
      <w:r w:rsidRPr="0018547A">
        <w:rPr>
          <w:rFonts w:ascii="Times New Roman" w:eastAsia="Arial" w:hAnsi="Times New Roman" w:cs="Times New Roman"/>
          <w:color w:val="000000" w:themeColor="text1"/>
          <w:sz w:val="24"/>
          <w:szCs w:val="24"/>
          <w:vertAlign w:val="subscript"/>
        </w:rPr>
        <w:t>1</w:t>
      </w:r>
      <w:r w:rsidRPr="0018547A">
        <w:rPr>
          <w:rFonts w:ascii="Times New Roman" w:eastAsia="Arial" w:hAnsi="Times New Roman" w:cs="Times New Roman"/>
          <w:color w:val="000000" w:themeColor="text1"/>
          <w:sz w:val="24"/>
          <w:szCs w:val="24"/>
        </w:rPr>
        <w:t xml:space="preserve"> - chiều sâu chôn đất;</w:t>
      </w:r>
    </w:p>
    <w:p w:rsidR="0092625C" w:rsidRPr="0018547A" w:rsidRDefault="0092625C" w:rsidP="0092625C">
      <w:pPr>
        <w:tabs>
          <w:tab w:val="left" w:pos="1134"/>
        </w:tabs>
        <w:spacing w:before="60" w:after="60" w:line="360" w:lineRule="exact"/>
        <w:ind w:right="49"/>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w:t>
      </w:r>
      <w:r w:rsidRPr="0018547A">
        <w:rPr>
          <w:rFonts w:ascii="Times New Roman" w:eastAsia="Arial" w:hAnsi="Times New Roman" w:cs="Times New Roman"/>
          <w:color w:val="000000" w:themeColor="text1"/>
          <w:sz w:val="24"/>
          <w:szCs w:val="24"/>
          <w:vertAlign w:val="subscript"/>
        </w:rPr>
        <w:t>2</w:t>
      </w:r>
      <w:r w:rsidRPr="0018547A">
        <w:rPr>
          <w:rFonts w:ascii="Times New Roman" w:eastAsia="Arial" w:hAnsi="Times New Roman" w:cs="Times New Roman"/>
          <w:color w:val="000000" w:themeColor="text1"/>
          <w:sz w:val="24"/>
          <w:szCs w:val="24"/>
        </w:rPr>
        <w:t xml:space="preserve"> - khoảng cách từ điểm đặt lực đến đầu cột bằng 0,25 m; H - chiều cao điểm chất tải, H = L - (h</w:t>
      </w:r>
      <w:r w:rsidRPr="0018547A">
        <w:rPr>
          <w:rFonts w:ascii="Times New Roman" w:eastAsia="Arial" w:hAnsi="Times New Roman" w:cs="Times New Roman"/>
          <w:color w:val="000000" w:themeColor="text1"/>
          <w:sz w:val="24"/>
          <w:szCs w:val="24"/>
          <w:vertAlign w:val="subscript"/>
        </w:rPr>
        <w:t>1</w:t>
      </w:r>
      <w:r w:rsidRPr="0018547A">
        <w:rPr>
          <w:rFonts w:ascii="Times New Roman" w:eastAsia="Arial" w:hAnsi="Times New Roman" w:cs="Times New Roman"/>
          <w:color w:val="000000" w:themeColor="text1"/>
          <w:sz w:val="24"/>
          <w:szCs w:val="24"/>
        </w:rPr>
        <w:t xml:space="preserve"> + h</w:t>
      </w:r>
      <w:r w:rsidRPr="0018547A">
        <w:rPr>
          <w:rFonts w:ascii="Times New Roman" w:eastAsia="Arial" w:hAnsi="Times New Roman" w:cs="Times New Roman"/>
          <w:color w:val="000000" w:themeColor="text1"/>
          <w:sz w:val="24"/>
          <w:szCs w:val="24"/>
          <w:vertAlign w:val="subscript"/>
        </w:rPr>
        <w:t>2</w:t>
      </w:r>
      <w:r w:rsidRPr="0018547A">
        <w:rPr>
          <w:rFonts w:ascii="Times New Roman" w:eastAsia="Arial" w:hAnsi="Times New Roman" w:cs="Times New Roman"/>
          <w:color w:val="000000" w:themeColor="text1"/>
          <w:sz w:val="24"/>
          <w:szCs w:val="24"/>
        </w:rPr>
        <w:t>).</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6.5.3.1.2. Đối với cột điện nhóm II</w:t>
      </w:r>
    </w:p>
    <w:p w:rsidR="0092625C" w:rsidRPr="0018547A"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Lấy mẫu theo 6.1.</w:t>
      </w:r>
    </w:p>
    <w:p w:rsidR="0092625C" w:rsidRPr="0018547A"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Đặt cột nằm ngang lên các gối di động một cách chắc chắn, ổn định theo sơ đồ trong Hình 3.</w:t>
      </w:r>
    </w:p>
    <w:p w:rsidR="0092625C" w:rsidRPr="0018547A"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Định vị phần chân cột lên bệ ngàm bê tông.</w:t>
      </w:r>
    </w:p>
    <w:p w:rsidR="0092625C" w:rsidRPr="0018547A"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Kiểm tra độ ổn định của toàn bộ hệ thống và các gối tựa di động.</w:t>
      </w:r>
    </w:p>
    <w:p w:rsidR="0092625C" w:rsidRPr="0018547A"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Tác dụng lực từ từ lên điểm đặt lực theo phương ngang bằng tời kéo cho đến khi mô men uốn tại điểm đỡ uốn đạt giá trị mô men uốn thiết kế trong Bảng 3. Đo vết nứt và độ cong của cột.</w:t>
      </w:r>
    </w:p>
    <w:p w:rsidR="0092625C" w:rsidRPr="0018547A" w:rsidRDefault="0092625C" w:rsidP="0092625C">
      <w:pPr>
        <w:numPr>
          <w:ilvl w:val="0"/>
          <w:numId w:val="13"/>
        </w:numPr>
        <w:tabs>
          <w:tab w:val="left" w:pos="0"/>
          <w:tab w:val="left" w:pos="284"/>
          <w:tab w:val="left" w:pos="567"/>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Sau khi hoàn thành thử tải như trên, đảo vị trí đầu cột theo chiều ngược lại, định vị đầu cột và lại tiến hành thử tải theo trình tự nêu ở trên. Đo vết nứt và độ cong của cột.</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6.5.3.2. Thử uốn gãy</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6.5.3.2.1. Đối với cột nhóm I</w:t>
      </w:r>
    </w:p>
    <w:p w:rsidR="0092625C" w:rsidRPr="0018547A" w:rsidRDefault="0092625C" w:rsidP="0092625C">
      <w:pPr>
        <w:tabs>
          <w:tab w:val="left" w:pos="284"/>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Sau khi hoàn thành bước thử theo 6.5.3.1.1, tiếp tục cấp tải cho đến khi đạt giá trị tải trọng gãy tới hạn (gấp k lần tải trọng thiết kế qui định tại Bảng 2). Quan sát và ghi lại tình trạng cột.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THÍCH: Giá trị hệ số k xem trong Điều 5.4.2</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6.5.3.2.2. Đối với cột nhóm II</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Sau khi hoàn thành bước thử theo 6.5.3.1.2, tiếp tục cấp tải cho đến khi mô men uốn tại điểm đỡ uốn đạt giá trị mô men uốn gãy tới hạn (gấp k lần mô men uốn thiết kế qui định tại Bảng 3). Quan sát và ghi lại tình trạng cột.</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6.5.4. Đánh giá kết quả</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6.5.4.1. Thử uốn nứt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Khi thử ở tải trọng thiết kế hoặc mô men uốn thiết kế, sản phẩm thử được coi là đạt yêu cầu chất lượng nếu thỏa mãn các yêu cầu tại điều 5.4.1. Nếu cả 2 sản phẩm lấy ra thử đều đạt yêu cầu thì lô đó đạt yêu cầu nghiệm thu. Nếu có 1 sản phẩm không đạt thì lấy tiếp 2 sản phẩm khác cùng lô để thử lần hai. Nếu toàn bộ số sản phẩm thử lại đều đạt thì lô đó đạt yêu cầu nghiệm thu, trừ sản phẩm không đạt trong lần 1. Nếu lại có một sản phẩm không đạt yêu cầu chất lượng thì lô sản phẩm đó không đạt yêu cầu về khả năng chịu tải và phải tiến hành phân loại lại.</w:t>
      </w:r>
    </w:p>
    <w:p w:rsidR="0092625C" w:rsidRPr="0018547A" w:rsidRDefault="0092625C" w:rsidP="0092625C">
      <w:pPr>
        <w:tabs>
          <w:tab w:val="left" w:pos="284"/>
        </w:tabs>
        <w:spacing w:before="60" w:after="6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6.5.4.2. Thử uốn gãy</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Khi thử uốn gãy, nếu sản phẩm thử bị gãy ở tải trọng hoặc mô men uốn bằng hoặc lớn hơn giá trị tải trọng gãy tới hạn hoặc mô men uốn gãy tới hạn thì lô sản phẩm đạt yêu cầu. Nếu sản phẩm thử bị gãy ở tải trọng hoặc mô men uốn nhỏ hơn giá trị tải trọng gãy tới hạn hoặc mô men uốn gãy tới hạn thì lô sản phẩm không đạt yêu cầu.</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CHÚ THÍCH: Cột điện bê tông được coi là bị gãy khi mất khả năng chịu lực (có sự sụt giảm của lực chỉ thị trên lực kế trong quá trình thử).</w:t>
      </w:r>
    </w:p>
    <w:p w:rsidR="0092625C" w:rsidRPr="0018547A" w:rsidRDefault="0092625C" w:rsidP="0092625C">
      <w:pPr>
        <w:numPr>
          <w:ilvl w:val="0"/>
          <w:numId w:val="1"/>
        </w:numPr>
        <w:tabs>
          <w:tab w:val="left" w:pos="284"/>
          <w:tab w:val="left" w:pos="340"/>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Ghi nhãn, bảo quản và vận chuyển</w:t>
      </w:r>
    </w:p>
    <w:p w:rsidR="0092625C" w:rsidRPr="0018547A"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Ghi nhãn</w:t>
      </w:r>
    </w:p>
    <w:p w:rsidR="0092625C" w:rsidRPr="0018547A"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Ký hiệu đúc chìm</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Ký hiệu cột điện bê tông được đúc chìm vào bề mặt chính diện cột, vuông góc với chiều dài thân cột bằng chữ in hoa, ghi rõ:</w:t>
      </w:r>
    </w:p>
    <w:p w:rsidR="0092625C" w:rsidRPr="0018547A"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Tên viết tắt của cơ sở sản xuất;</w:t>
      </w:r>
    </w:p>
    <w:p w:rsidR="0092625C" w:rsidRPr="0018547A"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Dạng kết cấu cốt thép (PC/NPC);</w:t>
      </w:r>
    </w:p>
    <w:p w:rsidR="0092625C" w:rsidRPr="0018547A"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dài cột;</w:t>
      </w:r>
    </w:p>
    <w:p w:rsidR="0092625C" w:rsidRPr="0018547A"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Tải trọng hoặc mô men uốn thiết kế.</w:t>
      </w:r>
    </w:p>
    <w:p w:rsidR="0092625C" w:rsidRPr="0018547A" w:rsidRDefault="0092625C" w:rsidP="0092625C">
      <w:p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VÍ DỤ: TP-PC.12-3,5 được hiểu là cột điện bê tông ly tâm ứng lực trước, sản xuất tại Công ty TNHH sản xuất trụ điện và cơ khí Tiền Phong, dài 12, tải trọng thiết kế 3,5 kN.</w:t>
      </w:r>
    </w:p>
    <w:p w:rsidR="0092625C" w:rsidRPr="0018547A" w:rsidRDefault="0092625C" w:rsidP="0092625C">
      <w:p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Qui cách kích thước và mức sai lệch cho phép của chữ và số in chìm được qui định tại Phụ lục A</w:t>
      </w:r>
    </w:p>
    <w:p w:rsidR="0092625C" w:rsidRPr="0018547A"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Nhãn mác in trên cột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Nhãn mác in gồm các thông tin sau:</w:t>
      </w:r>
    </w:p>
    <w:p w:rsidR="0092625C" w:rsidRPr="0018547A"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Ký hiệu nhận biết của sản phẩm;</w:t>
      </w:r>
    </w:p>
    <w:p w:rsidR="0092625C" w:rsidRPr="0018547A"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Ngày, tháng, năm sản xuất;</w:t>
      </w:r>
    </w:p>
    <w:p w:rsidR="0092625C" w:rsidRPr="0018547A"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Số lô sản phẩm;</w:t>
      </w:r>
    </w:p>
    <w:p w:rsidR="0092625C" w:rsidRPr="0018547A"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Số hiệu tiêu chuẩn áp dụng.</w:t>
      </w:r>
    </w:p>
    <w:p w:rsidR="0092625C" w:rsidRPr="0018547A" w:rsidRDefault="0092625C" w:rsidP="0092625C">
      <w:pPr>
        <w:tabs>
          <w:tab w:val="left" w:pos="284"/>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Nhãn mác được thể hiện bằng chữ in hoa trên bề mặt chính thân cột, ở vị trí dễ nhìn, không cùng vị trí ký hiệu cột in chìm.</w:t>
      </w:r>
    </w:p>
    <w:p w:rsidR="0092625C" w:rsidRPr="0018547A" w:rsidRDefault="0092625C" w:rsidP="0092625C">
      <w:pPr>
        <w:tabs>
          <w:tab w:val="left" w:pos="284"/>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Cỡ chữ nhãn mác cần đảm bảo nhìn rõ bằng mắt thường ở khoảng cách tối thiểu 1000 mm.</w:t>
      </w:r>
    </w:p>
    <w:p w:rsidR="0092625C" w:rsidRPr="0018547A" w:rsidRDefault="0092625C" w:rsidP="0092625C">
      <w:pPr>
        <w:tabs>
          <w:tab w:val="left" w:pos="284"/>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Vật liệu dùng in nhãn mác đảm bảo không bị hòa tan trong nước và không phai màu.</w:t>
      </w:r>
    </w:p>
    <w:p w:rsidR="0092625C" w:rsidRPr="0018547A"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Hồ sơ kỹ thuật</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Mỗi lô cột điện bê tông phải có hồ sơ kỹ thuật bao gồm:</w:t>
      </w:r>
    </w:p>
    <w:p w:rsidR="0092625C" w:rsidRPr="0018547A"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Tên, địa chỉ cơ sở sản xuất;</w:t>
      </w:r>
    </w:p>
    <w:p w:rsidR="0092625C" w:rsidRPr="0018547A"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Loại sản phẩm, kích thước cơ bản;</w:t>
      </w:r>
    </w:p>
    <w:p w:rsidR="0092625C" w:rsidRPr="0018547A"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Số hiệu lô sản phẩm;</w:t>
      </w:r>
    </w:p>
    <w:p w:rsidR="0092625C" w:rsidRPr="0018547A"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Ngày, tháng, năm sản xuất;</w:t>
      </w:r>
    </w:p>
    <w:p w:rsidR="0092625C" w:rsidRPr="0018547A"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Thông tin cần thiết về chất lượng sản phẩm cho mỗi lô hàng, trong đó thể hiện kết quả thử các chỉ tiêu chất lượng theo tiêu chuẩn này.</w:t>
      </w:r>
    </w:p>
    <w:p w:rsidR="0092625C" w:rsidRPr="0018547A"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Bảo quản</w:t>
      </w:r>
    </w:p>
    <w:p w:rsidR="0092625C" w:rsidRPr="0018547A" w:rsidRDefault="0092625C" w:rsidP="0092625C">
      <w:pPr>
        <w:numPr>
          <w:ilvl w:val="0"/>
          <w:numId w:val="18"/>
        </w:numPr>
        <w:tabs>
          <w:tab w:val="left" w:pos="144"/>
          <w:tab w:val="left" w:pos="284"/>
          <w:tab w:val="left" w:pos="567"/>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Sản phẩm cột điện bê tông lưu kho được xếp theo lô và theo loại. Mỗi lô xếp thành nhiều tầng, số tầng phụ thuộc vào tải trọng cột và mác bê tông cột. Giữa các tầng kể cả tầng sát đất phải kê gỗ . Điểm kê phải tính toán thích hợp (2 vị trí cách mỗi đầu L/5). Khi xếp cột, chú ý sao cho nhãn hiệu và ngày tháng sản xuất quay về cùng một phía và dễ đọc.</w:t>
      </w:r>
    </w:p>
    <w:p w:rsidR="0092625C" w:rsidRPr="0018547A"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Vận chuyển</w:t>
      </w:r>
    </w:p>
    <w:p w:rsidR="0092625C" w:rsidRPr="0018547A" w:rsidRDefault="0092625C" w:rsidP="0092625C">
      <w:pPr>
        <w:numPr>
          <w:ilvl w:val="0"/>
          <w:numId w:val="19"/>
        </w:numPr>
        <w:tabs>
          <w:tab w:val="left" w:pos="284"/>
          <w:tab w:val="left" w:pos="567"/>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Sản phẩm chỉ được phép bốc xếp, vận chuyển khi cường độ bê tông đạt tối thiểu 85 % mác thiết kế.</w:t>
      </w:r>
    </w:p>
    <w:p w:rsidR="0092625C" w:rsidRPr="0018547A"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Sản phẩm được bốc xếp, dỡ bằng cần cẩu chuyên dụng với móc dây cáp mềm hoặc thiết bị nâng thích hợp.</w:t>
      </w:r>
    </w:p>
    <w:p w:rsidR="0092625C" w:rsidRPr="0018547A"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Khi vận chuyển, các cột điện bê tông phải được buộc chặt với phương tiện vận chuyển để tránh xô đẩy, va đập, gây hư hỏng.</w:t>
      </w:r>
    </w:p>
    <w:p w:rsidR="0092625C" w:rsidRPr="0018547A"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Qui cách, kích thước và mức sai lệch cho phép của chữ in chìm trên cột điện bê tông cốt thép ly tâm</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Kích thước và mức sai lệch cho phép của chữ in chìm</w:t>
      </w:r>
    </w:p>
    <w:p w:rsidR="0092625C" w:rsidRPr="0018547A" w:rsidRDefault="0092625C" w:rsidP="0092625C">
      <w:pPr>
        <w:tabs>
          <w:tab w:val="left" w:pos="284"/>
        </w:tabs>
        <w:spacing w:before="60" w:after="6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Đơn vị tính bằng milimet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552"/>
        <w:gridCol w:w="2551"/>
      </w:tblGrid>
      <w:tr w:rsidR="0018547A" w:rsidRPr="0018547A" w:rsidTr="002F70F6">
        <w:trPr>
          <w:trHeight w:val="637"/>
        </w:trPr>
        <w:tc>
          <w:tcPr>
            <w:tcW w:w="4644" w:type="dxa"/>
            <w:vAlign w:val="center"/>
          </w:tcPr>
          <w:p w:rsidR="0092625C" w:rsidRPr="0018547A" w:rsidRDefault="0092625C" w:rsidP="002F70F6">
            <w:pPr>
              <w:tabs>
                <w:tab w:val="left" w:pos="284"/>
              </w:tabs>
              <w:spacing w:before="60" w:after="60" w:line="36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Chỉ tiêu</w:t>
            </w:r>
          </w:p>
        </w:tc>
        <w:tc>
          <w:tcPr>
            <w:tcW w:w="2552" w:type="dxa"/>
            <w:vAlign w:val="center"/>
          </w:tcPr>
          <w:p w:rsidR="0092625C" w:rsidRPr="0018547A" w:rsidRDefault="0092625C" w:rsidP="002F70F6">
            <w:pPr>
              <w:tabs>
                <w:tab w:val="left" w:pos="284"/>
              </w:tabs>
              <w:spacing w:before="60" w:after="60" w:line="36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Kích thước</w:t>
            </w:r>
          </w:p>
        </w:tc>
        <w:tc>
          <w:tcPr>
            <w:tcW w:w="2551" w:type="dxa"/>
            <w:vAlign w:val="center"/>
          </w:tcPr>
          <w:p w:rsidR="0092625C" w:rsidRPr="0018547A" w:rsidRDefault="0092625C" w:rsidP="002F70F6">
            <w:pPr>
              <w:tabs>
                <w:tab w:val="left" w:pos="284"/>
              </w:tabs>
              <w:spacing w:before="60" w:after="60" w:line="360" w:lineRule="exact"/>
              <w:jc w:val="center"/>
              <w:rPr>
                <w:rFonts w:ascii="Times New Roman" w:eastAsia="Times New Roma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Mức sai lệch</w:t>
            </w:r>
          </w:p>
        </w:tc>
      </w:tr>
      <w:tr w:rsidR="0018547A" w:rsidRPr="0018547A" w:rsidTr="002F70F6">
        <w:tc>
          <w:tcPr>
            <w:tcW w:w="4644" w:type="dxa"/>
            <w:vAlign w:val="center"/>
          </w:tcPr>
          <w:p w:rsidR="0092625C" w:rsidRPr="0018547A" w:rsidRDefault="0092625C" w:rsidP="002F70F6">
            <w:pPr>
              <w:tabs>
                <w:tab w:val="left" w:pos="284"/>
              </w:tabs>
              <w:spacing w:before="60" w:after="60" w:line="36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cao chữ và số</w:t>
            </w:r>
          </w:p>
        </w:tc>
        <w:tc>
          <w:tcPr>
            <w:tcW w:w="2552" w:type="dxa"/>
            <w:vAlign w:val="center"/>
          </w:tcPr>
          <w:p w:rsidR="0092625C" w:rsidRPr="0018547A" w:rsidRDefault="0092625C" w:rsidP="002F70F6">
            <w:pPr>
              <w:tabs>
                <w:tab w:val="left" w:pos="284"/>
              </w:tabs>
              <w:spacing w:before="60" w:after="60" w:line="36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2551" w:type="dxa"/>
            <w:vAlign w:val="center"/>
          </w:tcPr>
          <w:p w:rsidR="0092625C" w:rsidRPr="0018547A" w:rsidRDefault="0092625C" w:rsidP="002F70F6">
            <w:pPr>
              <w:tabs>
                <w:tab w:val="left" w:pos="284"/>
              </w:tabs>
              <w:spacing w:before="60" w:after="60" w:line="36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w w:val="98"/>
                <w:sz w:val="24"/>
                <w:szCs w:val="24"/>
              </w:rPr>
              <w:t>± 5</w:t>
            </w:r>
          </w:p>
        </w:tc>
      </w:tr>
      <w:tr w:rsidR="0018547A" w:rsidRPr="0018547A" w:rsidTr="002F70F6">
        <w:tc>
          <w:tcPr>
            <w:tcW w:w="4644"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rộng chữ</w:t>
            </w:r>
          </w:p>
        </w:tc>
        <w:tc>
          <w:tcPr>
            <w:tcW w:w="2552"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tc>
        <w:tc>
          <w:tcPr>
            <w:tcW w:w="2551"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w w:val="98"/>
                <w:sz w:val="24"/>
                <w:szCs w:val="24"/>
              </w:rPr>
            </w:pPr>
            <w:r w:rsidRPr="0018547A">
              <w:rPr>
                <w:rFonts w:ascii="Times New Roman" w:eastAsia="Arial" w:hAnsi="Times New Roman" w:cs="Times New Roman"/>
                <w:color w:val="000000" w:themeColor="text1"/>
                <w:w w:val="98"/>
                <w:sz w:val="24"/>
                <w:szCs w:val="24"/>
              </w:rPr>
              <w:t>± 2</w:t>
            </w:r>
          </w:p>
        </w:tc>
      </w:tr>
      <w:tr w:rsidR="0018547A" w:rsidRPr="0018547A" w:rsidTr="002F70F6">
        <w:tc>
          <w:tcPr>
            <w:tcW w:w="4644"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rộng nét chữ</w:t>
            </w:r>
          </w:p>
        </w:tc>
        <w:tc>
          <w:tcPr>
            <w:tcW w:w="2552"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6</w:t>
            </w:r>
          </w:p>
        </w:tc>
        <w:tc>
          <w:tcPr>
            <w:tcW w:w="2551"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w w:val="98"/>
                <w:sz w:val="24"/>
                <w:szCs w:val="24"/>
              </w:rPr>
            </w:pPr>
            <w:r w:rsidRPr="0018547A">
              <w:rPr>
                <w:rFonts w:ascii="Times New Roman" w:eastAsia="Arial" w:hAnsi="Times New Roman" w:cs="Times New Roman"/>
                <w:color w:val="000000" w:themeColor="text1"/>
                <w:w w:val="98"/>
                <w:sz w:val="24"/>
                <w:szCs w:val="24"/>
              </w:rPr>
              <w:t>± 2</w:t>
            </w:r>
          </w:p>
        </w:tc>
      </w:tr>
      <w:tr w:rsidR="0018547A" w:rsidRPr="0018547A" w:rsidTr="002F70F6">
        <w:tc>
          <w:tcPr>
            <w:tcW w:w="4644"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sâu in chìm</w:t>
            </w:r>
          </w:p>
        </w:tc>
        <w:tc>
          <w:tcPr>
            <w:tcW w:w="2552"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w w:val="97"/>
                <w:sz w:val="24"/>
                <w:szCs w:val="24"/>
              </w:rPr>
            </w:pPr>
            <w:r w:rsidRPr="0018547A">
              <w:rPr>
                <w:rFonts w:ascii="Times New Roman" w:eastAsia="Arial" w:hAnsi="Times New Roman" w:cs="Times New Roman"/>
                <w:color w:val="000000" w:themeColor="text1"/>
                <w:w w:val="97"/>
                <w:sz w:val="24"/>
                <w:szCs w:val="24"/>
              </w:rPr>
              <w:t>3</w:t>
            </w:r>
          </w:p>
        </w:tc>
        <w:tc>
          <w:tcPr>
            <w:tcW w:w="2551"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w w:val="98"/>
                <w:sz w:val="24"/>
                <w:szCs w:val="24"/>
              </w:rPr>
            </w:pPr>
            <w:r w:rsidRPr="0018547A">
              <w:rPr>
                <w:rFonts w:ascii="Times New Roman" w:eastAsia="Arial" w:hAnsi="Times New Roman" w:cs="Times New Roman"/>
                <w:color w:val="000000" w:themeColor="text1"/>
                <w:w w:val="98"/>
                <w:sz w:val="24"/>
                <w:szCs w:val="24"/>
              </w:rPr>
              <w:t>± 1</w:t>
            </w:r>
          </w:p>
        </w:tc>
      </w:tr>
      <w:tr w:rsidR="0018547A" w:rsidRPr="0018547A" w:rsidTr="002F70F6">
        <w:tc>
          <w:tcPr>
            <w:tcW w:w="4644"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Khoảng cách giữa 2 chữ in</w:t>
            </w:r>
          </w:p>
        </w:tc>
        <w:tc>
          <w:tcPr>
            <w:tcW w:w="2552"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w:t>
            </w:r>
          </w:p>
        </w:tc>
        <w:tc>
          <w:tcPr>
            <w:tcW w:w="2551"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w w:val="98"/>
                <w:sz w:val="24"/>
                <w:szCs w:val="24"/>
              </w:rPr>
            </w:pPr>
            <w:r w:rsidRPr="0018547A">
              <w:rPr>
                <w:rFonts w:ascii="Times New Roman" w:eastAsia="Arial" w:hAnsi="Times New Roman" w:cs="Times New Roman"/>
                <w:color w:val="000000" w:themeColor="text1"/>
                <w:w w:val="98"/>
                <w:sz w:val="24"/>
                <w:szCs w:val="24"/>
              </w:rPr>
              <w:t>± 2</w:t>
            </w:r>
          </w:p>
        </w:tc>
      </w:tr>
      <w:tr w:rsidR="0018547A" w:rsidRPr="0018547A" w:rsidTr="002F70F6">
        <w:tc>
          <w:tcPr>
            <w:tcW w:w="4644"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Khoảng cách từ hàng chữ tới đáy cột</w:t>
            </w:r>
          </w:p>
        </w:tc>
        <w:tc>
          <w:tcPr>
            <w:tcW w:w="2552"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3000</w:t>
            </w:r>
          </w:p>
        </w:tc>
        <w:tc>
          <w:tcPr>
            <w:tcW w:w="2551" w:type="dxa"/>
            <w:vAlign w:val="center"/>
          </w:tcPr>
          <w:p w:rsidR="0092625C" w:rsidRPr="0018547A" w:rsidRDefault="0092625C" w:rsidP="002F70F6">
            <w:pPr>
              <w:tabs>
                <w:tab w:val="left" w:pos="284"/>
              </w:tabs>
              <w:spacing w:before="60" w:after="60" w:line="360" w:lineRule="exact"/>
              <w:jc w:val="center"/>
              <w:rPr>
                <w:rFonts w:ascii="Times New Roman" w:eastAsia="Arial" w:hAnsi="Times New Roman" w:cs="Times New Roman"/>
                <w:color w:val="000000" w:themeColor="text1"/>
                <w:w w:val="98"/>
                <w:sz w:val="24"/>
                <w:szCs w:val="24"/>
              </w:rPr>
            </w:pPr>
            <w:r w:rsidRPr="0018547A">
              <w:rPr>
                <w:rFonts w:ascii="Times New Roman" w:eastAsia="Arial" w:hAnsi="Times New Roman" w:cs="Times New Roman"/>
                <w:color w:val="000000" w:themeColor="text1"/>
                <w:w w:val="98"/>
                <w:sz w:val="24"/>
                <w:szCs w:val="24"/>
              </w:rPr>
              <w:t>± 50</w:t>
            </w:r>
          </w:p>
        </w:tc>
      </w:tr>
    </w:tbl>
    <w:p w:rsidR="0092625C" w:rsidRPr="0018547A" w:rsidRDefault="0092625C"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Arial" w:hAnsi="Times New Roman" w:cs="Times New Roman"/>
          <w:color w:val="000000" w:themeColor="text1"/>
          <w:sz w:val="24"/>
          <w:szCs w:val="24"/>
        </w:rPr>
        <w:t>Vật liệu tô nét ký hiệu in chìm trên thân cột: sơn màu đen đậm, không tan trong nước</w:t>
      </w:r>
      <w:r w:rsidRPr="0018547A">
        <w:rPr>
          <w:rFonts w:ascii="Times New Roman" w:eastAsia="Arial" w:hAnsi="Times New Roman" w:cs="Times New Roman"/>
          <w:color w:val="000000" w:themeColor="text1"/>
          <w:sz w:val="24"/>
          <w:szCs w:val="24"/>
          <w:lang w:val="vi-VN"/>
        </w:rPr>
        <w:t>.</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I</w:t>
      </w:r>
      <w:r w:rsidR="0068195F" w:rsidRPr="0018547A">
        <w:rPr>
          <w:rFonts w:ascii="Times New Roman" w:eastAsia="SimSun" w:hAnsi="Times New Roman" w:cs="Times New Roman"/>
          <w:b/>
          <w:color w:val="000000" w:themeColor="text1"/>
          <w:sz w:val="24"/>
          <w:szCs w:val="24"/>
        </w:rPr>
        <w:t>I</w:t>
      </w:r>
      <w:r w:rsidRPr="0018547A">
        <w:rPr>
          <w:rFonts w:ascii="Times New Roman" w:eastAsia="SimSun" w:hAnsi="Times New Roman" w:cs="Times New Roman"/>
          <w:b/>
          <w:color w:val="000000" w:themeColor="text1"/>
          <w:sz w:val="24"/>
          <w:szCs w:val="24"/>
        </w:rPr>
        <w:t>. CÁP HẠ ÁP</w:t>
      </w:r>
    </w:p>
    <w:p w:rsidR="0068195F" w:rsidRPr="0018547A" w:rsidRDefault="0068195F" w:rsidP="00E9740F">
      <w:pPr>
        <w:spacing w:before="60" w:after="60" w:line="360" w:lineRule="exact"/>
        <w:jc w:val="both"/>
        <w:rPr>
          <w:rFonts w:ascii="Times New Roman" w:eastAsia="SimSun" w:hAnsi="Times New Roman" w:cs="Times New Roman"/>
          <w:i/>
          <w:color w:val="000000" w:themeColor="text1"/>
          <w:sz w:val="24"/>
          <w:szCs w:val="24"/>
        </w:rPr>
      </w:pPr>
      <w:r w:rsidRPr="0018547A">
        <w:rPr>
          <w:rFonts w:ascii="Times New Roman" w:eastAsia="SimSun" w:hAnsi="Times New Roman" w:cs="Times New Roman"/>
          <w:i/>
          <w:color w:val="000000" w:themeColor="text1"/>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1. Yêu cầu chung:</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Thông số kỹ thuật này bao gồm phần thiết kế, chế tạo, thử nghiệm, đóng gói và giao hàng đối với cáp ngầm hạ áp, cách điện XLPE hoặc EPR hoặc tương đương với điện áp định mức 0,6/1/1,2kV.</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2. Tiêu chuẩn áp dụng:</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5935-1 (IEC 60502-1): Cáp điện có cách điện dạng đùn và phụ kiện cáp điện dùng cho điện áp danh định từ 1kV (Um = 1,2kV) đến 30kV (Um = 36kV).</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6612 (IEC 60228) : Ruột dẫn của cáp cách điện.</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10889 (IEC 60229): Cáp điện - Thử nghiệm trên vỏ ngoài dạng đùn có chức năng bảo vệ đặc biệt.</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Và các tiêu chuẩn liên quan; các tiêu chuẩn tương đương hoặc cao hơn</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3. Thiết kế và lắp đặt:</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Cáp bọc hạ thế ruột đồng hoặc ruột nhôm loại 1 lõi, 2 lõi, 3 lõi, 4 lõi, cách điện bằng chất XLPE hoặc EPR hoặc tương đương. Vật chèn kín phải liên tục và chèn theo cách sao cho không để hơi ẩm lọt vào.</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phải phù hợp với số liệu sau:</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Điện áp hệ thống danh định: 0,4kV</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Cấp cách điện: 0,6/1/1,2kV</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Hệ thống: 3 pha, 4 dây, nối đất trực tiếp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Tần số: 50Hz</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 Số liệu thiết kế.</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Cấu tạo cáp sẽ bao gồm:</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Cáp có sử dụng lớp chống va chạm cơ giới (có băng nhôm/băng thép)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Ruột cáp (có băng dãn nở chống thấm nước dọc theo lõi)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bọc cách điện</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vỏ bọc trong</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bảo vệ chống va đập cơ giới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vỏ bọc ngoài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Cáp không sử dụng lớp chống va chạm cơ giới (không có băng nhôm/băng thép)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Ruột cáp (có băng dãn nở chống thấm nước dọc theo lõi)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bọc cách điện</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vỏ bọc ngoài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Với cáp nhiều lõi sẽ có thêm lớp độn tạo tròn đều cho cáp khi bện các lõi.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 Ruột cáp.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Ruột cáp phải là dây dẫn đồng hoặc nhôm loại nhiều sợi được ép tròn vặn xoắn, có điện trở lõi và cấu trúc lõi phù hợp với tiêu chuẩn TCVN 6612 (IEC 60228) class 2. Trong ruột cáp phải sử dụng loại băng giãn nở chống thấm nước khi tiếp xúc với nước (băng dãn nở chống thấm nước được đưa vào trong quá trình bện xoắn lõi).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Với lõi cáp có tiết diện danh định nhỏ hơn 35mm2 được phép có hoặc không có băng giãn nở chống thấm nước khi tiếp xúc với nước ở trong lõi cáp.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 Cách điện của ruột cáp.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Chất cách điện của ruột cáp là XLPE/EPR và phải được thực hiện bằng phương pháp đùn ép. Chất cách điện được trộn phụ gia chống mối, mọt, phụ gia làm tăng tuổi thọ chất cách điện. Mặt khác, chất phụ gia không làm ảnh hưởng đến tính chất cơ, lý, cách điện...của chất cách điện.</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 Lớp vỏ bọc trong, lớp vỏ bọc ngoài.</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Lớp vỏ bọc không chứa kim loại làm bằng hợp chất nhựa dẻo PVC hoặc PE. Độ dầy lớp vỏ bọc đáp ứng theo TCVN 5935-1 (hoặc tương đương)</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e. Lớp bảo vệ chống va đập cơ giới (với cáp không sử dụng lớp chống va chạm cơ giới sẽ không có phần này).</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Cáp được thiết kế có lớp bảo vệ để chống được va đập cơ giới ở dưới lớp vỏ bọc ngoài của cáp.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Đối với cáp 2 lõi, 3 lõi, 4 lõi sử dụng 02 lớp băng thép mạ kẽm.</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Đối với cáp 1 lõi sử dụng 02 lớp băng nhôm.</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Độ dầy danh định của lớp giáp được quy định như bảng dưới (đáp ứng TCVN 5935-1):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8"/>
        <w:gridCol w:w="2268"/>
        <w:gridCol w:w="3085"/>
      </w:tblGrid>
      <w:tr w:rsidR="0018547A" w:rsidRPr="0018547A" w:rsidTr="00F54A57">
        <w:trPr>
          <w:trHeight w:val="283"/>
        </w:trPr>
        <w:tc>
          <w:tcPr>
            <w:tcW w:w="4536" w:type="dxa"/>
            <w:gridSpan w:val="2"/>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giả định bên dưới áo giáp</w:t>
            </w:r>
          </w:p>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5353" w:type="dxa"/>
            <w:gridSpan w:val="2"/>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dầy danh định của mỗi dải băng</w:t>
            </w:r>
          </w:p>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r>
      <w:tr w:rsidR="0018547A" w:rsidRPr="0018547A" w:rsidTr="00F54A57">
        <w:trPr>
          <w:trHeight w:val="283"/>
        </w:trPr>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Lớn hơn</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Đến và bằng</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Thép hoặc thép mạ</w:t>
            </w:r>
          </w:p>
        </w:tc>
        <w:tc>
          <w:tcPr>
            <w:tcW w:w="3085"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Nhôm hoặc hợp kim nhôm</w:t>
            </w:r>
          </w:p>
        </w:tc>
      </w:tr>
      <w:tr w:rsidR="0018547A" w:rsidRPr="0018547A" w:rsidTr="00F54A57">
        <w:trPr>
          <w:trHeight w:val="283"/>
        </w:trPr>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30</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0,2</w:t>
            </w:r>
          </w:p>
        </w:tc>
        <w:tc>
          <w:tcPr>
            <w:tcW w:w="3085"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0,5</w:t>
            </w:r>
          </w:p>
        </w:tc>
      </w:tr>
      <w:tr w:rsidR="0018547A" w:rsidRPr="0018547A" w:rsidTr="00F54A57">
        <w:trPr>
          <w:trHeight w:val="283"/>
        </w:trPr>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30</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70</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0,5</w:t>
            </w:r>
          </w:p>
        </w:tc>
        <w:tc>
          <w:tcPr>
            <w:tcW w:w="3085"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0,5</w:t>
            </w:r>
          </w:p>
        </w:tc>
      </w:tr>
      <w:tr w:rsidR="0018547A" w:rsidRPr="0018547A" w:rsidTr="00F54A57">
        <w:trPr>
          <w:trHeight w:val="283"/>
        </w:trPr>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70</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w:t>
            </w:r>
          </w:p>
        </w:tc>
        <w:tc>
          <w:tcPr>
            <w:tcW w:w="2268"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0,8</w:t>
            </w:r>
          </w:p>
        </w:tc>
        <w:tc>
          <w:tcPr>
            <w:tcW w:w="3085"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0,8</w:t>
            </w:r>
          </w:p>
        </w:tc>
      </w:tr>
    </w:tbl>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Chiều dày nhỏ nhất của lớp băng quấn không thấp hơn giá trị danh định 10%.</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f. Đánh mã ký hiệu.</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phải được đánh ký hiệu rõ ràng, trên cáp có ghi rõ chủng loại, tiết diện, nhà sản xuất, năm sản xuất (hai số cuối). Các ký hiệu sử dụng phải bền chắc và đảm bảo trong suốt quá trình vận hành.</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4. Yêu cầu về thử nghiệm.</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Giấy chứng nhận thử nghiệm điển hình phải được sử dụng đối với tất cả các loại cáp ngầm được cung cấp.</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Toàn bộ thiết bị phải thông qua các cuộc thử nghiệm thường lệ tại nhà máy phù hợp với tiêu chuẩn TCVN 5935-1 (hoặc tương đương hoặc cao hơn) và các tiêu chuẩn liên quan.</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Biên bản test phải đáp ứng và đẩy đủ các hạng mục thí nghiệm theo tiêu chuẩn TCVN 5935-1 (hoặc tương đương hoặc cao hơn) và các tiêu chuẩn liên quan.</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5. Yêu cầu khác</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Cáp được giao trong các cuộn lô bằng gỗ với tổng trọng lượng cáp và cuộn lô tối đa không vượt quá 4.500kg với đường kính mặt lô cuốn cáp tối đa 2,2m.</w:t>
      </w:r>
    </w:p>
    <w:p w:rsidR="00E9740F" w:rsidRPr="0018547A" w:rsidRDefault="00E9740F" w:rsidP="00E9740F">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Chỉ 1 sợi cáp được cuốn vào mỗi cuộn lô.</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6. Bảng yêu cầu về đặc tính kỹ thuật:</w:t>
      </w:r>
    </w:p>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6.1. Cáp hạ áp ruột đồng 1x35mm2 -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18547A" w:rsidRPr="0018547A" w:rsidTr="00F54A57">
        <w:trPr>
          <w:tblHeader/>
        </w:trPr>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lastRenderedPageBreak/>
              <w:t>TT</w:t>
            </w:r>
          </w:p>
        </w:tc>
        <w:tc>
          <w:tcPr>
            <w:tcW w:w="3991"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Hạng mục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Đơn vị đo</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Yêu cầu</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Đề xuất và cam kết của nhà thầu</w:t>
            </w: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hạ áp 0.6/1kV</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Nhà sản xuất/ Nước sản xuất</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Mã hiệu sản phẩm</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Tiêu chuẩn áp dụng</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Đồng</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và tiết diện danh định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vertAlign w:val="superscript"/>
              </w:rPr>
            </w:pPr>
            <w:r w:rsidRPr="0018547A">
              <w:rPr>
                <w:rFonts w:ascii="Times New Roman" w:eastAsia="SimSun" w:hAnsi="Times New Roman" w:cs="Times New Roman"/>
                <w:color w:val="000000" w:themeColor="text1"/>
                <w:sz w:val="24"/>
                <w:szCs w:val="24"/>
              </w:rPr>
              <w:t>mm</w:t>
            </w:r>
            <w:r w:rsidRPr="0018547A">
              <w:rPr>
                <w:rFonts w:ascii="Times New Roman" w:eastAsia="SimSun" w:hAnsi="Times New Roman" w:cs="Times New Roman"/>
                <w:color w:val="000000" w:themeColor="text1"/>
                <w:sz w:val="24"/>
                <w:szCs w:val="24"/>
                <w:vertAlign w:val="superscript"/>
              </w:rPr>
              <w:t>2</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1x35</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sợi đồng của lõi cáp (1lõi)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Sợi</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6</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8</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lõi (1lõi)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6,6 – 7,5</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Băng giãn nở chống thấm nước trong 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10</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cách điện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XLPE/EPR</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cách điện (XLPE/EPR)</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0,9/1,2</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vỏ bọc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PVC/PE</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vỏ bọc ngoài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ngoài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Nhiệt độ tối đa của lõi dẫn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90</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mang tải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1 chiều của lõi dẫn ở t</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 20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0,524</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18</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cách điện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lõi dây</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20</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toàn bộ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Chiều dài tối đa của cáp trên lô cuốn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mặt bích tối đa của lô cuốn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23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tối đa của toàn bộ lô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Giấy chứng nhận thử nghiệm điển hình Type test, Routine Test</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Đáp ứng</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bl>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6.</w:t>
      </w:r>
      <w:r w:rsidR="004668A3" w:rsidRPr="0018547A">
        <w:rPr>
          <w:rFonts w:ascii="Times New Roman" w:eastAsia="SimSun" w:hAnsi="Times New Roman" w:cs="Times New Roman"/>
          <w:b/>
          <w:color w:val="000000" w:themeColor="text1"/>
          <w:sz w:val="24"/>
          <w:szCs w:val="24"/>
        </w:rPr>
        <w:t>2</w:t>
      </w:r>
      <w:r w:rsidRPr="0018547A">
        <w:rPr>
          <w:rFonts w:ascii="Times New Roman" w:eastAsia="SimSun" w:hAnsi="Times New Roman" w:cs="Times New Roman"/>
          <w:b/>
          <w:color w:val="000000" w:themeColor="text1"/>
          <w:sz w:val="24"/>
          <w:szCs w:val="24"/>
        </w:rPr>
        <w:t>. Cáp hạ áp ruột đồng 1x120mm2 -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18547A" w:rsidRPr="0018547A" w:rsidTr="00F54A57">
        <w:trPr>
          <w:tblHeader/>
        </w:trPr>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TT</w:t>
            </w:r>
          </w:p>
        </w:tc>
        <w:tc>
          <w:tcPr>
            <w:tcW w:w="3991"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Hạng mục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Đơn vị đo</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Yêu cầu</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Đề xuất và cam kết của nhà thầu</w:t>
            </w: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hạ áp 0.6/1kV</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Nhà sản xuất/ Nước sản xuất</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Mã hiệu sản phẩm</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Tiêu chuẩn áp dụng</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Đồng</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và tiết diện danh định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vertAlign w:val="superscript"/>
              </w:rPr>
            </w:pPr>
            <w:r w:rsidRPr="0018547A">
              <w:rPr>
                <w:rFonts w:ascii="Times New Roman" w:eastAsia="SimSun" w:hAnsi="Times New Roman" w:cs="Times New Roman"/>
                <w:color w:val="000000" w:themeColor="text1"/>
                <w:sz w:val="24"/>
                <w:szCs w:val="24"/>
              </w:rPr>
              <w:t>mm</w:t>
            </w:r>
            <w:r w:rsidRPr="0018547A">
              <w:rPr>
                <w:rFonts w:ascii="Times New Roman" w:eastAsia="SimSun" w:hAnsi="Times New Roman" w:cs="Times New Roman"/>
                <w:color w:val="000000" w:themeColor="text1"/>
                <w:sz w:val="24"/>
                <w:szCs w:val="24"/>
                <w:vertAlign w:val="superscript"/>
              </w:rPr>
              <w:t>2</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1x120</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sợi đồng của lõi cáp (1lõi)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Sợi</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18</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8</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lõi (1lõi)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12,3 – 13,5</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Băng giãn nở chống thấm nước trong 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10</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cách điện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XLPE/EPR</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cách điện (XLPE/EPR)</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1,2/1,6</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vỏ bọc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PVC/PE</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vỏ bọc ngoài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ngoài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15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Nhiệt độ tối đa của lõi dẫn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90</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mang tải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1 chiều của lõi dẫn ở t</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 20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0,153</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18</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cách điện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lõi dây</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20</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toàn bộ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Chiều dài tối đa của cáp trên lô cuốn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mặt bích tối đa của lô cuốn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tối đa của toàn bộ lô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Giấy chứng nhận thử nghiệm điển hình Type test, Routine Test</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Đáp ứng</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bl>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6.</w:t>
      </w:r>
      <w:r w:rsidR="004668A3" w:rsidRPr="0018547A">
        <w:rPr>
          <w:rFonts w:ascii="Times New Roman" w:eastAsia="SimSun" w:hAnsi="Times New Roman" w:cs="Times New Roman"/>
          <w:b/>
          <w:color w:val="000000" w:themeColor="text1"/>
          <w:sz w:val="24"/>
          <w:szCs w:val="24"/>
        </w:rPr>
        <w:t>3</w:t>
      </w:r>
      <w:r w:rsidRPr="0018547A">
        <w:rPr>
          <w:rFonts w:ascii="Times New Roman" w:eastAsia="SimSun" w:hAnsi="Times New Roman" w:cs="Times New Roman"/>
          <w:b/>
          <w:color w:val="000000" w:themeColor="text1"/>
          <w:sz w:val="24"/>
          <w:szCs w:val="24"/>
        </w:rPr>
        <w:t>. Cáp hạ áp ruột đồng 1x240mm2 -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18547A" w:rsidRPr="0018547A" w:rsidTr="00F54A57">
        <w:trPr>
          <w:tblHeader/>
        </w:trPr>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TT</w:t>
            </w:r>
          </w:p>
        </w:tc>
        <w:tc>
          <w:tcPr>
            <w:tcW w:w="3991"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Hạng mục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Đơn vị đo</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Yêu cầu</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Đề xuất và cam kết của nhà thầu</w:t>
            </w: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hạ áp 0.6/1kV</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Nhà sản xuất/ Nước sản xuất</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Mã hiệu sản phẩm</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Tiêu chuẩn áp dụng</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Đồng</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và tiết diện danh định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vertAlign w:val="superscript"/>
              </w:rPr>
            </w:pPr>
            <w:r w:rsidRPr="0018547A">
              <w:rPr>
                <w:rFonts w:ascii="Times New Roman" w:eastAsia="SimSun" w:hAnsi="Times New Roman" w:cs="Times New Roman"/>
                <w:color w:val="000000" w:themeColor="text1"/>
                <w:sz w:val="24"/>
                <w:szCs w:val="24"/>
              </w:rPr>
              <w:t>mm</w:t>
            </w:r>
            <w:r w:rsidRPr="0018547A">
              <w:rPr>
                <w:rFonts w:ascii="Times New Roman" w:eastAsia="SimSun" w:hAnsi="Times New Roman" w:cs="Times New Roman"/>
                <w:color w:val="000000" w:themeColor="text1"/>
                <w:sz w:val="24"/>
                <w:szCs w:val="24"/>
                <w:vertAlign w:val="superscript"/>
              </w:rPr>
              <w:t>2</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7</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sợi đồng của lõi cáp (1lõi)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Sợi</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34</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8</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lõi (1lõi)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17,6 – 19,2</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Băng giãn nở chống thấm nước trong lõi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10</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cách điện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XLPE/EPR</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cách điện (XLPE/EPR)</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1,7/2,2</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vỏ bọc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PVC/PE</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vỏ bọc ngoài</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ngoài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Nhiệt độ tối đa của lõi dẫn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90</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mang tải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1 chiều của lõi dẫn ở t</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 20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0,0754</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18</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cách điện của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lõi dây</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20</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toàn bộ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21</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Chiều dài tối đa của cáp trên lô cuốn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mặt bích tối đa của lô cuốn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23</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tối đa của toàn bộ lô cáp</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w:t>
            </w: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24</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Giấy chứng nhận thử nghiệm điển hình Type test, Routine Test</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F54A57">
        <w:tc>
          <w:tcPr>
            <w:tcW w:w="557"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25</w:t>
            </w:r>
          </w:p>
        </w:tc>
        <w:tc>
          <w:tcPr>
            <w:tcW w:w="3991" w:type="dxa"/>
            <w:vAlign w:val="center"/>
          </w:tcPr>
          <w:p w:rsidR="00E9740F" w:rsidRPr="0018547A" w:rsidRDefault="00E9740F" w:rsidP="00F54A5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Biên bản test phải đáp ứng và đầy đủ các hạng mục thí nghiệm theo tiêu chuẩn TCVN 5935-1 (hoặc tương đương hoặc cao hơn) và các tiêu chuẩn </w:t>
            </w:r>
            <w:r w:rsidRPr="0018547A">
              <w:rPr>
                <w:rFonts w:ascii="Times New Roman" w:eastAsia="SimSun" w:hAnsi="Times New Roman" w:cs="Times New Roman"/>
                <w:color w:val="000000" w:themeColor="text1"/>
                <w:sz w:val="24"/>
                <w:szCs w:val="24"/>
              </w:rPr>
              <w:lastRenderedPageBreak/>
              <w:t>liên quan</w:t>
            </w:r>
          </w:p>
        </w:tc>
        <w:tc>
          <w:tcPr>
            <w:tcW w:w="1041"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c>
          <w:tcPr>
            <w:tcW w:w="2273" w:type="dxa"/>
            <w:vAlign w:val="center"/>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Đáp ứng</w:t>
            </w:r>
          </w:p>
        </w:tc>
        <w:tc>
          <w:tcPr>
            <w:tcW w:w="1934" w:type="dxa"/>
          </w:tcPr>
          <w:p w:rsidR="00E9740F" w:rsidRPr="0018547A" w:rsidRDefault="00E9740F" w:rsidP="00F54A57">
            <w:pPr>
              <w:spacing w:before="60" w:after="60" w:line="360" w:lineRule="exact"/>
              <w:jc w:val="center"/>
              <w:rPr>
                <w:rFonts w:ascii="Times New Roman" w:eastAsia="SimSun" w:hAnsi="Times New Roman" w:cs="Times New Roman"/>
                <w:color w:val="000000" w:themeColor="text1"/>
                <w:sz w:val="24"/>
                <w:szCs w:val="24"/>
              </w:rPr>
            </w:pPr>
          </w:p>
        </w:tc>
      </w:tr>
    </w:tbl>
    <w:p w:rsidR="00E9740F" w:rsidRPr="0018547A" w:rsidRDefault="00E9740F"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lastRenderedPageBreak/>
        <w:t>6.</w:t>
      </w:r>
      <w:r w:rsidR="00B057E3" w:rsidRPr="0018547A">
        <w:rPr>
          <w:rFonts w:ascii="Times New Roman" w:eastAsia="SimSun" w:hAnsi="Times New Roman" w:cs="Times New Roman"/>
          <w:b/>
          <w:color w:val="000000" w:themeColor="text1"/>
          <w:sz w:val="24"/>
          <w:szCs w:val="24"/>
        </w:rPr>
        <w:t>4</w:t>
      </w:r>
      <w:r w:rsidRPr="0018547A">
        <w:rPr>
          <w:rFonts w:ascii="Times New Roman" w:eastAsia="SimSun" w:hAnsi="Times New Roman" w:cs="Times New Roman"/>
          <w:b/>
          <w:color w:val="000000" w:themeColor="text1"/>
          <w:sz w:val="24"/>
          <w:szCs w:val="24"/>
        </w:rPr>
        <w:t>. Cáp hạ áp ruột đồng 2x</w:t>
      </w:r>
      <w:r w:rsidR="00B057E3" w:rsidRPr="0018547A">
        <w:rPr>
          <w:rFonts w:ascii="Times New Roman" w:eastAsia="SimSun" w:hAnsi="Times New Roman" w:cs="Times New Roman"/>
          <w:b/>
          <w:color w:val="000000" w:themeColor="text1"/>
          <w:sz w:val="24"/>
          <w:szCs w:val="24"/>
        </w:rPr>
        <w:t>6</w:t>
      </w:r>
      <w:r w:rsidRPr="0018547A">
        <w:rPr>
          <w:rFonts w:ascii="Times New Roman" w:eastAsia="SimSun" w:hAnsi="Times New Roman" w:cs="Times New Roman"/>
          <w:b/>
          <w:color w:val="000000" w:themeColor="text1"/>
          <w:sz w:val="24"/>
          <w:szCs w:val="24"/>
        </w:rPr>
        <w:t>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18547A" w:rsidRPr="0018547A" w:rsidTr="00953ECC">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Đề xuất và cam kết của nhà thầu</w:t>
            </w: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vertAlign w:val="superscript"/>
              </w:rPr>
            </w:pPr>
            <w:r w:rsidRPr="0018547A">
              <w:rPr>
                <w:rFonts w:ascii="Times New Roman" w:eastAsia="SimSun" w:hAnsi="Times New Roman" w:cs="Times New Roman"/>
                <w:color w:val="000000" w:themeColor="text1"/>
                <w:sz w:val="24"/>
                <w:szCs w:val="24"/>
              </w:rPr>
              <w:t>mm</w:t>
            </w:r>
            <w:r w:rsidRPr="0018547A">
              <w:rPr>
                <w:rFonts w:ascii="Times New Roman" w:eastAsia="SimSun" w:hAnsi="Times New Roman" w:cs="Times New Roman"/>
                <w:color w:val="000000" w:themeColor="text1"/>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2x6</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1 chiều của lõi dẫn ở t</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 20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3,08</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Giấy chứng nhận thử nghiệm điển </w:t>
            </w:r>
            <w:r w:rsidRPr="0018547A">
              <w:rPr>
                <w:rFonts w:ascii="Times New Roman" w:eastAsia="SimSun" w:hAnsi="Times New Roman" w:cs="Times New Roman"/>
                <w:color w:val="000000" w:themeColor="text1"/>
                <w:sz w:val="24"/>
                <w:szCs w:val="24"/>
              </w:rPr>
              <w:lastRenderedPageBreak/>
              <w:t>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r w:rsidR="0018547A" w:rsidRPr="0018547A" w:rsidTr="00953ECC">
        <w:tc>
          <w:tcPr>
            <w:tcW w:w="557"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953ECC" w:rsidRPr="0018547A" w:rsidRDefault="00953ECC" w:rsidP="00953ECC">
            <w:pPr>
              <w:spacing w:after="0" w:line="360" w:lineRule="exact"/>
              <w:jc w:val="center"/>
              <w:rPr>
                <w:rFonts w:ascii="Times New Roman" w:eastAsia="SimSun" w:hAnsi="Times New Roman" w:cs="Times New Roman"/>
                <w:color w:val="000000" w:themeColor="text1"/>
                <w:sz w:val="24"/>
                <w:szCs w:val="24"/>
              </w:rPr>
            </w:pPr>
          </w:p>
        </w:tc>
      </w:tr>
    </w:tbl>
    <w:p w:rsidR="00DB4BEA" w:rsidRPr="0018547A" w:rsidRDefault="00DB4BEA" w:rsidP="00DB4BEA">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III. Cáp ngầm trung áp</w:t>
      </w:r>
    </w:p>
    <w:p w:rsidR="00FD40A7" w:rsidRPr="0018547A" w:rsidRDefault="00FD40A7" w:rsidP="00FD40A7">
      <w:pPr>
        <w:spacing w:before="60" w:after="60" w:line="360" w:lineRule="exact"/>
        <w:jc w:val="both"/>
        <w:rPr>
          <w:rFonts w:ascii="Times New Roman" w:eastAsia="SimSun" w:hAnsi="Times New Roman" w:cs="Times New Roman"/>
          <w:i/>
          <w:color w:val="000000" w:themeColor="text1"/>
          <w:sz w:val="24"/>
          <w:szCs w:val="24"/>
        </w:rPr>
      </w:pPr>
      <w:r w:rsidRPr="0018547A">
        <w:rPr>
          <w:rFonts w:ascii="Times New Roman" w:eastAsia="SimSun" w:hAnsi="Times New Roman" w:cs="Times New Roman"/>
          <w:i/>
          <w:color w:val="000000" w:themeColor="text1"/>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AA5235" w:rsidRPr="0018547A" w:rsidRDefault="00AA5235" w:rsidP="00AA5235">
      <w:pPr>
        <w:numPr>
          <w:ilvl w:val="0"/>
          <w:numId w:val="98"/>
        </w:numPr>
        <w:tabs>
          <w:tab w:val="left" w:pos="426"/>
          <w:tab w:val="left" w:pos="851"/>
        </w:tabs>
        <w:spacing w:before="120" w:after="120" w:line="340" w:lineRule="exact"/>
        <w:ind w:left="0" w:firstLine="0"/>
        <w:jc w:val="both"/>
        <w:rPr>
          <w:rFonts w:ascii="Times New Roman" w:eastAsia="Times New Roman" w:hAnsi="Times New Roman" w:cs="Times New Roman"/>
          <w:b/>
          <w:color w:val="000000" w:themeColor="text1"/>
          <w:sz w:val="24"/>
          <w:szCs w:val="24"/>
          <w:lang w:val="sv-SE" w:eastAsia="x-none"/>
        </w:rPr>
      </w:pPr>
      <w:r w:rsidRPr="0018547A">
        <w:rPr>
          <w:rFonts w:ascii="Times New Roman" w:eastAsia="Times New Roman" w:hAnsi="Times New Roman" w:cs="Times New Roman"/>
          <w:b/>
          <w:color w:val="000000" w:themeColor="text1"/>
          <w:sz w:val="24"/>
          <w:szCs w:val="24"/>
          <w:lang w:val="sv-SE" w:eastAsia="x-none"/>
        </w:rPr>
        <w:t>Phạm vi điều chỉnh và đối tượng áp dụng</w:t>
      </w:r>
    </w:p>
    <w:p w:rsidR="00AA5235" w:rsidRPr="0018547A" w:rsidRDefault="00AA5235" w:rsidP="00AA5235">
      <w:pPr>
        <w:tabs>
          <w:tab w:val="left" w:pos="426"/>
          <w:tab w:val="left" w:pos="851"/>
        </w:tabs>
        <w:spacing w:after="120" w:line="34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1. Phạm vi điều chỉnh</w:t>
      </w:r>
    </w:p>
    <w:p w:rsidR="00AA5235" w:rsidRPr="0018547A" w:rsidRDefault="00AA5235" w:rsidP="00AA5235">
      <w:pPr>
        <w:tabs>
          <w:tab w:val="left" w:pos="426"/>
          <w:tab w:val="left" w:pos="851"/>
        </w:tabs>
        <w:spacing w:after="120" w:line="340" w:lineRule="exact"/>
        <w:jc w:val="both"/>
        <w:rPr>
          <w:rFonts w:ascii="Times New Roman" w:eastAsia="Times New Roman" w:hAnsi="Times New Roman" w:cs="Times New Roman"/>
          <w:color w:val="000000" w:themeColor="text1"/>
          <w:spacing w:val="2"/>
          <w:sz w:val="24"/>
          <w:szCs w:val="24"/>
          <w:lang w:val="sv-SE"/>
        </w:rPr>
      </w:pPr>
      <w:r w:rsidRPr="0018547A">
        <w:rPr>
          <w:rFonts w:ascii="Times New Roman" w:eastAsia="Times New Roman" w:hAnsi="Times New Roman" w:cs="Times New Roman"/>
          <w:color w:val="000000" w:themeColor="text1"/>
          <w:sz w:val="24"/>
          <w:szCs w:val="24"/>
          <w:lang w:val="sv-SE"/>
        </w:rPr>
        <w:t>Tiêu chuẩn này qui định các yêu cầu kỹ thuật đối với cáp ngầm 22 (24) kV, 35 (38,5) kV loại 3 lõi/1 lõi, chống thấm nước/không chống thấm nước, màn chắn băng đồng/màn chắn sợi đồng, cách điện rắn định hình bằng phương pháp đùn dùng để lắp đặt cố định và các phụ kiện kèm theo.</w:t>
      </w:r>
    </w:p>
    <w:p w:rsidR="00AA5235" w:rsidRPr="0018547A" w:rsidRDefault="00AA5235" w:rsidP="00AA5235">
      <w:pPr>
        <w:tabs>
          <w:tab w:val="left" w:pos="426"/>
          <w:tab w:val="left" w:pos="851"/>
        </w:tabs>
        <w:spacing w:after="120" w:line="34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 xml:space="preserve">2. Đối tượng áp dụng: </w:t>
      </w:r>
    </w:p>
    <w:p w:rsidR="00AA5235" w:rsidRPr="0018547A" w:rsidRDefault="00AA5235" w:rsidP="00AA5235">
      <w:pPr>
        <w:tabs>
          <w:tab w:val="left" w:pos="426"/>
          <w:tab w:val="left" w:pos="851"/>
        </w:tabs>
        <w:spacing w:after="120" w:line="34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Tiêu chuẩn này áp dụng đối với:</w:t>
      </w:r>
    </w:p>
    <w:p w:rsidR="00AA5235" w:rsidRPr="0018547A" w:rsidRDefault="00AA5235" w:rsidP="00AA5235">
      <w:pPr>
        <w:numPr>
          <w:ilvl w:val="0"/>
          <w:numId w:val="97"/>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Tập đoàn Điện lực Việt Nam (EVN)</w:t>
      </w:r>
      <w:r w:rsidRPr="0018547A">
        <w:rPr>
          <w:rFonts w:ascii="Times New Roman" w:eastAsia="Arial" w:hAnsi="Times New Roman" w:cs="Times New Roman"/>
          <w:color w:val="000000" w:themeColor="text1"/>
          <w:sz w:val="24"/>
          <w:szCs w:val="24"/>
          <w:lang w:val="sv-SE"/>
        </w:rPr>
        <w:t>.</w:t>
      </w:r>
    </w:p>
    <w:p w:rsidR="00AA5235" w:rsidRPr="0018547A" w:rsidRDefault="00AA5235" w:rsidP="00AA5235">
      <w:pPr>
        <w:numPr>
          <w:ilvl w:val="0"/>
          <w:numId w:val="97"/>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lang w:val="vi-VN"/>
        </w:rPr>
        <w:t>Công ty con do EVN nắm giữ 100% vốn điều lệ (Công ty TNHH MTV cấp II).</w:t>
      </w:r>
    </w:p>
    <w:p w:rsidR="00AA5235" w:rsidRPr="0018547A" w:rsidRDefault="00AA5235" w:rsidP="00AA5235">
      <w:pPr>
        <w:numPr>
          <w:ilvl w:val="0"/>
          <w:numId w:val="97"/>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Công ty con do Công ty TNHH MTV cấp II nắm giữ 100% vốn điều lệ (Công ty TNHH MTV cấp III).</w:t>
      </w:r>
    </w:p>
    <w:p w:rsidR="00AA5235" w:rsidRPr="0018547A" w:rsidRDefault="00AA5235" w:rsidP="00AA5235">
      <w:pPr>
        <w:numPr>
          <w:ilvl w:val="0"/>
          <w:numId w:val="97"/>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Người đại diện phần vốn của EVN, của công ty TNHH MTV cấp II tại các công ty cổ phần, Công ty TNHH (sau đây gọi tắt là Người đại diện).</w:t>
      </w:r>
    </w:p>
    <w:p w:rsidR="00AA5235" w:rsidRPr="0018547A" w:rsidRDefault="00AA5235" w:rsidP="00AA5235">
      <w:pPr>
        <w:numPr>
          <w:ilvl w:val="0"/>
          <w:numId w:val="98"/>
        </w:numPr>
        <w:tabs>
          <w:tab w:val="left" w:pos="426"/>
          <w:tab w:val="left" w:pos="851"/>
        </w:tabs>
        <w:spacing w:before="120" w:after="120" w:line="340" w:lineRule="exact"/>
        <w:ind w:left="0" w:firstLine="0"/>
        <w:jc w:val="both"/>
        <w:rPr>
          <w:rFonts w:ascii="Times New Roman" w:eastAsia="Times New Roman" w:hAnsi="Times New Roman" w:cs="Times New Roman"/>
          <w:b/>
          <w:color w:val="000000" w:themeColor="text1"/>
          <w:sz w:val="24"/>
          <w:szCs w:val="24"/>
          <w:lang w:val="sv-SE" w:eastAsia="x-none"/>
        </w:rPr>
      </w:pPr>
      <w:r w:rsidRPr="0018547A">
        <w:rPr>
          <w:rFonts w:ascii="Times New Roman" w:eastAsia="Times New Roman" w:hAnsi="Times New Roman" w:cs="Times New Roman"/>
          <w:b/>
          <w:color w:val="000000" w:themeColor="text1"/>
          <w:sz w:val="24"/>
          <w:szCs w:val="24"/>
          <w:lang w:val="sv-SE" w:eastAsia="x-none"/>
        </w:rPr>
        <w:t xml:space="preserve"> Thuật ngữ và chữ viết tắt</w:t>
      </w:r>
    </w:p>
    <w:p w:rsidR="00AA5235" w:rsidRPr="0018547A" w:rsidRDefault="00AA5235" w:rsidP="00AA5235">
      <w:pPr>
        <w:tabs>
          <w:tab w:val="left" w:pos="426"/>
          <w:tab w:val="left" w:pos="851"/>
        </w:tabs>
        <w:spacing w:after="120" w:line="340" w:lineRule="exact"/>
        <w:jc w:val="both"/>
        <w:rPr>
          <w:rFonts w:ascii="Times New Roman" w:eastAsia="Arial" w:hAnsi="Times New Roman" w:cs="Times New Roman"/>
          <w:color w:val="000000" w:themeColor="text1"/>
          <w:spacing w:val="4"/>
          <w:sz w:val="24"/>
          <w:szCs w:val="24"/>
          <w:lang w:val="sv-SE" w:eastAsia="x-none"/>
        </w:rPr>
      </w:pPr>
      <w:r w:rsidRPr="0018547A">
        <w:rPr>
          <w:rFonts w:ascii="Times New Roman" w:eastAsia="Arial" w:hAnsi="Times New Roman" w:cs="Times New Roman"/>
          <w:color w:val="000000" w:themeColor="text1"/>
          <w:spacing w:val="4"/>
          <w:sz w:val="24"/>
          <w:szCs w:val="24"/>
          <w:lang w:val="sv-SE" w:eastAsia="x-none"/>
        </w:rPr>
        <w:t>Trong tiêu chuẩn này, các thuật ngữ và chữ viết tắt dưới đây được hiểu như sau:</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t>EVN: Tập đoàn Điện lực Việt Nam.</w:t>
      </w:r>
    </w:p>
    <w:p w:rsidR="00AA5235" w:rsidRPr="0018547A" w:rsidRDefault="00AA5235" w:rsidP="00AA5235">
      <w:pPr>
        <w:numPr>
          <w:ilvl w:val="0"/>
          <w:numId w:val="43"/>
        </w:numPr>
        <w:tabs>
          <w:tab w:val="clear" w:pos="-283"/>
          <w:tab w:val="left" w:pos="426"/>
          <w:tab w:val="left" w:pos="851"/>
          <w:tab w:val="num" w:pos="994"/>
          <w:tab w:val="num" w:pos="1135"/>
        </w:tabs>
        <w:spacing w:after="120" w:line="34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Đơn vị: bao gồm các đối tượng quy định tại </w:t>
      </w:r>
      <w:r w:rsidRPr="0018547A">
        <w:rPr>
          <w:rFonts w:ascii="Times New Roman" w:eastAsia="Arial" w:hAnsi="Times New Roman" w:cs="Times New Roman"/>
          <w:color w:val="000000" w:themeColor="text1"/>
          <w:sz w:val="24"/>
          <w:szCs w:val="24"/>
        </w:rPr>
        <w:t>điểm b, c k</w:t>
      </w:r>
      <w:r w:rsidRPr="0018547A">
        <w:rPr>
          <w:rFonts w:ascii="Times New Roman" w:eastAsia="Arial" w:hAnsi="Times New Roman" w:cs="Times New Roman"/>
          <w:color w:val="000000" w:themeColor="text1"/>
          <w:sz w:val="24"/>
          <w:szCs w:val="24"/>
          <w:lang w:val="vi-VN"/>
        </w:rPr>
        <w:t>hoản 2</w:t>
      </w:r>
      <w:r w:rsidRPr="0018547A">
        <w:rPr>
          <w:rFonts w:ascii="Times New Roman" w:eastAsia="Arial" w:hAnsi="Times New Roman" w:cs="Times New Roman"/>
          <w:color w:val="000000" w:themeColor="text1"/>
          <w:sz w:val="24"/>
          <w:szCs w:val="24"/>
          <w:lang w:val="sv-SE"/>
        </w:rPr>
        <w:t xml:space="preserve"> </w:t>
      </w:r>
      <w:r w:rsidRPr="0018547A">
        <w:rPr>
          <w:rFonts w:ascii="Times New Roman" w:eastAsia="Arial" w:hAnsi="Times New Roman" w:cs="Times New Roman"/>
          <w:color w:val="000000" w:themeColor="text1"/>
          <w:sz w:val="24"/>
          <w:szCs w:val="24"/>
          <w:lang w:val="vi-VN"/>
        </w:rPr>
        <w:t>Điều 1</w:t>
      </w:r>
      <w:r w:rsidRPr="0018547A">
        <w:rPr>
          <w:rFonts w:ascii="Times New Roman" w:eastAsia="Arial" w:hAnsi="Times New Roman" w:cs="Times New Roman"/>
          <w:color w:val="000000" w:themeColor="text1"/>
          <w:sz w:val="24"/>
          <w:szCs w:val="24"/>
          <w:lang w:val="sv-SE"/>
        </w:rPr>
        <w:t xml:space="preserve"> của</w:t>
      </w:r>
      <w:r w:rsidRPr="0018547A">
        <w:rPr>
          <w:rFonts w:ascii="Times New Roman" w:eastAsia="Arial" w:hAnsi="Times New Roman" w:cs="Times New Roman"/>
          <w:color w:val="000000" w:themeColor="text1"/>
          <w:sz w:val="24"/>
          <w:szCs w:val="24"/>
          <w:lang w:val="vi-VN"/>
        </w:rPr>
        <w:t xml:space="preserve"> </w:t>
      </w:r>
      <w:r w:rsidRPr="0018547A">
        <w:rPr>
          <w:rFonts w:ascii="Times New Roman" w:eastAsia="Arial" w:hAnsi="Times New Roman" w:cs="Times New Roman"/>
          <w:color w:val="000000" w:themeColor="text1"/>
          <w:sz w:val="24"/>
          <w:szCs w:val="24"/>
          <w:lang w:val="sv-SE"/>
        </w:rPr>
        <w:t xml:space="preserve">tiêu chuẩn </w:t>
      </w:r>
      <w:r w:rsidRPr="0018547A">
        <w:rPr>
          <w:rFonts w:ascii="Times New Roman" w:eastAsia="Arial" w:hAnsi="Times New Roman" w:cs="Times New Roman"/>
          <w:color w:val="000000" w:themeColor="text1"/>
          <w:sz w:val="24"/>
          <w:szCs w:val="24"/>
          <w:lang w:val="vi-VN"/>
        </w:rPr>
        <w:t>này.</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IEC (International Electrotechnical Commission): Ủy ban kỹ thuật điện Quốc tế.</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IEEE (Institute of Electrical and Electronics Engineers): Viện các kỹ sư điện và điện tử Hoa Kỳ.</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lastRenderedPageBreak/>
        <w:t>ISO (</w:t>
      </w:r>
      <w:hyperlink r:id="rId13" w:history="1">
        <w:r w:rsidRPr="0018547A">
          <w:rPr>
            <w:rFonts w:ascii="Times New Roman" w:eastAsia="Arial" w:hAnsi="Times New Roman" w:cs="Times New Roman"/>
            <w:color w:val="000000" w:themeColor="text1"/>
            <w:sz w:val="24"/>
            <w:szCs w:val="24"/>
            <w:lang w:val="sv-SE" w:eastAsia="x-none"/>
          </w:rPr>
          <w:t>International Organization for Standardization</w:t>
        </w:r>
      </w:hyperlink>
      <w:r w:rsidRPr="0018547A">
        <w:rPr>
          <w:rFonts w:ascii="Times New Roman" w:eastAsia="Arial" w:hAnsi="Times New Roman" w:cs="Times New Roman"/>
          <w:color w:val="000000" w:themeColor="text1"/>
          <w:sz w:val="24"/>
          <w:szCs w:val="24"/>
          <w:lang w:val="sv-SE" w:eastAsia="x-none"/>
        </w:rPr>
        <w:t>): Tổ chức tiêu chuẩn hóa Quốc tế.</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TCVN: Tiêu chuẩn Việt Nam.</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QCVN: Quy chuẩn Việt Nam.</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IEC (International Electrotechnical Commission): Ủy ban kỹ thuật điện Quốc tế.</w:t>
      </w:r>
    </w:p>
    <w:p w:rsidR="00AA5235" w:rsidRPr="0018547A" w:rsidRDefault="00AA5235" w:rsidP="00AA5235">
      <w:pPr>
        <w:numPr>
          <w:ilvl w:val="0"/>
          <w:numId w:val="43"/>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IEEE (Institute of Electrical and Electronics Engineers): Viện các kỹ sư điện và điện tử Hoa Kỳ.</w:t>
      </w:r>
    </w:p>
    <w:p w:rsidR="00AA5235" w:rsidRPr="0018547A" w:rsidRDefault="00AA5235" w:rsidP="00AA5235">
      <w:pPr>
        <w:numPr>
          <w:ilvl w:val="0"/>
          <w:numId w:val="43"/>
        </w:numPr>
        <w:tabs>
          <w:tab w:val="clear" w:pos="-283"/>
          <w:tab w:val="left" w:pos="426"/>
          <w:tab w:val="left" w:pos="993"/>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ISO (</w:t>
      </w:r>
      <w:hyperlink r:id="rId14" w:history="1">
        <w:r w:rsidRPr="0018547A">
          <w:rPr>
            <w:rFonts w:ascii="Times New Roman" w:eastAsia="Arial" w:hAnsi="Times New Roman" w:cs="Times New Roman"/>
            <w:color w:val="000000" w:themeColor="text1"/>
            <w:sz w:val="24"/>
            <w:szCs w:val="24"/>
            <w:lang w:val="vi-VN"/>
          </w:rPr>
          <w:t>International Organization for Standardization</w:t>
        </w:r>
      </w:hyperlink>
      <w:r w:rsidRPr="0018547A">
        <w:rPr>
          <w:rFonts w:ascii="Times New Roman" w:eastAsia="Arial" w:hAnsi="Times New Roman" w:cs="Times New Roman"/>
          <w:color w:val="000000" w:themeColor="text1"/>
          <w:sz w:val="24"/>
          <w:szCs w:val="24"/>
          <w:lang w:val="vi-VN"/>
        </w:rPr>
        <w:t>): Tổ chức tiêu chuẩn hóa Quốc tế.</w:t>
      </w:r>
    </w:p>
    <w:p w:rsidR="00AA5235" w:rsidRPr="0018547A" w:rsidRDefault="00AA5235" w:rsidP="00AA5235">
      <w:pPr>
        <w:numPr>
          <w:ilvl w:val="0"/>
          <w:numId w:val="43"/>
        </w:numPr>
        <w:tabs>
          <w:tab w:val="clear" w:pos="-283"/>
          <w:tab w:val="left" w:pos="426"/>
          <w:tab w:val="left" w:pos="993"/>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AA5235" w:rsidRPr="0018547A" w:rsidRDefault="00AA5235" w:rsidP="00AA5235">
      <w:pPr>
        <w:numPr>
          <w:ilvl w:val="0"/>
          <w:numId w:val="43"/>
        </w:numPr>
        <w:tabs>
          <w:tab w:val="clear" w:pos="-283"/>
          <w:tab w:val="left" w:pos="426"/>
          <w:tab w:val="left" w:pos="993"/>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t>Điện áp</w:t>
      </w:r>
      <w:r w:rsidRPr="0018547A">
        <w:rPr>
          <w:rFonts w:ascii="Times New Roman" w:eastAsia="Arial" w:hAnsi="Times New Roman" w:cs="Times New Roman"/>
          <w:color w:val="000000" w:themeColor="text1"/>
          <w:sz w:val="24"/>
          <w:szCs w:val="24"/>
          <w:lang w:val="sv-SE"/>
        </w:rPr>
        <w:t xml:space="preserve"> danh</w:t>
      </w:r>
      <w:r w:rsidRPr="0018547A">
        <w:rPr>
          <w:rFonts w:ascii="Times New Roman" w:eastAsia="Arial" w:hAnsi="Times New Roman" w:cs="Times New Roman"/>
          <w:color w:val="000000" w:themeColor="text1"/>
          <w:sz w:val="24"/>
          <w:szCs w:val="24"/>
          <w:lang w:val="vi-VN"/>
        </w:rPr>
        <w:t xml:space="preserve"> định</w:t>
      </w:r>
      <w:r w:rsidRPr="0018547A">
        <w:rPr>
          <w:rFonts w:ascii="Times New Roman" w:eastAsia="Arial" w:hAnsi="Times New Roman" w:cs="Times New Roman"/>
          <w:color w:val="000000" w:themeColor="text1"/>
          <w:sz w:val="24"/>
          <w:szCs w:val="24"/>
          <w:lang w:val="sv-SE"/>
        </w:rPr>
        <w:t xml:space="preserve"> của hệ thống điện (Nominal voltage of a system)</w:t>
      </w:r>
      <w:r w:rsidRPr="0018547A">
        <w:rPr>
          <w:rFonts w:ascii="Times New Roman" w:eastAsia="Arial" w:hAnsi="Times New Roman" w:cs="Times New Roman"/>
          <w:color w:val="000000" w:themeColor="text1"/>
          <w:sz w:val="24"/>
          <w:szCs w:val="24"/>
          <w:lang w:val="vi-VN"/>
        </w:rPr>
        <w:t xml:space="preserve">: </w:t>
      </w:r>
      <w:r w:rsidRPr="0018547A">
        <w:rPr>
          <w:rFonts w:ascii="Times New Roman" w:eastAsia="Arial" w:hAnsi="Times New Roman" w:cs="Times New Roman"/>
          <w:color w:val="000000" w:themeColor="text1"/>
          <w:sz w:val="24"/>
          <w:szCs w:val="24"/>
          <w:lang w:val="sv-SE"/>
        </w:rPr>
        <w:t>Là giá trị điện áp thích hợp được dùng để định rõ hoặc nhận dang một hệ thống điện</w:t>
      </w:r>
      <w:r w:rsidRPr="0018547A">
        <w:rPr>
          <w:rFonts w:ascii="Times New Roman" w:eastAsia="Arial" w:hAnsi="Times New Roman" w:cs="Times New Roman"/>
          <w:color w:val="000000" w:themeColor="text1"/>
          <w:sz w:val="24"/>
          <w:szCs w:val="24"/>
          <w:lang w:val="vi-VN"/>
        </w:rPr>
        <w:t xml:space="preserve">.  </w:t>
      </w:r>
    </w:p>
    <w:p w:rsidR="00AA5235" w:rsidRPr="0018547A" w:rsidRDefault="00AA5235" w:rsidP="00AA5235">
      <w:pPr>
        <w:numPr>
          <w:ilvl w:val="0"/>
          <w:numId w:val="43"/>
        </w:numPr>
        <w:tabs>
          <w:tab w:val="clear" w:pos="-283"/>
          <w:tab w:val="left" w:pos="426"/>
          <w:tab w:val="left" w:pos="993"/>
        </w:tabs>
        <w:spacing w:after="120" w:line="34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18547A">
        <w:rPr>
          <w:rFonts w:ascii="Times New Roman" w:eastAsia="Arial" w:hAnsi="Times New Roman" w:cs="Times New Roman"/>
          <w:color w:val="000000" w:themeColor="text1"/>
          <w:sz w:val="24"/>
          <w:szCs w:val="24"/>
          <w:lang w:val="vi-VN"/>
        </w:rPr>
        <w:t xml:space="preserve">.  </w:t>
      </w:r>
    </w:p>
    <w:p w:rsidR="00AA5235" w:rsidRPr="0018547A" w:rsidRDefault="00AA5235" w:rsidP="00AA5235">
      <w:pPr>
        <w:numPr>
          <w:ilvl w:val="0"/>
          <w:numId w:val="43"/>
        </w:numPr>
        <w:tabs>
          <w:tab w:val="clear" w:pos="-283"/>
          <w:tab w:val="left" w:pos="426"/>
          <w:tab w:val="left" w:pos="993"/>
        </w:tabs>
        <w:spacing w:after="120" w:line="34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Tần số định mức (rated frequency): Tần số tại đó thiết bị được thiết kế để làm việc.</w:t>
      </w:r>
    </w:p>
    <w:p w:rsidR="00AA5235" w:rsidRPr="0018547A" w:rsidRDefault="00AA5235" w:rsidP="00AA5235">
      <w:pPr>
        <w:numPr>
          <w:ilvl w:val="0"/>
          <w:numId w:val="43"/>
        </w:numPr>
        <w:tabs>
          <w:tab w:val="clear" w:pos="-283"/>
          <w:tab w:val="left" w:pos="426"/>
          <w:tab w:val="left" w:pos="993"/>
        </w:tabs>
        <w:spacing w:after="120" w:line="34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Cấp chịu đựng xung sét cơ bản của cách điện (BIL): Là một cấp cách điện xác định được biểu diễn bằng kV của giá trị đỉnh của một xung sét tiêu chuẩn.</w:t>
      </w:r>
    </w:p>
    <w:p w:rsidR="00AA5235" w:rsidRPr="0018547A" w:rsidRDefault="00AA5235" w:rsidP="00AA5235">
      <w:pPr>
        <w:tabs>
          <w:tab w:val="left" w:pos="426"/>
          <w:tab w:val="left" w:pos="851"/>
        </w:tabs>
        <w:spacing w:after="120" w:line="34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AA5235" w:rsidRPr="0018547A" w:rsidRDefault="00AA5235" w:rsidP="00AA5235">
      <w:pPr>
        <w:numPr>
          <w:ilvl w:val="0"/>
          <w:numId w:val="98"/>
        </w:numPr>
        <w:tabs>
          <w:tab w:val="left" w:pos="426"/>
          <w:tab w:val="left" w:pos="993"/>
        </w:tabs>
        <w:spacing w:before="120" w:after="120" w:line="360" w:lineRule="exact"/>
        <w:ind w:left="0" w:firstLine="0"/>
        <w:jc w:val="both"/>
        <w:rPr>
          <w:rFonts w:ascii="Times New Roman" w:eastAsia="Times New Roman" w:hAnsi="Times New Roman" w:cs="Times New Roman"/>
          <w:b/>
          <w:color w:val="000000" w:themeColor="text1"/>
          <w:sz w:val="24"/>
          <w:szCs w:val="24"/>
          <w:lang w:val="sv-SE" w:eastAsia="x-none"/>
        </w:rPr>
      </w:pPr>
      <w:r w:rsidRPr="0018547A">
        <w:rPr>
          <w:rFonts w:ascii="Times New Roman" w:eastAsia="Times New Roman" w:hAnsi="Times New Roman" w:cs="Times New Roman"/>
          <w:b/>
          <w:color w:val="000000" w:themeColor="text1"/>
          <w:sz w:val="24"/>
          <w:szCs w:val="24"/>
          <w:lang w:val="sv-SE" w:eastAsia="x-none"/>
        </w:rPr>
        <w:t xml:space="preserve"> Điều kiện chung</w:t>
      </w:r>
    </w:p>
    <w:p w:rsidR="00AA5235" w:rsidRPr="0018547A" w:rsidRDefault="00AA5235" w:rsidP="00AA5235">
      <w:pPr>
        <w:tabs>
          <w:tab w:val="left" w:pos="426"/>
          <w:tab w:val="left" w:pos="851"/>
        </w:tabs>
        <w:spacing w:after="120" w:line="34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394"/>
        <w:gridCol w:w="3663"/>
      </w:tblGrid>
      <w:tr w:rsidR="0018547A" w:rsidRPr="0018547A" w:rsidTr="002F70F6">
        <w:trPr>
          <w:trHeight w:val="573"/>
          <w:jc w:val="center"/>
        </w:trPr>
        <w:tc>
          <w:tcPr>
            <w:tcW w:w="5394" w:type="dxa"/>
            <w:tcBorders>
              <w:bottom w:val="single" w:sz="4" w:space="0" w:color="auto"/>
              <w:right w:val="single" w:sz="4" w:space="0" w:color="auto"/>
            </w:tcBorders>
            <w:vAlign w:val="center"/>
          </w:tcPr>
          <w:p w:rsidR="00AA5235" w:rsidRPr="0018547A" w:rsidRDefault="00AA5235" w:rsidP="00AA5235">
            <w:pPr>
              <w:tabs>
                <w:tab w:val="left" w:pos="426"/>
              </w:tabs>
              <w:spacing w:after="0" w:line="340" w:lineRule="exact"/>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Nhiệt độ môi trường lớn nhất</w:t>
            </w:r>
          </w:p>
        </w:tc>
        <w:tc>
          <w:tcPr>
            <w:tcW w:w="3663" w:type="dxa"/>
            <w:tcBorders>
              <w:left w:val="single" w:sz="4" w:space="0" w:color="auto"/>
              <w:bottom w:val="single" w:sz="4" w:space="0" w:color="auto"/>
            </w:tcBorders>
            <w:vAlign w:val="center"/>
          </w:tcPr>
          <w:p w:rsidR="00AA5235" w:rsidRPr="0018547A" w:rsidRDefault="00AA5235" w:rsidP="00AA5235">
            <w:pPr>
              <w:tabs>
                <w:tab w:val="left" w:pos="426"/>
              </w:tabs>
              <w:spacing w:after="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45</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2F70F6">
        <w:trPr>
          <w:trHeight w:val="620"/>
          <w:jc w:val="center"/>
        </w:trPr>
        <w:tc>
          <w:tcPr>
            <w:tcW w:w="5394" w:type="dxa"/>
            <w:tcBorders>
              <w:top w:val="single" w:sz="4" w:space="0" w:color="auto"/>
              <w:bottom w:val="single" w:sz="4" w:space="0" w:color="auto"/>
              <w:right w:val="single" w:sz="4" w:space="0" w:color="auto"/>
            </w:tcBorders>
            <w:vAlign w:val="center"/>
          </w:tcPr>
          <w:p w:rsidR="00AA5235" w:rsidRPr="0018547A" w:rsidRDefault="00AA5235" w:rsidP="00AA5235">
            <w:pPr>
              <w:tabs>
                <w:tab w:val="left" w:pos="426"/>
              </w:tabs>
              <w:spacing w:after="0" w:line="34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độ môi trường nhỏ nhất</w:t>
            </w:r>
          </w:p>
        </w:tc>
        <w:tc>
          <w:tcPr>
            <w:tcW w:w="3663" w:type="dxa"/>
            <w:tcBorders>
              <w:top w:val="single" w:sz="4" w:space="0" w:color="auto"/>
              <w:left w:val="single" w:sz="4" w:space="0" w:color="auto"/>
              <w:bottom w:val="single" w:sz="4" w:space="0" w:color="auto"/>
            </w:tcBorders>
            <w:vAlign w:val="center"/>
          </w:tcPr>
          <w:p w:rsidR="00AA5235" w:rsidRPr="0018547A" w:rsidRDefault="00AA5235" w:rsidP="00AA5235">
            <w:pPr>
              <w:tabs>
                <w:tab w:val="left" w:pos="426"/>
              </w:tabs>
              <w:spacing w:after="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0</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2F70F6">
        <w:trPr>
          <w:trHeight w:val="478"/>
          <w:jc w:val="center"/>
        </w:trPr>
        <w:tc>
          <w:tcPr>
            <w:tcW w:w="5394" w:type="dxa"/>
            <w:tcBorders>
              <w:top w:val="single" w:sz="4" w:space="0" w:color="auto"/>
              <w:bottom w:val="single" w:sz="4" w:space="0" w:color="auto"/>
              <w:right w:val="single" w:sz="4" w:space="0" w:color="auto"/>
            </w:tcBorders>
            <w:vAlign w:val="center"/>
          </w:tcPr>
          <w:p w:rsidR="00AA5235" w:rsidRPr="0018547A" w:rsidRDefault="00AA5235" w:rsidP="00AA5235">
            <w:pPr>
              <w:tabs>
                <w:tab w:val="left" w:pos="426"/>
              </w:tabs>
              <w:spacing w:after="0" w:line="34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Khí hậu</w:t>
            </w:r>
          </w:p>
        </w:tc>
        <w:tc>
          <w:tcPr>
            <w:tcW w:w="3663" w:type="dxa"/>
            <w:tcBorders>
              <w:top w:val="single" w:sz="4" w:space="0" w:color="auto"/>
              <w:left w:val="single" w:sz="4" w:space="0" w:color="auto"/>
              <w:bottom w:val="single" w:sz="4" w:space="0" w:color="auto"/>
            </w:tcBorders>
            <w:vAlign w:val="center"/>
          </w:tcPr>
          <w:p w:rsidR="00AA5235" w:rsidRPr="0018547A" w:rsidRDefault="00AA5235" w:rsidP="00AA5235">
            <w:pPr>
              <w:tabs>
                <w:tab w:val="left" w:pos="426"/>
              </w:tabs>
              <w:spacing w:after="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đới, nóng ẩm</w:t>
            </w:r>
          </w:p>
        </w:tc>
      </w:tr>
      <w:tr w:rsidR="0018547A" w:rsidRPr="0018547A" w:rsidTr="002F70F6">
        <w:trPr>
          <w:trHeight w:val="584"/>
          <w:jc w:val="center"/>
        </w:trPr>
        <w:tc>
          <w:tcPr>
            <w:tcW w:w="5394" w:type="dxa"/>
            <w:tcBorders>
              <w:top w:val="single" w:sz="4" w:space="0" w:color="auto"/>
              <w:bottom w:val="single" w:sz="4" w:space="0" w:color="auto"/>
              <w:right w:val="single" w:sz="4" w:space="0" w:color="auto"/>
            </w:tcBorders>
            <w:vAlign w:val="center"/>
          </w:tcPr>
          <w:p w:rsidR="00AA5235" w:rsidRPr="0018547A" w:rsidRDefault="00AA5235" w:rsidP="00AA5235">
            <w:pPr>
              <w:tabs>
                <w:tab w:val="left" w:pos="426"/>
              </w:tabs>
              <w:spacing w:after="0" w:line="34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ẩm cực đại</w:t>
            </w:r>
          </w:p>
        </w:tc>
        <w:tc>
          <w:tcPr>
            <w:tcW w:w="3663" w:type="dxa"/>
            <w:tcBorders>
              <w:top w:val="single" w:sz="4" w:space="0" w:color="auto"/>
              <w:left w:val="single" w:sz="4" w:space="0" w:color="auto"/>
              <w:bottom w:val="single" w:sz="4" w:space="0" w:color="auto"/>
            </w:tcBorders>
            <w:vAlign w:val="center"/>
          </w:tcPr>
          <w:p w:rsidR="00AA5235" w:rsidRPr="0018547A" w:rsidRDefault="00AA5235" w:rsidP="00AA5235">
            <w:pPr>
              <w:tabs>
                <w:tab w:val="left" w:pos="426"/>
              </w:tabs>
              <w:spacing w:after="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100%</w:t>
            </w:r>
          </w:p>
        </w:tc>
      </w:tr>
      <w:tr w:rsidR="0018547A" w:rsidRPr="0018547A" w:rsidTr="002F70F6">
        <w:trPr>
          <w:trHeight w:val="557"/>
          <w:jc w:val="center"/>
        </w:trPr>
        <w:tc>
          <w:tcPr>
            <w:tcW w:w="5394" w:type="dxa"/>
            <w:tcBorders>
              <w:top w:val="single" w:sz="4" w:space="0" w:color="auto"/>
              <w:right w:val="single" w:sz="4" w:space="0" w:color="auto"/>
            </w:tcBorders>
            <w:vAlign w:val="center"/>
          </w:tcPr>
          <w:p w:rsidR="00AA5235" w:rsidRPr="0018547A" w:rsidRDefault="00AA5235" w:rsidP="00AA5235">
            <w:pPr>
              <w:tabs>
                <w:tab w:val="left" w:pos="426"/>
              </w:tabs>
              <w:spacing w:after="0" w:line="34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rsidR="00AA5235" w:rsidRPr="0018547A" w:rsidRDefault="00AA5235" w:rsidP="00AA5235">
            <w:pPr>
              <w:tabs>
                <w:tab w:val="left" w:pos="426"/>
              </w:tabs>
              <w:spacing w:after="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Đến 1000 m</w:t>
            </w:r>
          </w:p>
        </w:tc>
      </w:tr>
    </w:tbl>
    <w:p w:rsidR="00AA5235" w:rsidRPr="0018547A" w:rsidRDefault="00AA5235" w:rsidP="00AA5235">
      <w:pPr>
        <w:tabs>
          <w:tab w:val="left" w:pos="426"/>
          <w:tab w:val="left" w:pos="851"/>
        </w:tabs>
        <w:spacing w:before="120" w:after="120" w:line="34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 xml:space="preserve">Lưu ý: Trường hợp vật tư thiết bị có vị trí lắp đặt với điều kiện môi trường  khác với các thông số nêu trong bảng trên, các đơn vị căn cứ các tiêu chuẩn quốc tế và tiêu chuẩn Việt Nam để ban hành </w:t>
      </w:r>
      <w:r w:rsidRPr="0018547A">
        <w:rPr>
          <w:rFonts w:ascii="Times New Roman" w:eastAsia="Times New Roman" w:hAnsi="Times New Roman" w:cs="Times New Roman"/>
          <w:color w:val="000000" w:themeColor="text1"/>
          <w:sz w:val="24"/>
          <w:szCs w:val="24"/>
          <w:lang w:val="pt-BR"/>
        </w:rPr>
        <w:lastRenderedPageBreak/>
        <w:t>tiêu chuẩn riêng nhằm thuận lợi cho công tác lựa chọn VTTB nhưng không được trái quy định pháp luật, quy chế quản lý nội bộ của EVN có liên quan.</w:t>
      </w:r>
    </w:p>
    <w:p w:rsidR="00AA5235" w:rsidRPr="0018547A" w:rsidRDefault="00AA5235" w:rsidP="00AA5235">
      <w:pPr>
        <w:tabs>
          <w:tab w:val="left" w:pos="426"/>
          <w:tab w:val="left" w:pos="851"/>
        </w:tabs>
        <w:spacing w:before="120" w:after="240" w:line="34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2. Điều kiện vận hành của hệ thống điện</w:t>
      </w:r>
    </w:p>
    <w:tbl>
      <w:tblPr>
        <w:tblW w:w="905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62"/>
        <w:gridCol w:w="2958"/>
        <w:gridCol w:w="3137"/>
      </w:tblGrid>
      <w:tr w:rsidR="0018547A" w:rsidRPr="0018547A" w:rsidTr="002F70F6">
        <w:trPr>
          <w:jc w:val="center"/>
        </w:trPr>
        <w:tc>
          <w:tcPr>
            <w:tcW w:w="2962" w:type="dxa"/>
            <w:vAlign w:val="center"/>
          </w:tcPr>
          <w:p w:rsidR="00AA5235" w:rsidRPr="0018547A" w:rsidRDefault="00AA5235" w:rsidP="00AA5235">
            <w:pPr>
              <w:tabs>
                <w:tab w:val="left" w:pos="426"/>
              </w:tabs>
              <w:spacing w:before="80" w:after="80" w:line="34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Điện áp danh định của hệ thống (kV)</w:t>
            </w:r>
          </w:p>
        </w:tc>
        <w:tc>
          <w:tcPr>
            <w:tcW w:w="2958"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tc>
        <w:tc>
          <w:tcPr>
            <w:tcW w:w="3137"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22</w:t>
            </w:r>
          </w:p>
        </w:tc>
      </w:tr>
      <w:tr w:rsidR="0018547A" w:rsidRPr="0018547A" w:rsidTr="002F70F6">
        <w:trPr>
          <w:jc w:val="center"/>
        </w:trPr>
        <w:tc>
          <w:tcPr>
            <w:tcW w:w="2962" w:type="dxa"/>
            <w:vAlign w:val="center"/>
          </w:tcPr>
          <w:p w:rsidR="00AA5235" w:rsidRPr="0018547A" w:rsidRDefault="00AA5235" w:rsidP="00AA5235">
            <w:pPr>
              <w:tabs>
                <w:tab w:val="left" w:pos="426"/>
              </w:tabs>
              <w:spacing w:before="80" w:after="8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Sơ đồ</w:t>
            </w:r>
            <w:r w:rsidRPr="0018547A">
              <w:rPr>
                <w:rFonts w:ascii="Times New Roman" w:eastAsia="Arial" w:hAnsi="Times New Roman" w:cs="Times New Roman"/>
                <w:color w:val="000000" w:themeColor="text1"/>
                <w:sz w:val="24"/>
                <w:szCs w:val="24"/>
              </w:rPr>
              <w:t xml:space="preserve"> nối</w:t>
            </w:r>
          </w:p>
        </w:tc>
        <w:tc>
          <w:tcPr>
            <w:tcW w:w="2958"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3 pha</w:t>
            </w:r>
            <w:r w:rsidRPr="0018547A">
              <w:rPr>
                <w:rFonts w:ascii="Times New Roman" w:eastAsia="Arial" w:hAnsi="Times New Roman" w:cs="Times New Roman"/>
                <w:color w:val="000000" w:themeColor="text1"/>
                <w:sz w:val="24"/>
                <w:szCs w:val="24"/>
              </w:rPr>
              <w:t xml:space="preserve"> 3 dây</w:t>
            </w:r>
          </w:p>
        </w:tc>
        <w:tc>
          <w:tcPr>
            <w:tcW w:w="3137"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3 pha</w:t>
            </w:r>
            <w:r w:rsidRPr="0018547A">
              <w:rPr>
                <w:rFonts w:ascii="Times New Roman" w:eastAsia="Arial" w:hAnsi="Times New Roman" w:cs="Times New Roman"/>
                <w:color w:val="000000" w:themeColor="text1"/>
                <w:sz w:val="24"/>
                <w:szCs w:val="24"/>
              </w:rPr>
              <w:t xml:space="preserve"> 3 dây hoặc </w:t>
            </w:r>
            <w:r w:rsidRPr="0018547A">
              <w:rPr>
                <w:rFonts w:ascii="Times New Roman" w:eastAsia="Arial" w:hAnsi="Times New Roman" w:cs="Times New Roman"/>
                <w:color w:val="000000" w:themeColor="text1"/>
                <w:sz w:val="24"/>
                <w:szCs w:val="24"/>
                <w:lang w:val="vi-VN"/>
              </w:rPr>
              <w:t>3 pha</w:t>
            </w:r>
            <w:r w:rsidRPr="0018547A">
              <w:rPr>
                <w:rFonts w:ascii="Times New Roman" w:eastAsia="Arial" w:hAnsi="Times New Roman" w:cs="Times New Roman"/>
                <w:color w:val="000000" w:themeColor="text1"/>
                <w:sz w:val="24"/>
                <w:szCs w:val="24"/>
              </w:rPr>
              <w:t xml:space="preserve"> 4 dây</w:t>
            </w:r>
          </w:p>
        </w:tc>
      </w:tr>
      <w:tr w:rsidR="0018547A" w:rsidRPr="0018547A" w:rsidTr="002F70F6">
        <w:trPr>
          <w:trHeight w:val="1549"/>
          <w:jc w:val="center"/>
        </w:trPr>
        <w:tc>
          <w:tcPr>
            <w:tcW w:w="2962" w:type="dxa"/>
            <w:vAlign w:val="center"/>
          </w:tcPr>
          <w:p w:rsidR="00AA5235" w:rsidRPr="0018547A" w:rsidRDefault="00AA5235" w:rsidP="00AA5235">
            <w:pPr>
              <w:tabs>
                <w:tab w:val="left" w:pos="426"/>
              </w:tabs>
              <w:spacing w:before="80" w:after="8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Chế độ nối đất trung tính</w:t>
            </w:r>
          </w:p>
        </w:tc>
        <w:tc>
          <w:tcPr>
            <w:tcW w:w="2958"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cách ly hoặc nối đất qua trở kháng</w:t>
            </w:r>
          </w:p>
        </w:tc>
        <w:tc>
          <w:tcPr>
            <w:tcW w:w="3137"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Nối đất trực tiếp hoặc nối đất lặp lại</w:t>
            </w:r>
          </w:p>
        </w:tc>
      </w:tr>
      <w:tr w:rsidR="0018547A" w:rsidRPr="0018547A" w:rsidTr="002F70F6">
        <w:trPr>
          <w:jc w:val="center"/>
        </w:trPr>
        <w:tc>
          <w:tcPr>
            <w:tcW w:w="2962" w:type="dxa"/>
            <w:vAlign w:val="center"/>
          </w:tcPr>
          <w:p w:rsidR="00AA5235" w:rsidRPr="0018547A" w:rsidRDefault="00AA5235" w:rsidP="00AA5235">
            <w:pPr>
              <w:tabs>
                <w:tab w:val="left" w:pos="426"/>
              </w:tabs>
              <w:spacing w:before="80" w:after="8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Điện áp làm việc lớn nhất của thiết bị (kV)</w:t>
            </w:r>
          </w:p>
        </w:tc>
        <w:tc>
          <w:tcPr>
            <w:tcW w:w="2958"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38,5</w:t>
            </w:r>
          </w:p>
        </w:tc>
        <w:tc>
          <w:tcPr>
            <w:tcW w:w="3137"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24</w:t>
            </w:r>
          </w:p>
        </w:tc>
      </w:tr>
      <w:tr w:rsidR="0018547A" w:rsidRPr="0018547A" w:rsidTr="002F70F6">
        <w:trPr>
          <w:jc w:val="center"/>
        </w:trPr>
        <w:tc>
          <w:tcPr>
            <w:tcW w:w="2962" w:type="dxa"/>
            <w:vAlign w:val="center"/>
          </w:tcPr>
          <w:p w:rsidR="00AA5235" w:rsidRPr="0018547A" w:rsidRDefault="00AA5235" w:rsidP="00AA5235">
            <w:pPr>
              <w:tabs>
                <w:tab w:val="left" w:pos="426"/>
              </w:tabs>
              <w:spacing w:before="80" w:after="8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Tần số (Hz)</w:t>
            </w:r>
          </w:p>
        </w:tc>
        <w:tc>
          <w:tcPr>
            <w:tcW w:w="2958"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3137" w:type="dxa"/>
            <w:vAlign w:val="center"/>
          </w:tcPr>
          <w:p w:rsidR="00AA5235" w:rsidRPr="0018547A" w:rsidRDefault="00AA5235" w:rsidP="00AA5235">
            <w:pPr>
              <w:tabs>
                <w:tab w:val="left" w:pos="426"/>
              </w:tabs>
              <w:spacing w:before="80" w:after="80" w:line="34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r>
    </w:tbl>
    <w:p w:rsidR="00AA5235" w:rsidRPr="0018547A" w:rsidRDefault="00AA5235" w:rsidP="00AA5235">
      <w:pPr>
        <w:tabs>
          <w:tab w:val="left" w:pos="426"/>
          <w:tab w:val="left" w:pos="851"/>
        </w:tabs>
        <w:spacing w:before="240" w:after="120" w:line="34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3. Chứng chỉ chất lượng</w:t>
      </w:r>
    </w:p>
    <w:p w:rsidR="00AA5235" w:rsidRPr="0018547A" w:rsidRDefault="00AA5235" w:rsidP="00AA5235">
      <w:pPr>
        <w:tabs>
          <w:tab w:val="left" w:pos="426"/>
          <w:tab w:val="left" w:pos="851"/>
        </w:tabs>
        <w:spacing w:before="120" w:after="120" w:line="34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Nhà sản xuất phải có chứng chỉ về hệ thống quản lý chất lượng (ISO-9001 hoặc tương đương) được áp dụng vào ngành nghề sản xuất cáp ngầm, phụ kiện cáp ngầm. Nhà sản xuất phải có phòng thử nghiệm xuất xưởng với các trang thiết bị phục vụ thử nghiệm được kiểm chuẩn bởi cơ quan quản lý chất lượng.</w:t>
      </w:r>
    </w:p>
    <w:p w:rsidR="00AA5235" w:rsidRPr="0018547A" w:rsidRDefault="00AA5235" w:rsidP="00AA5235">
      <w:pPr>
        <w:tabs>
          <w:tab w:val="left" w:pos="426"/>
        </w:tabs>
        <w:spacing w:before="60" w:after="60" w:line="360" w:lineRule="exact"/>
        <w:jc w:val="both"/>
        <w:rPr>
          <w:rFonts w:ascii="Times New Roman" w:eastAsia="SimSun" w:hAnsi="Times New Roman" w:cs="Times New Roman"/>
          <w:i/>
          <w:color w:val="000000" w:themeColor="text1"/>
          <w:sz w:val="24"/>
          <w:szCs w:val="24"/>
        </w:rPr>
      </w:pPr>
      <w:r w:rsidRPr="0018547A">
        <w:rPr>
          <w:rFonts w:ascii="Times New Roman" w:eastAsia="Arial" w:hAnsi="Times New Roman" w:cs="Times New Roman"/>
          <w:color w:val="000000" w:themeColor="text1"/>
          <w:sz w:val="24"/>
          <w:szCs w:val="24"/>
          <w:lang w:val="pt-BR"/>
        </w:rPr>
        <w:t>Nhà sản xuất phải tuân thủ các quy định của Nhà nước về tiết kiệm năng lượng, an toàn cháy nổ, môi trường, sở hữu trí tuệ, nhãn mác v.v.</w:t>
      </w:r>
    </w:p>
    <w:p w:rsidR="00DB4BEA" w:rsidRPr="0018547A" w:rsidRDefault="00DB4BEA" w:rsidP="00DB4BEA">
      <w:pPr>
        <w:spacing w:before="80" w:after="0" w:line="288" w:lineRule="auto"/>
        <w:jc w:val="both"/>
        <w:rPr>
          <w:rFonts w:ascii="Times New Roman" w:eastAsia="Times New Roman" w:hAnsi="Times New Roman" w:cs="Times New Roman"/>
          <w:b/>
          <w:iCs/>
          <w:color w:val="000000" w:themeColor="text1"/>
          <w:sz w:val="26"/>
          <w:szCs w:val="26"/>
        </w:rPr>
      </w:pPr>
      <w:r w:rsidRPr="0018547A">
        <w:rPr>
          <w:rFonts w:ascii="Times New Roman" w:eastAsia="Times New Roman" w:hAnsi="Times New Roman" w:cs="Times New Roman"/>
          <w:b/>
          <w:iCs/>
          <w:color w:val="000000" w:themeColor="text1"/>
          <w:sz w:val="26"/>
          <w:szCs w:val="26"/>
        </w:rPr>
        <w:t>*CÁP NGẦM 3 LÕI LOẠI CHỐNG THẤM NƯỚC, CÓ MÀN CHẮN BĂNG ĐỒNG</w:t>
      </w:r>
    </w:p>
    <w:p w:rsidR="00DB4BEA" w:rsidRPr="0018547A" w:rsidRDefault="00DB4BEA" w:rsidP="00DB4BEA">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 Yêu cầu chung</w:t>
      </w:r>
    </w:p>
    <w:p w:rsidR="00DB4BEA" w:rsidRPr="0018547A" w:rsidRDefault="00DB4BEA" w:rsidP="00DB4BEA">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1.1 Cấu trúc cáp</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Cấu trúc cơ bản từ trong ra ngoài của cáp ngầm như sau: </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+ 03 ruột dẫn điện chống thấm nước.</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Lớp màn chắn của ruột dẫn điện.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Lớp cách điện.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Lớp màn chắn cách điện phải gồm có một lớp bán dẫn phi kim loại kết hợp với một lớp kim loại.</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Chất độn </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Lớp bọc bên trong (inner covering).</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Lớp bọc phân cách (separation sheath).</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Áo giáp.</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Lớp vỏ bọc bên ngoài.</w:t>
      </w:r>
    </w:p>
    <w:p w:rsidR="00DB4BEA" w:rsidRPr="0018547A" w:rsidRDefault="00DB4BEA" w:rsidP="00DB4BEA">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 xml:space="preserve">1.2 Công nghệ sản xuất: </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rsidR="00DB4BEA" w:rsidRPr="0018547A" w:rsidRDefault="00DB4BEA" w:rsidP="00DB4BEA">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1.3 Đóng gói bành cáp (Rulô cáp/Tang cáp)</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Bành cáp được làm bằng vật liệu bền với điều kiện thời tiết ngoài trời ở Việt Nam ít nhất là 2 năm. Đảm bảo vận chuyển, thi công không bị hư hỏng.</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Chiều dài cáp trong mỗi bành: Tùy nhu cầu sử dụng mà quy định chiều dài thích hợp, thuận lợi trong vận chuyển nhưng phải hạn chế tối đa việc nối cáp.</w:t>
      </w:r>
    </w:p>
    <w:p w:rsidR="00DB4BEA" w:rsidRPr="0018547A" w:rsidRDefault="00DB4BEA" w:rsidP="00DB4BEA">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 Đặc tính kỹ thuật của cáp</w:t>
      </w:r>
    </w:p>
    <w:p w:rsidR="00DB4BEA" w:rsidRPr="0018547A" w:rsidRDefault="00DB4BEA" w:rsidP="00DB4BEA">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2.1 Ruột dẫn điện: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Ruột dẫn điện được thiết kế bao gồm các vật liệu chống thấm nước (water blocking material) xâm nhập vào bên trong ruột dẫn. Sử dụng băng chống thấm trong lõi cáp.</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Ruột dẫn điện được cấu trúc từ nhiều </w:t>
      </w:r>
      <w:r w:rsidRPr="0018547A">
        <w:rPr>
          <w:rFonts w:ascii="Times New Roman" w:eastAsia="Times New Roman" w:hAnsi="Times New Roman" w:cs="Times New Roman"/>
          <w:b/>
          <w:color w:val="000000" w:themeColor="text1"/>
          <w:szCs w:val="26"/>
        </w:rPr>
        <w:t>tao đồng</w:t>
      </w:r>
      <w:r w:rsidRPr="0018547A">
        <w:rPr>
          <w:rFonts w:ascii="Times New Roman" w:eastAsia="Times New Roman" w:hAnsi="Times New Roman" w:cs="Times New Roman"/>
          <w:color w:val="000000" w:themeColor="text1"/>
          <w:szCs w:val="26"/>
        </w:rPr>
        <w:t xml:space="preserve"> </w:t>
      </w:r>
      <w:r w:rsidRPr="0018547A">
        <w:rPr>
          <w:rFonts w:ascii="Times New Roman" w:eastAsia="Times New Roman" w:hAnsi="Times New Roman" w:cs="Times New Roman"/>
          <w:color w:val="000000" w:themeColor="text1"/>
          <w:sz w:val="26"/>
          <w:szCs w:val="26"/>
        </w:rPr>
        <w:t>tiết diện tròn được vặn xoắn đồng tâm và nén chặt.:</w:t>
      </w:r>
    </w:p>
    <w:tbl>
      <w:tblPr>
        <w:tblW w:w="9682" w:type="dxa"/>
        <w:tblInd w:w="108" w:type="dxa"/>
        <w:tblLook w:val="04A0" w:firstRow="1" w:lastRow="0" w:firstColumn="1" w:lastColumn="0" w:noHBand="0" w:noVBand="1"/>
      </w:tblPr>
      <w:tblGrid>
        <w:gridCol w:w="1985"/>
        <w:gridCol w:w="1984"/>
        <w:gridCol w:w="1843"/>
        <w:gridCol w:w="1890"/>
        <w:gridCol w:w="1980"/>
      </w:tblGrid>
      <w:tr w:rsidR="0018547A" w:rsidRPr="0018547A" w:rsidTr="002F70F6">
        <w:trPr>
          <w:trHeight w:val="593"/>
          <w:tblHead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lang w:val="en-AU"/>
              </w:rPr>
              <w:t>Tiết diện danh định của ruột dẫn điện [mm²]</w:t>
            </w:r>
          </w:p>
        </w:tc>
        <w:tc>
          <w:tcPr>
            <w:tcW w:w="382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Số tao dây tối thiểu của ruột dẫn điện</w:t>
            </w:r>
          </w:p>
        </w:tc>
        <w:tc>
          <w:tcPr>
            <w:tcW w:w="387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Điện trở một chiều tối đa của ruột dẫn điện 20</w:t>
            </w:r>
            <w:r w:rsidRPr="0018547A">
              <w:rPr>
                <w:rFonts w:ascii="Times New Roman" w:eastAsia="Times New Roman" w:hAnsi="Times New Roman" w:cs="Times New Roman"/>
                <w:b/>
                <w:bCs/>
                <w:color w:val="000000" w:themeColor="text1"/>
                <w:sz w:val="24"/>
                <w:szCs w:val="24"/>
                <w:vertAlign w:val="superscript"/>
              </w:rPr>
              <w:t>o</w:t>
            </w:r>
            <w:r w:rsidRPr="0018547A">
              <w:rPr>
                <w:rFonts w:ascii="Times New Roman" w:eastAsia="Times New Roman" w:hAnsi="Times New Roman" w:cs="Times New Roman"/>
                <w:b/>
                <w:bCs/>
                <w:color w:val="000000" w:themeColor="text1"/>
                <w:sz w:val="24"/>
                <w:szCs w:val="24"/>
              </w:rPr>
              <w:t>C [</w:t>
            </w:r>
            <w:r w:rsidRPr="0018547A">
              <w:rPr>
                <w:rFonts w:ascii="Symbol" w:eastAsia="Times New Roman" w:hAnsi="Symbol" w:cs="Times New Roman"/>
                <w:b/>
                <w:bCs/>
                <w:color w:val="000000" w:themeColor="text1"/>
                <w:sz w:val="24"/>
                <w:szCs w:val="24"/>
              </w:rPr>
              <w:t></w:t>
            </w:r>
            <w:r w:rsidRPr="0018547A">
              <w:rPr>
                <w:rFonts w:ascii="Times New Roman" w:eastAsia="Times New Roman" w:hAnsi="Times New Roman" w:cs="Times New Roman"/>
                <w:b/>
                <w:bCs/>
                <w:color w:val="000000" w:themeColor="text1"/>
                <w:sz w:val="24"/>
                <w:szCs w:val="24"/>
              </w:rPr>
              <w:t>/km]</w:t>
            </w:r>
          </w:p>
        </w:tc>
      </w:tr>
      <w:tr w:rsidR="0018547A" w:rsidRPr="0018547A" w:rsidTr="002F70F6">
        <w:trPr>
          <w:trHeight w:val="422"/>
          <w:tblHead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DB4BEA" w:rsidRPr="0018547A" w:rsidRDefault="00DB4BEA" w:rsidP="002F70F6">
            <w:pPr>
              <w:spacing w:after="0" w:line="240" w:lineRule="auto"/>
              <w:rPr>
                <w:rFonts w:ascii="Times New Roman" w:eastAsia="Times New Roman" w:hAnsi="Times New Roman" w:cs="Times New Roman"/>
                <w:b/>
                <w:bCs/>
                <w:color w:val="000000" w:themeColor="text1"/>
                <w:sz w:val="24"/>
                <w:szCs w:val="24"/>
              </w:rPr>
            </w:pP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Nhôm</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Đồng</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Nhôm</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Đồng</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Không sử dụng</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Không sử dụng</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3,08</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3,08</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1,83</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16</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1,91</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1,15</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1,2</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0,727</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35</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0,868</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0,524</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0,641</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0,387</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70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12</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12</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0,443</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0,268</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95</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15</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0,32</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0,193</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120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0,253</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0,153</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150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0,206</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0,124</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185</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0,164</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0,0991</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240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0,125</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0,0754</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lastRenderedPageBreak/>
              <w:t>300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0,0601</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400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0,0778</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0.047</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500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0,0605</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0,0366</w:t>
            </w:r>
          </w:p>
        </w:tc>
      </w:tr>
      <w:tr w:rsidR="0018547A" w:rsidRPr="0018547A"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630</w:t>
            </w:r>
          </w:p>
        </w:tc>
        <w:tc>
          <w:tcPr>
            <w:tcW w:w="198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0,0469</w:t>
            </w:r>
          </w:p>
        </w:tc>
        <w:tc>
          <w:tcPr>
            <w:tcW w:w="198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0,0283</w:t>
            </w:r>
          </w:p>
        </w:tc>
      </w:tr>
    </w:tbl>
    <w:p w:rsidR="00DB4BEA" w:rsidRPr="0018547A" w:rsidRDefault="00DB4BEA" w:rsidP="00DB4BEA">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Nhiệt độ ruột dẫn lớn nhất cho phép và loại vỏ bọc ngoài được sử dụng:</w:t>
      </w:r>
    </w:p>
    <w:tbl>
      <w:tblPr>
        <w:tblW w:w="9639" w:type="dxa"/>
        <w:tblInd w:w="108" w:type="dxa"/>
        <w:tblLook w:val="04A0" w:firstRow="1" w:lastRow="0" w:firstColumn="1" w:lastColumn="0" w:noHBand="0" w:noVBand="1"/>
      </w:tblPr>
      <w:tblGrid>
        <w:gridCol w:w="4536"/>
        <w:gridCol w:w="5103"/>
      </w:tblGrid>
      <w:tr w:rsidR="0018547A" w:rsidRPr="0018547A" w:rsidTr="002F70F6">
        <w:trPr>
          <w:cantSplit/>
          <w:trHeight w:val="63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Vật liệu vỏ bọc</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Nhiệt độ ruột dẫn lớn nhất trong điều kiện làm việc bình thường [</w:t>
            </w:r>
            <w:r w:rsidRPr="0018547A">
              <w:rPr>
                <w:rFonts w:ascii="Symbol" w:eastAsia="Times New Roman" w:hAnsi="Symbol" w:cs="Times New Roman"/>
                <w:color w:val="000000" w:themeColor="text1"/>
                <w:sz w:val="24"/>
                <w:szCs w:val="24"/>
                <w:lang w:val="vi-VN"/>
              </w:rPr>
              <w:t></w:t>
            </w:r>
            <w:r w:rsidRPr="0018547A">
              <w:rPr>
                <w:rFonts w:ascii="Times New Roman" w:eastAsia="Times New Roman" w:hAnsi="Times New Roman" w:cs="Times New Roman"/>
                <w:color w:val="000000" w:themeColor="text1"/>
                <w:sz w:val="24"/>
                <w:szCs w:val="24"/>
                <w:lang w:val="vi-VN"/>
              </w:rPr>
              <w:t>C]</w:t>
            </w:r>
          </w:p>
        </w:tc>
      </w:tr>
      <w:tr w:rsidR="0018547A" w:rsidRPr="0018547A"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ST2 (loại vỏ bọc  trên nền vật liệu PVC)</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90</w:t>
            </w:r>
          </w:p>
        </w:tc>
      </w:tr>
      <w:tr w:rsidR="0018547A" w:rsidRPr="0018547A"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ST7 (loại vỏ bọc  trên nền vật liệu PE)</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90</w:t>
            </w:r>
          </w:p>
        </w:tc>
      </w:tr>
    </w:tbl>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 xml:space="preserve">2.2 Màn chắn bán dẫn của ruột dẫn điện: </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2.3 Lớp cách điện: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Lớp cách điện được định hình bên ngoài lớp màn chắn bán dẫn của ruột dẫn điện bằng phương pháp đùn.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Vật liệu cấu tạo: XLPE hay EPR.</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Chiều dày cách điện: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Danh nghĩa (tn): </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Đối với cáp 12,7/22kV: 5,5 mm.</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Đối với cáp 20/35kV: 8,8mm.</w:t>
      </w:r>
    </w:p>
    <w:p w:rsidR="00DB4BEA" w:rsidRPr="0018547A" w:rsidRDefault="00DB4BEA" w:rsidP="00DB4BEA">
      <w:pPr>
        <w:numPr>
          <w:ilvl w:val="0"/>
          <w:numId w:val="50"/>
        </w:numPr>
        <w:tabs>
          <w:tab w:val="left" w:pos="426"/>
        </w:tabs>
        <w:spacing w:before="80" w:after="0" w:line="288" w:lineRule="auto"/>
        <w:ind w:left="0" w:firstLine="0"/>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Chiều dày nhỏ nhất (tmin) không được thấp hơn tmin ≥ 0,9 tn – 0,1</w:t>
      </w:r>
    </w:p>
    <w:p w:rsidR="00DB4BEA" w:rsidRPr="0018547A" w:rsidRDefault="00DB4BEA" w:rsidP="00DB4BEA">
      <w:pPr>
        <w:numPr>
          <w:ilvl w:val="0"/>
          <w:numId w:val="50"/>
        </w:numPr>
        <w:tabs>
          <w:tab w:val="left" w:pos="426"/>
        </w:tabs>
        <w:spacing w:before="80" w:after="0" w:line="288" w:lineRule="auto"/>
        <w:ind w:left="0" w:firstLine="0"/>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Chiều dày lớn nhất (tmax) phải đáp ứng (tmax - tmin) / tmax ≤ 0,15</w:t>
      </w:r>
    </w:p>
    <w:p w:rsidR="00DB4BEA" w:rsidRPr="0018547A" w:rsidRDefault="00DB4BEA" w:rsidP="00DB4BEA">
      <w:pPr>
        <w:numPr>
          <w:ilvl w:val="0"/>
          <w:numId w:val="50"/>
        </w:numPr>
        <w:tabs>
          <w:tab w:val="left" w:pos="426"/>
        </w:tabs>
        <w:spacing w:before="80" w:after="0" w:line="288" w:lineRule="auto"/>
        <w:ind w:left="0" w:firstLine="0"/>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Ghi chú: tmax và tmin được đo ở cùng một mặt cắt ngang.</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Chiều dày của lớp phân cách hoặc màn chắn bán dẫn bất kỳ trên ruột dẫn hoặc bên ngoài lớp cách điện không được tính vào chiều dày cách điện.</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Phóng điện cục bộ và độ bền điện áp:</w:t>
      </w:r>
    </w:p>
    <w:tbl>
      <w:tblPr>
        <w:tblW w:w="9822" w:type="dxa"/>
        <w:tblInd w:w="108" w:type="dxa"/>
        <w:tblLook w:val="04A0" w:firstRow="1" w:lastRow="0" w:firstColumn="1" w:lastColumn="0" w:noHBand="0" w:noVBand="1"/>
      </w:tblPr>
      <w:tblGrid>
        <w:gridCol w:w="4962"/>
        <w:gridCol w:w="2250"/>
        <w:gridCol w:w="2610"/>
      </w:tblGrid>
      <w:tr w:rsidR="0018547A" w:rsidRPr="0018547A" w:rsidTr="002F70F6">
        <w:trPr>
          <w:trHeight w:val="375"/>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Điện áp định mức</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12,7 kV (U</w:t>
            </w:r>
            <w:r w:rsidRPr="0018547A">
              <w:rPr>
                <w:rFonts w:ascii="Times New Roman" w:eastAsia="Times New Roman" w:hAnsi="Times New Roman" w:cs="Times New Roman"/>
                <w:color w:val="000000" w:themeColor="text1"/>
                <w:sz w:val="24"/>
                <w:szCs w:val="24"/>
                <w:vertAlign w:val="subscript"/>
                <w:lang w:val="en-AU"/>
              </w:rPr>
              <w:t>o</w:t>
            </w:r>
            <w:r w:rsidRPr="0018547A">
              <w:rPr>
                <w:rFonts w:ascii="Times New Roman" w:eastAsia="Times New Roman" w:hAnsi="Times New Roman" w:cs="Times New Roman"/>
                <w:color w:val="000000" w:themeColor="text1"/>
                <w:sz w:val="24"/>
                <w:szCs w:val="24"/>
                <w:lang w:val="en-AU"/>
              </w:rPr>
              <w:t>)/22 kV</w:t>
            </w:r>
          </w:p>
        </w:tc>
        <w:tc>
          <w:tcPr>
            <w:tcW w:w="2610" w:type="dxa"/>
            <w:tcBorders>
              <w:top w:val="single" w:sz="4" w:space="0" w:color="auto"/>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20 (U</w:t>
            </w:r>
            <w:r w:rsidRPr="0018547A">
              <w:rPr>
                <w:rFonts w:ascii="Times New Roman" w:eastAsia="Times New Roman" w:hAnsi="Times New Roman" w:cs="Times New Roman"/>
                <w:color w:val="000000" w:themeColor="text1"/>
                <w:sz w:val="24"/>
                <w:szCs w:val="24"/>
                <w:vertAlign w:val="subscript"/>
                <w:lang w:val="en-AU"/>
              </w:rPr>
              <w:t>o</w:t>
            </w:r>
            <w:r w:rsidRPr="0018547A">
              <w:rPr>
                <w:rFonts w:ascii="Times New Roman" w:eastAsia="Times New Roman" w:hAnsi="Times New Roman" w:cs="Times New Roman"/>
                <w:color w:val="000000" w:themeColor="text1"/>
                <w:sz w:val="24"/>
                <w:szCs w:val="24"/>
                <w:lang w:val="en-AU"/>
              </w:rPr>
              <w:t>)/35 kV</w:t>
            </w:r>
          </w:p>
        </w:tc>
      </w:tr>
      <w:tr w:rsidR="0018547A" w:rsidRPr="0018547A"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Điện áp cao nhất của hệ thống</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24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38,5 kV</w:t>
            </w:r>
          </w:p>
        </w:tc>
      </w:tr>
      <w:tr w:rsidR="0018547A" w:rsidRPr="0018547A" w:rsidTr="002F70F6">
        <w:trPr>
          <w:trHeight w:val="69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Phóng điện cục bộ tối đa ở  1,73U</w:t>
            </w:r>
            <w:r w:rsidRPr="0018547A">
              <w:rPr>
                <w:rFonts w:ascii="Times New Roman" w:eastAsia="Times New Roman" w:hAnsi="Times New Roman" w:cs="Times New Roman"/>
                <w:color w:val="000000" w:themeColor="text1"/>
                <w:sz w:val="24"/>
                <w:szCs w:val="24"/>
                <w:vertAlign w:val="subscript"/>
                <w:lang w:val="vi-VN"/>
              </w:rPr>
              <w:t>o</w:t>
            </w:r>
            <w:r w:rsidRPr="0018547A">
              <w:rPr>
                <w:rFonts w:ascii="Times New Roman" w:eastAsia="Times New Roman" w:hAnsi="Times New Roman" w:cs="Times New Roman"/>
                <w:color w:val="000000" w:themeColor="text1"/>
                <w:sz w:val="24"/>
                <w:szCs w:val="24"/>
                <w:lang w:val="vi-VN"/>
              </w:rPr>
              <w:t>:</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w:t>
            </w:r>
          </w:p>
        </w:tc>
      </w:tr>
      <w:tr w:rsidR="0018547A" w:rsidRPr="0018547A"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 xml:space="preserve">- Thử nghiệm điển hình </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05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05 pC</w:t>
            </w:r>
          </w:p>
        </w:tc>
      </w:tr>
      <w:tr w:rsidR="0018547A" w:rsidRPr="0018547A"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 Thử nghiệm thường xuyên </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10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10 pC</w:t>
            </w:r>
          </w:p>
        </w:tc>
      </w:tr>
      <w:tr w:rsidR="0018547A" w:rsidRPr="0018547A"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Độ bền điện áp cách điện tần số công nghiệp:</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w:t>
            </w:r>
          </w:p>
        </w:tc>
      </w:tr>
      <w:tr w:rsidR="0018547A" w:rsidRPr="0018547A" w:rsidTr="002F70F6">
        <w:trPr>
          <w:trHeight w:val="64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Thử nghiệm thường xuyên</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3,5U</w:t>
            </w:r>
            <w:r w:rsidRPr="0018547A">
              <w:rPr>
                <w:rFonts w:ascii="Times New Roman" w:eastAsia="Times New Roman" w:hAnsi="Times New Roman" w:cs="Times New Roman"/>
                <w:color w:val="000000" w:themeColor="text1"/>
                <w:sz w:val="24"/>
                <w:szCs w:val="24"/>
                <w:vertAlign w:val="subscript"/>
                <w:lang w:val="en-AU"/>
              </w:rPr>
              <w:t xml:space="preserve">o </w:t>
            </w:r>
            <w:r w:rsidRPr="0018547A">
              <w:rPr>
                <w:rFonts w:ascii="Times New Roman" w:eastAsia="Times New Roman" w:hAnsi="Times New Roman" w:cs="Times New Roman"/>
                <w:color w:val="000000" w:themeColor="text1"/>
                <w:sz w:val="24"/>
                <w:szCs w:val="24"/>
                <w:lang w:val="en-AU"/>
              </w:rPr>
              <w:t>trong 05 phút</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3,5U</w:t>
            </w:r>
            <w:r w:rsidRPr="0018547A">
              <w:rPr>
                <w:rFonts w:ascii="Times New Roman" w:eastAsia="Times New Roman" w:hAnsi="Times New Roman" w:cs="Times New Roman"/>
                <w:color w:val="000000" w:themeColor="text1"/>
                <w:sz w:val="24"/>
                <w:szCs w:val="24"/>
                <w:vertAlign w:val="subscript"/>
                <w:lang w:val="en-AU"/>
              </w:rPr>
              <w:t>o</w:t>
            </w:r>
            <w:r w:rsidRPr="0018547A">
              <w:rPr>
                <w:rFonts w:ascii="Times New Roman" w:eastAsia="Times New Roman" w:hAnsi="Times New Roman" w:cs="Times New Roman"/>
                <w:color w:val="000000" w:themeColor="text1"/>
                <w:sz w:val="24"/>
                <w:szCs w:val="24"/>
                <w:lang w:val="en-AU"/>
              </w:rPr>
              <w:t xml:space="preserve"> trong 05 phút</w:t>
            </w:r>
          </w:p>
        </w:tc>
      </w:tr>
      <w:tr w:rsidR="0018547A" w:rsidRPr="0018547A" w:rsidTr="002F70F6">
        <w:trPr>
          <w:trHeight w:val="37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4U</w:t>
            </w:r>
            <w:r w:rsidRPr="0018547A">
              <w:rPr>
                <w:rFonts w:ascii="Times New Roman" w:eastAsia="Times New Roman" w:hAnsi="Times New Roman" w:cs="Times New Roman"/>
                <w:color w:val="000000" w:themeColor="text1"/>
                <w:sz w:val="24"/>
                <w:szCs w:val="24"/>
                <w:vertAlign w:val="subscript"/>
                <w:lang w:val="en-AU"/>
              </w:rPr>
              <w:t>o</w:t>
            </w:r>
            <w:r w:rsidRPr="0018547A">
              <w:rPr>
                <w:rFonts w:ascii="Times New Roman" w:eastAsia="Times New Roman" w:hAnsi="Times New Roman" w:cs="Times New Roman"/>
                <w:color w:val="000000" w:themeColor="text1"/>
                <w:sz w:val="24"/>
                <w:szCs w:val="24"/>
                <w:lang w:val="en-AU"/>
              </w:rPr>
              <w:t xml:space="preserve"> trong 04 giờ</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4U</w:t>
            </w:r>
            <w:r w:rsidRPr="0018547A">
              <w:rPr>
                <w:rFonts w:ascii="Times New Roman" w:eastAsia="Times New Roman" w:hAnsi="Times New Roman" w:cs="Times New Roman"/>
                <w:color w:val="000000" w:themeColor="text1"/>
                <w:sz w:val="24"/>
                <w:szCs w:val="24"/>
                <w:vertAlign w:val="subscript"/>
                <w:lang w:val="en-AU"/>
              </w:rPr>
              <w:t>o</w:t>
            </w:r>
            <w:r w:rsidRPr="0018547A">
              <w:rPr>
                <w:rFonts w:ascii="Times New Roman" w:eastAsia="Times New Roman" w:hAnsi="Times New Roman" w:cs="Times New Roman"/>
                <w:color w:val="000000" w:themeColor="text1"/>
                <w:sz w:val="24"/>
                <w:szCs w:val="24"/>
                <w:lang w:val="en-AU"/>
              </w:rPr>
              <w:t xml:space="preserve"> trong 04 giờ</w:t>
            </w:r>
          </w:p>
        </w:tc>
      </w:tr>
      <w:tr w:rsidR="0018547A" w:rsidRPr="0018547A"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Độ bền điện áp cách điện xung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125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180 kV</w:t>
            </w:r>
          </w:p>
        </w:tc>
      </w:tr>
    </w:tbl>
    <w:p w:rsidR="00DB4BEA" w:rsidRPr="0018547A" w:rsidRDefault="00DB4BEA" w:rsidP="00DB4BEA">
      <w:pPr>
        <w:tabs>
          <w:tab w:val="num" w:pos="851"/>
        </w:tabs>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Nhiệt độ danh định lớn nhất của ruột dẫn đối với các vật liệu cách điện:</w:t>
      </w:r>
    </w:p>
    <w:tbl>
      <w:tblPr>
        <w:tblW w:w="9781" w:type="dxa"/>
        <w:tblInd w:w="108" w:type="dxa"/>
        <w:tblLook w:val="04A0" w:firstRow="1" w:lastRow="0" w:firstColumn="1" w:lastColumn="0" w:noHBand="0" w:noVBand="1"/>
      </w:tblPr>
      <w:tblGrid>
        <w:gridCol w:w="3544"/>
        <w:gridCol w:w="2693"/>
        <w:gridCol w:w="3544"/>
      </w:tblGrid>
      <w:tr w:rsidR="0018547A" w:rsidRPr="0018547A" w:rsidTr="002F70F6">
        <w:trPr>
          <w:cantSplit/>
          <w:trHeight w:val="315"/>
        </w:trPr>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en-AU"/>
              </w:rPr>
              <w:t>Vật liệu cách điện</w:t>
            </w:r>
          </w:p>
        </w:tc>
        <w:tc>
          <w:tcPr>
            <w:tcW w:w="623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Nhiệt độ danh định lớn nhất của ruột dẫn [</w:t>
            </w:r>
            <w:r w:rsidRPr="0018547A">
              <w:rPr>
                <w:rFonts w:ascii="Symbol" w:eastAsia="Times New Roman" w:hAnsi="Symbol" w:cs="Times New Roman"/>
                <w:color w:val="000000" w:themeColor="text1"/>
                <w:sz w:val="24"/>
                <w:szCs w:val="24"/>
                <w:lang w:val="vi-VN"/>
              </w:rPr>
              <w:t></w:t>
            </w:r>
            <w:r w:rsidRPr="0018547A">
              <w:rPr>
                <w:rFonts w:ascii="Times New Roman" w:eastAsia="Times New Roman" w:hAnsi="Times New Roman" w:cs="Times New Roman"/>
                <w:color w:val="000000" w:themeColor="text1"/>
                <w:sz w:val="24"/>
                <w:szCs w:val="24"/>
                <w:lang w:val="vi-VN"/>
              </w:rPr>
              <w:t>C]</w:t>
            </w:r>
          </w:p>
        </w:tc>
      </w:tr>
      <w:tr w:rsidR="0018547A" w:rsidRPr="0018547A" w:rsidTr="002F70F6">
        <w:trPr>
          <w:trHeight w:val="630"/>
        </w:trPr>
        <w:tc>
          <w:tcPr>
            <w:tcW w:w="3544" w:type="dxa"/>
            <w:vMerge/>
            <w:tcBorders>
              <w:top w:val="single" w:sz="4" w:space="0" w:color="auto"/>
              <w:left w:val="single" w:sz="4" w:space="0" w:color="auto"/>
              <w:bottom w:val="single" w:sz="4" w:space="0" w:color="auto"/>
              <w:right w:val="single" w:sz="4" w:space="0" w:color="auto"/>
            </w:tcBorders>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p>
        </w:tc>
        <w:tc>
          <w:tcPr>
            <w:tcW w:w="269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xml:space="preserve">Làm việc bình thường </w:t>
            </w:r>
          </w:p>
        </w:tc>
        <w:tc>
          <w:tcPr>
            <w:tcW w:w="354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Ngắn mạch</w:t>
            </w:r>
          </w:p>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(thời gian tối đa 5s)</w:t>
            </w:r>
          </w:p>
        </w:tc>
      </w:tr>
      <w:tr w:rsidR="0018547A" w:rsidRPr="0018547A"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Polyetylen khâu mạch (XLPE)</w:t>
            </w:r>
          </w:p>
        </w:tc>
        <w:tc>
          <w:tcPr>
            <w:tcW w:w="269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250</w:t>
            </w:r>
          </w:p>
        </w:tc>
      </w:tr>
      <w:tr w:rsidR="0018547A" w:rsidRPr="0018547A"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da-DK"/>
              </w:rPr>
              <w:t>Cao su etylen propylen (EPR)</w:t>
            </w:r>
          </w:p>
        </w:tc>
        <w:tc>
          <w:tcPr>
            <w:tcW w:w="269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250</w:t>
            </w:r>
          </w:p>
        </w:tc>
      </w:tr>
    </w:tbl>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2.4 Màn chắn cách điện: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Màn chắn cách điện phải gồm có một lớp bán dẫn phi kim loại kết hợp với một lớp kim loại.</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Lớp phi kim loại phải được đùn trực tiếp lên cách điện của từng lõi và làm bằng hợp chất bán dẫn có thể bóc ra được.</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Bên ngoài lớp bán dẫn  định hình bằng phương pháp đùn có bọc một lớp băng bán dẫn có tính trương nở có tác dụng chống thấm nước.</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Phần kim loại phải được áp sát lên trên phần băng bán dẫn chống thấm nước.</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Các màn chắn kim loại của các lõi phải tiếp xúc với nhau.</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Ký hiệu phân biệt các lõi của cáp ngầm: Ba lõi của cáp ngầm sẽ được phân biệt bằng các dãi băng màu đỏ, xanh dương và vàng, mỗi màu cho một lõi, được đặt phía dưới lớp màn chắn kim loại.</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2.5 Lớp bọc bên trong và chất độn: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Lớp bọc bên trong được tạo thành bằng phương pháp đùn.  </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Cho phép sử dụng một lớp bó thích hợp trước khi đùn lớp bọc bên trong.</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Vật liệu sử dụng làm lớp bọc bên trong và chất độn phải thích hợp với nhiệt độ làm việc của cáp và tương thích với vật liệu cách điện.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Chiều dày của lớp vỏ bọc bên trong:</w:t>
      </w:r>
    </w:p>
    <w:tbl>
      <w:tblPr>
        <w:tblW w:w="10066" w:type="dxa"/>
        <w:tblInd w:w="-34" w:type="dxa"/>
        <w:tblLook w:val="04A0" w:firstRow="1" w:lastRow="0" w:firstColumn="1" w:lastColumn="0" w:noHBand="0" w:noVBand="1"/>
      </w:tblPr>
      <w:tblGrid>
        <w:gridCol w:w="3403"/>
        <w:gridCol w:w="2552"/>
        <w:gridCol w:w="4111"/>
      </w:tblGrid>
      <w:tr w:rsidR="0018547A" w:rsidRPr="0018547A" w:rsidTr="002F70F6">
        <w:trPr>
          <w:cantSplit/>
          <w:trHeight w:val="2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Đường kính giả định của đường tròn ngoại tiếp 3 lõi [mm]</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Chiều dày của lớp bọc bên trong [mm]</w:t>
            </w:r>
          </w:p>
        </w:tc>
      </w:tr>
      <w:tr w:rsidR="0018547A" w:rsidRPr="0018547A"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Nhỏ hơn và bằng</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p>
        </w:tc>
      </w:tr>
      <w:tr w:rsidR="0018547A" w:rsidRPr="0018547A"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w:t>
            </w:r>
          </w:p>
        </w:tc>
        <w:tc>
          <w:tcPr>
            <w:tcW w:w="4111"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w:t>
            </w:r>
          </w:p>
        </w:tc>
      </w:tr>
      <w:tr w:rsidR="0018547A" w:rsidRPr="0018547A"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w:t>
            </w:r>
          </w:p>
        </w:tc>
        <w:tc>
          <w:tcPr>
            <w:tcW w:w="2552"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35</w:t>
            </w:r>
          </w:p>
        </w:tc>
        <w:tc>
          <w:tcPr>
            <w:tcW w:w="4111"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1,2</w:t>
            </w:r>
          </w:p>
        </w:tc>
      </w:tr>
      <w:tr w:rsidR="0018547A" w:rsidRPr="0018547A"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35</w:t>
            </w:r>
          </w:p>
        </w:tc>
        <w:tc>
          <w:tcPr>
            <w:tcW w:w="2552"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45</w:t>
            </w:r>
          </w:p>
        </w:tc>
        <w:tc>
          <w:tcPr>
            <w:tcW w:w="4111"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1,4</w:t>
            </w:r>
          </w:p>
        </w:tc>
      </w:tr>
      <w:tr w:rsidR="0018547A" w:rsidRPr="0018547A"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45</w:t>
            </w:r>
          </w:p>
        </w:tc>
        <w:tc>
          <w:tcPr>
            <w:tcW w:w="2552"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60</w:t>
            </w:r>
          </w:p>
        </w:tc>
        <w:tc>
          <w:tcPr>
            <w:tcW w:w="4111"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1,6</w:t>
            </w:r>
          </w:p>
        </w:tc>
      </w:tr>
      <w:tr w:rsidR="0018547A" w:rsidRPr="0018547A"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60</w:t>
            </w:r>
          </w:p>
        </w:tc>
        <w:tc>
          <w:tcPr>
            <w:tcW w:w="2552"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80</w:t>
            </w:r>
          </w:p>
        </w:tc>
        <w:tc>
          <w:tcPr>
            <w:tcW w:w="4111"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1,8</w:t>
            </w:r>
          </w:p>
        </w:tc>
      </w:tr>
      <w:tr w:rsidR="0018547A" w:rsidRPr="0018547A"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80</w:t>
            </w:r>
          </w:p>
        </w:tc>
        <w:tc>
          <w:tcPr>
            <w:tcW w:w="2552"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w:t>
            </w:r>
          </w:p>
        </w:tc>
        <w:tc>
          <w:tcPr>
            <w:tcW w:w="4111"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w:t>
            </w:r>
          </w:p>
        </w:tc>
      </w:tr>
    </w:tbl>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2.6 Lớp bọc phân cách:</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Khi màn chắn kim loại và lớp áo giáp làm bằng kim loại khác nhau thì chúng phải được phân cách bằng vỏ bọc dạng đùn.</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Lớp bọc phân cách này có thể thay cho lớp bọc bên trong hoặc bổ sung thêm cho lớp bọc bên trong.</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Không đòi hỏi vỏ bọc phân cách khi đã sử dụng các biện pháp để đạt được độ kín nước theo chiều dọc trong vùng của các lớp kim loại.</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Vật liệu cấu tạo: PVC.</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Chất lượng của loại vật liệu sử dụng cho lớp vỏ bọc phân cách phải phù hợp với nhiệt độ làm việc của cáp.</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Giá trị nhỏ nhất không được nhỏ hơn 0,2mm so với 80% giá trị danh nghĩa: tmin ≥ 0,8tn – 0,2 (mm).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2.7 Áo giáp:</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Áo giáp làm bằng kim loại dạng dải băng kép.</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 Áo giáp bằng sợi dây dẹt hoặc tròn:</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Vật liệu: </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Sợi dây tròn hoặc sợi dây dẹt phải là thép mạ kẽm, đồng hoặc đồng tráng thiếc, nhôm hoặc hợp kim nhôm.</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Khi lựa chọn vật liệu cho áo giáp, cần phải đặc biệt lưu ý đến khả năng bị ăn mòn không chỉ vì an toàn cơ mà còn vì an toàn điện.</w:t>
      </w:r>
    </w:p>
    <w:p w:rsidR="00DB4BEA" w:rsidRPr="0018547A" w:rsidRDefault="00DB4BEA" w:rsidP="00DB4BEA">
      <w:pPr>
        <w:numPr>
          <w:ilvl w:val="0"/>
          <w:numId w:val="50"/>
        </w:numPr>
        <w:spacing w:before="80" w:after="0" w:line="288" w:lineRule="auto"/>
        <w:ind w:left="0" w:firstLine="0"/>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Kích thước danh nghĩa của dây:</w:t>
      </w:r>
    </w:p>
    <w:p w:rsidR="00DB4BEA" w:rsidRPr="0018547A" w:rsidRDefault="00DB4BEA" w:rsidP="00DB4BEA">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Dây tròn làm áo giáp:</w:t>
      </w:r>
    </w:p>
    <w:tbl>
      <w:tblPr>
        <w:tblW w:w="9781" w:type="dxa"/>
        <w:tblInd w:w="108" w:type="dxa"/>
        <w:tblLook w:val="04A0" w:firstRow="1" w:lastRow="0" w:firstColumn="1" w:lastColumn="0" w:noHBand="0" w:noVBand="1"/>
      </w:tblPr>
      <w:tblGrid>
        <w:gridCol w:w="2340"/>
        <w:gridCol w:w="2338"/>
        <w:gridCol w:w="5103"/>
      </w:tblGrid>
      <w:tr w:rsidR="0018547A" w:rsidRPr="0018547A" w:rsidTr="002F70F6">
        <w:trPr>
          <w:cantSplit/>
          <w:trHeight w:val="20"/>
        </w:trPr>
        <w:tc>
          <w:tcPr>
            <w:tcW w:w="467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Đường kính giả định dưới lớp áo giáp [mm]</w:t>
            </w:r>
          </w:p>
        </w:tc>
        <w:tc>
          <w:tcPr>
            <w:tcW w:w="5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Đường kính danh định tối thiểu của dây tròn làm áo giáp [mm]</w:t>
            </w:r>
          </w:p>
        </w:tc>
      </w:tr>
      <w:tr w:rsidR="0018547A" w:rsidRPr="0018547A"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Lớn hơn</w:t>
            </w:r>
          </w:p>
        </w:tc>
        <w:tc>
          <w:tcPr>
            <w:tcW w:w="2338"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Nhỏ hơn và bằng</w:t>
            </w: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DB4BEA" w:rsidRPr="0018547A" w:rsidRDefault="00DB4BEA" w:rsidP="002F70F6">
            <w:pPr>
              <w:spacing w:after="0" w:line="240" w:lineRule="auto"/>
              <w:rPr>
                <w:rFonts w:ascii="Times New Roman" w:eastAsia="Times New Roman" w:hAnsi="Times New Roman" w:cs="Times New Roman"/>
                <w:color w:val="000000" w:themeColor="text1"/>
                <w:sz w:val="24"/>
                <w:szCs w:val="24"/>
              </w:rPr>
            </w:pPr>
          </w:p>
        </w:tc>
      </w:tr>
      <w:tr w:rsidR="0018547A" w:rsidRPr="0018547A"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w:t>
            </w:r>
          </w:p>
        </w:tc>
        <w:tc>
          <w:tcPr>
            <w:tcW w:w="2338"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10</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0,8</w:t>
            </w:r>
          </w:p>
        </w:tc>
      </w:tr>
      <w:tr w:rsidR="0018547A" w:rsidRPr="0018547A"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10</w:t>
            </w:r>
          </w:p>
        </w:tc>
        <w:tc>
          <w:tcPr>
            <w:tcW w:w="2338"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15</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1,25</w:t>
            </w:r>
          </w:p>
        </w:tc>
      </w:tr>
      <w:tr w:rsidR="0018547A" w:rsidRPr="0018547A"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15</w:t>
            </w:r>
          </w:p>
        </w:tc>
        <w:tc>
          <w:tcPr>
            <w:tcW w:w="2338"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1,6</w:t>
            </w:r>
          </w:p>
        </w:tc>
      </w:tr>
      <w:tr w:rsidR="0018547A" w:rsidRPr="0018547A"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w:t>
            </w:r>
          </w:p>
        </w:tc>
        <w:tc>
          <w:tcPr>
            <w:tcW w:w="2338"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35</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w:t>
            </w:r>
          </w:p>
        </w:tc>
      </w:tr>
      <w:tr w:rsidR="0018547A" w:rsidRPr="0018547A"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35</w:t>
            </w:r>
          </w:p>
        </w:tc>
        <w:tc>
          <w:tcPr>
            <w:tcW w:w="2338"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60</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2,5</w:t>
            </w:r>
          </w:p>
        </w:tc>
      </w:tr>
      <w:tr w:rsidR="0018547A" w:rsidRPr="0018547A"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60</w:t>
            </w:r>
          </w:p>
        </w:tc>
        <w:tc>
          <w:tcPr>
            <w:tcW w:w="2338"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w:t>
            </w:r>
          </w:p>
        </w:tc>
        <w:tc>
          <w:tcPr>
            <w:tcW w:w="510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3,15</w:t>
            </w:r>
          </w:p>
        </w:tc>
      </w:tr>
    </w:tbl>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Đường kính dây dùng làm áo giáp không được thấp hơn giá trị danh nghĩa 5%.</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Chiều dày dây dẹt dùng làm áo giáp không được thấp hơn giá trị danh nghĩa 8%.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 Áo giáp bằng dải băng kép:</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Vật liệu:</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Dải băng phải là thép, thép mạ kẽm, nhôm hoặc hợp kim nhôm. Dải băng thép phải được cán nóng hoặc cán nguội có chất lượng thương phẩm.</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Khi lựa chọn vật liệu cho áo giáp, cần phải đặc biệt lưu ý đến khả năng bị ăn mòn không chỉ vì an toàn cơ mà còn vì an toàn điện.</w:t>
      </w:r>
    </w:p>
    <w:p w:rsidR="00DB4BEA" w:rsidRPr="0018547A" w:rsidRDefault="00DB4BEA" w:rsidP="00DB4BEA">
      <w:pPr>
        <w:numPr>
          <w:ilvl w:val="0"/>
          <w:numId w:val="50"/>
        </w:numPr>
        <w:spacing w:before="80" w:after="0" w:line="288" w:lineRule="auto"/>
        <w:ind w:left="0" w:firstLine="0"/>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Chiều dày danh nghĩa của băng quấn dùng làm áo giáp:</w:t>
      </w:r>
    </w:p>
    <w:tbl>
      <w:tblPr>
        <w:tblW w:w="9639" w:type="dxa"/>
        <w:tblInd w:w="108" w:type="dxa"/>
        <w:tblLook w:val="04A0" w:firstRow="1" w:lastRow="0" w:firstColumn="1" w:lastColumn="0" w:noHBand="0" w:noVBand="1"/>
      </w:tblPr>
      <w:tblGrid>
        <w:gridCol w:w="2552"/>
        <w:gridCol w:w="2127"/>
        <w:gridCol w:w="2267"/>
        <w:gridCol w:w="2693"/>
      </w:tblGrid>
      <w:tr w:rsidR="0018547A" w:rsidRPr="0018547A" w:rsidTr="002F70F6">
        <w:trPr>
          <w:trHeight w:val="315"/>
        </w:trPr>
        <w:tc>
          <w:tcPr>
            <w:tcW w:w="46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Đường kính giả định dưới lớp áo giáp [mm]</w:t>
            </w:r>
          </w:p>
        </w:tc>
        <w:tc>
          <w:tcPr>
            <w:tcW w:w="496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Chiều dày của dải băng [mm]</w:t>
            </w:r>
          </w:p>
        </w:tc>
      </w:tr>
      <w:tr w:rsidR="0018547A" w:rsidRPr="0018547A" w:rsidTr="002F70F6">
        <w:trPr>
          <w:trHeight w:val="630"/>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Lớn hơn</w:t>
            </w:r>
          </w:p>
        </w:tc>
        <w:tc>
          <w:tcPr>
            <w:tcW w:w="212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Nhỏ hơn và bằng</w:t>
            </w:r>
          </w:p>
        </w:tc>
        <w:tc>
          <w:tcPr>
            <w:tcW w:w="226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Thép hoặc thép mạ</w:t>
            </w:r>
          </w:p>
        </w:tc>
        <w:tc>
          <w:tcPr>
            <w:tcW w:w="269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Nhôm hoặc hợp kim nhôm</w:t>
            </w:r>
          </w:p>
        </w:tc>
      </w:tr>
      <w:tr w:rsidR="0018547A" w:rsidRPr="0018547A"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w:t>
            </w:r>
          </w:p>
        </w:tc>
        <w:tc>
          <w:tcPr>
            <w:tcW w:w="212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w:t>
            </w:r>
          </w:p>
        </w:tc>
        <w:tc>
          <w:tcPr>
            <w:tcW w:w="226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0,2</w:t>
            </w:r>
          </w:p>
        </w:tc>
        <w:tc>
          <w:tcPr>
            <w:tcW w:w="269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0,5</w:t>
            </w:r>
          </w:p>
        </w:tc>
      </w:tr>
      <w:tr w:rsidR="0018547A" w:rsidRPr="0018547A"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30</w:t>
            </w:r>
          </w:p>
        </w:tc>
        <w:tc>
          <w:tcPr>
            <w:tcW w:w="212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70</w:t>
            </w:r>
          </w:p>
        </w:tc>
        <w:tc>
          <w:tcPr>
            <w:tcW w:w="226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0,5</w:t>
            </w:r>
          </w:p>
        </w:tc>
        <w:tc>
          <w:tcPr>
            <w:tcW w:w="269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0,5</w:t>
            </w:r>
          </w:p>
        </w:tc>
      </w:tr>
      <w:tr w:rsidR="0018547A" w:rsidRPr="0018547A"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70</w:t>
            </w:r>
          </w:p>
        </w:tc>
        <w:tc>
          <w:tcPr>
            <w:tcW w:w="212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w:t>
            </w:r>
          </w:p>
        </w:tc>
        <w:tc>
          <w:tcPr>
            <w:tcW w:w="2267"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0,8</w:t>
            </w:r>
          </w:p>
        </w:tc>
        <w:tc>
          <w:tcPr>
            <w:tcW w:w="2693" w:type="dxa"/>
            <w:tcBorders>
              <w:top w:val="nil"/>
              <w:left w:val="nil"/>
              <w:bottom w:val="single" w:sz="4" w:space="0" w:color="auto"/>
              <w:right w:val="single" w:sz="4" w:space="0" w:color="auto"/>
            </w:tcBorders>
            <w:shd w:val="clear" w:color="auto" w:fill="auto"/>
            <w:vAlign w:val="center"/>
            <w:hideMark/>
          </w:tcPr>
          <w:p w:rsidR="00DB4BEA" w:rsidRPr="0018547A" w:rsidRDefault="00DB4BEA"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0,8</w:t>
            </w:r>
          </w:p>
        </w:tc>
      </w:tr>
    </w:tbl>
    <w:p w:rsidR="00DB4BEA" w:rsidRPr="0018547A" w:rsidRDefault="00DB4BEA" w:rsidP="00DB4BEA">
      <w:pPr>
        <w:numPr>
          <w:ilvl w:val="0"/>
          <w:numId w:val="50"/>
        </w:numPr>
        <w:tabs>
          <w:tab w:val="left" w:pos="851"/>
        </w:tabs>
        <w:spacing w:before="80" w:after="0" w:line="288" w:lineRule="auto"/>
        <w:ind w:left="0" w:firstLine="0"/>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Chiều dày danh định của băng quấn dùng làm áo giáp nên chọn theo dãy sau:</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Băng quấn bằng thép: 0,2 - 0,5 - 0,8 mm.</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Băng quấn bằng nhôm và hợp kim nhôm: 0,5 - 0,8 mm.</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Chiều dày băng quấn dùng làm áo giáp không được thấp hơn giá trị danh định 10%.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2.8 Lớp vỏ bọc bên ngoài:</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Cáp phải có một lớp vỏ bọc bên ngoài được định hình bằng phương pháp đùn.</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Vật liệu cấu tạo: PVC loại ST2 hoặc PE loại ST7, do người mua quy định cụ thể.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Chiều dày nhỏ nhất tại một điểm bất kỳ phải không được thấp hơn 85% giá trị danh định với sai số lớn nhất là 0,1 mm.</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Bán kính uốn cong khi thử nghiệm điển hình: 15x(d+D)</w:t>
      </w:r>
      <w:r w:rsidRPr="0018547A">
        <w:rPr>
          <w:rFonts w:ascii="Times New Roman" w:eastAsia="Times New Roman" w:hAnsi="Times New Roman" w:cs="Times New Roman"/>
          <w:color w:val="000000" w:themeColor="text1"/>
          <w:sz w:val="26"/>
          <w:szCs w:val="26"/>
        </w:rPr>
        <w:sym w:font="Symbol" w:char="F0B1"/>
      </w:r>
      <w:r w:rsidRPr="0018547A">
        <w:rPr>
          <w:rFonts w:ascii="Times New Roman" w:eastAsia="Times New Roman" w:hAnsi="Times New Roman" w:cs="Times New Roman"/>
          <w:color w:val="000000" w:themeColor="text1"/>
          <w:sz w:val="26"/>
          <w:szCs w:val="26"/>
        </w:rPr>
        <w:t>5% với d là đường kính ruột dẫn và D là đường kính ngoài của cáp.</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Ký hiệu cáp: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“3x” + tiết diện ruột dẫn điện sử dụng cho dây pha [mm2] + Tên của nhà chế tạo + Năm chế tạo.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Đánh dấu chiều dài: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Sợi cáp phải được đánh số thứ tự cách khoảng mỗi mét chiều dài. Số đánh dấu không được dài quá 6 chữ số, chiều cao của các chữ số này không được nhỏ hơn 5 mm.</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Mỗi bành cáp có thể bắt đầu đánh dấu chiều dài từ một số nguyên bất kỳ. Khi được quấn vào bành, số nhỏ nhất sẽ nằm trong cùng.</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3 Các yêu cầu về thử nghiệm:</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Đối với cáp ngầm 22 kV, thử nghiệm thường xuyên và điển hình được thực hiện đầy đủ theo các phương pháp và yêu cầu thử nghiệm quy định tại IEC 60502-2:2014.</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Đối với cáp ngầm 35 kV, thử nghiệm thường xuyên và điển hình được thực hiện đầy đủ theo các phương pháp và yêu cầu thử nghiệm quy định tại IEC 60502-2:2014 hoặc IEC 60840-2020.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Trường hợp thử nghiệm thường xuyên và điển hình được thực hiện theo IEC 60502-2:2014, các hạng mục thử nghiệm được thực hiện như sau:</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3.1 Thử nghiệm thường xuyên (routine tests):</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Đo điện trở ruột dẫn.</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phóng điện cục bộ (ở 1,73Uo).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Thử nghiệm điện áp (điện áp thử nghiệm tần số công nghiệp 3,5Uo trong 05 phút).</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Thử nghiệm điện trên vỏ cáp (Electrical test on oversheath of the cable).</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3.2 Thử nghiệm điển hình (type test):</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 Thử nghiệm điện tuần tự theo các bước sau:</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uốn, tiếp theo là thử nghiệm phóng điện cục bộ. Cường độ phóng điện (ở 1,73Uo) phải được ghi lại.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Đo tg</w:t>
      </w:r>
      <w:r w:rsidRPr="0018547A">
        <w:rPr>
          <w:rFonts w:ascii="Times New Roman" w:eastAsia="Times New Roman" w:hAnsi="Times New Roman" w:cs="Times New Roman"/>
          <w:color w:val="000000" w:themeColor="text1"/>
          <w:sz w:val="26"/>
          <w:szCs w:val="26"/>
        </w:rPr>
        <w:sym w:font="Symbol" w:char="F064"/>
      </w:r>
      <w:r w:rsidRPr="0018547A">
        <w:rPr>
          <w:rFonts w:ascii="Times New Roman" w:eastAsia="Times New Roman" w:hAnsi="Times New Roman" w:cs="Times New Roman"/>
          <w:color w:val="000000" w:themeColor="text1"/>
          <w:sz w:val="26"/>
          <w:szCs w:val="26"/>
        </w:rPr>
        <w:t xml:space="preserve">.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chu kỳ nhiệt, tiếp theo là thử nghiệm phóng điện cục bộ. Cường độ phóng điện  (ở 1,73Uo) phải được ghi lại.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xung, tiếp theo là thử nghiệm điện áp tần số công nghiệp (điện áp thử nghiệm tần số công nghiệp 3,5Uo trong 15 phút).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Thử nghiệm điện áp trong 4 giờ (điện áp thử nghiệm tần số công nghiệp 4Uo).</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 Thử nghiệm không điện:</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Đo chiều dày cách điện.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Đo chiều dày của vỏ bọc phi kim loại (bao gồm lớp vỏ bọc phân cách được tạo thành bằng phương pháp đùn nhưng không được kể lớp bọc bên trong).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để xác định tính chất cơ học của cách điện trước và sau khi lão hóa.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để xác định tính chất cơ của vỏ bọc trước và sau khi lão hóa.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lão hóa bổ sung trên các mảnh cáp hoàn chỉnh.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tổn hao khối lượng của vỏ bọc PVC loại ST2.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nén ở nhiệt độ cao trên cách điện và vỏ bọc phi kim loại..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tính kháng nứt của vỏ bọc PVC (thử nghiệm sốc nhiệt-heat shock test).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tính kháng ôzôn của cách điện EPR.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kéo giãn trong lò nhiệt của cách điện EPR và XLPE (hot set test).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hấp thu nước của cách điện (water absorption).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Thử nghiệm cháy lan trên một cáp (đối với vỏ bọc loại ST2).</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Đo hàm lượng bột than đen của vỏ bọc ngoài PE (vỏ bọc loại ST7).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độ co ngót của  cách điện XLPE (shrinkage test).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Thử nghiệm độ co ngót đối với vỏ bọc ngoài PE (shrinkage test).  </w:t>
      </w:r>
    </w:p>
    <w:p w:rsidR="00DB4BEA" w:rsidRPr="0018547A" w:rsidRDefault="00DB4BEA" w:rsidP="00DB4BEA">
      <w:pPr>
        <w:tabs>
          <w:tab w:val="num" w:pos="851"/>
        </w:tabs>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xml:space="preserve">- Thử nghiệm tính bóc được đối với màn chắn cách điện.  </w:t>
      </w:r>
    </w:p>
    <w:p w:rsidR="00953ECC" w:rsidRPr="0018547A" w:rsidRDefault="00DB4BEA" w:rsidP="00DB4BEA">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6"/>
          <w:szCs w:val="26"/>
        </w:rPr>
        <w:t>- Thử nghiệm chống thấm nước.</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IV. Dây đồng bọc XLPE 22/35kV - 1 pha</w:t>
      </w:r>
    </w:p>
    <w:p w:rsidR="00507147" w:rsidRPr="0018547A" w:rsidRDefault="00507147" w:rsidP="00507147">
      <w:pPr>
        <w:spacing w:before="60" w:after="60" w:line="360" w:lineRule="exact"/>
        <w:jc w:val="both"/>
        <w:rPr>
          <w:rFonts w:ascii="Times New Roman" w:eastAsia="SimSun" w:hAnsi="Times New Roman" w:cs="Times New Roman"/>
          <w:i/>
          <w:color w:val="000000" w:themeColor="text1"/>
          <w:sz w:val="24"/>
          <w:szCs w:val="24"/>
        </w:rPr>
      </w:pPr>
      <w:r w:rsidRPr="0018547A">
        <w:rPr>
          <w:rFonts w:ascii="Times New Roman" w:eastAsia="SimSun" w:hAnsi="Times New Roman" w:cs="Times New Roman"/>
          <w:i/>
          <w:color w:val="000000" w:themeColor="text1"/>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1. Yêu cầu chung:</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Điều kiện kỹ thuật này bao gồm các phần thiết kế, chế tạo, thử nghiệm, đóng gói và giao hàng của dây trung áp bọc cách điện XLPE hoặc EPR hoặc tương đương.</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2. Tiêu chuẩn áp dụng:</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Áp dụng các tiêu chuẩn:</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5935-2 (IEC60502-2): Cáp điện có cách điện dạng đùn và phụ kiện cáp điện dùng cho điện áp danh định từ 1kV (Um = 1,2kV) đến 30kV (Um = 36kV).</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6612 (IEC 60228) : Ruột dẫn của cáp cách điện.</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10889 (IEC 60229): Cáp điện - Thử nghiệm trên vỏ ngoài dạng đùn có chức năng bảo vệ đặc biệt.</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Và các tiêu chuẩn liên quan; các tiêu chuẩn tương đương hoặc cao hơn</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3. Thiết kế và lắp đặt:</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 Tổng quát.</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Kết hợp: Số, tiết diện của ruột dẫn, điện áp định mức và loại hợp chất cách điện được nêu trong phần mô tả hàng hoá và biểu giá.</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Dây dẫn được treo trên cột ở độ cao từ 5 đến 20m.</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Chất cách điện phải làm bằng phương pháp đùn ép.</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 Đặc tính kỹ thuật</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Cấp điện áp: sử dụng tại cấp điện áp 22kV hoặc 35kV</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Nhiệt độ cho phép lớn nhất của dây dẫn ở chế độ làm việc:</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Làm việc bình thường: 90</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C</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Khi tải tăng cưỡng bức: 105</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C</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Khi ngắn mạch: 250</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C</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 Ruột dẫn.</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Ruột cáp phải là dây dẫn đồng ủ mềm loại nhiều sợi được ép tròn vặn xoắn, có điện trở lõi và cấu trúc lõi phù hợp với tiêu chuẩn TCVN 6612 (IEC 60228) class 2.</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d. Chất cách điện ruột dẫn.</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Chất cách điện ruột dẫn bằng XLPE (hoặc EPR hoặc tương đương) có trộn phụ gia, carbon đen…đảm bảo độ bền với bức xạ cực tím và chịu được tác động của thời tiết, chất cách điện được được chế tạo theo phương pháp đùn ép.</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e. Đánh ký hiệu.</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ngoài phải đánh ký hiệu với:</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Loại, điện áp định mức, tên nhà chế tạo, năm sản xuất (hai số cuối)</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Số lõi và tiết diện danh định</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Chỉ ra chiều dài từng mét, ví dụ 1m, 2m, 3m...</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Khoảng cách giữa các lần đánh ký hiệu không quá 1m và cách hai đầu mút của sợi cáp ít nhất là 0,3m.</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4. Yêu cầu về thử nghiệm.</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Giấy chứng nhận thử nghiệm điển hình phải được sử dụng đối với tất cả các loại dây bọc được cung cấp.</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Toàn bộ thiết bị phải thông qua các cuộc thử nghiệm thường lệ tại nhà máy phù hợp với tiêu chuẩn TCVN 5935-2 (hoặc tương đương hoặc cao hơn) và các tiêu chuẩn liên quan.</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5. Yêu cầu khác.</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Dây bọc phải được vận chuyển trên các cuộn lô, tổng trọng lượng của dây bọc và cuộn lô không vượt quá 5000kg với đường kính mặt bích tối đa 2,2m.</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Chỉ 1 sợi dây bọc được cuốn vào mỗi cuộn lô.</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Phần bên trong của mỗi cuộn lô phải bọc một lớp chống nước trước và sau khi cuốn dây bọc trên cuộn lô đó. Đầu dây bọc trong lô khi chưa sử dụng được bảo vệ bằng chụp đầu cáp kiểu co ngót nóng.</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Các cuộn lô phải được bao bọc bằng các miếng gỗ cứng đóng đinh và được giữ cố định bằng các băng thép.</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Toàn bộ phần gỗ phải được bảo quản để đảm bảo chống ẩm, ô nhiễm nước mặn và các loại côn trùng.</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6. Bảng yêu cầu về đặc tính kỹ thuật Dây bọc cách điện 22kV - 1 pha dùng cho TBA kiểu treo (trạm cột)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3934"/>
        <w:gridCol w:w="1048"/>
        <w:gridCol w:w="2179"/>
        <w:gridCol w:w="1999"/>
      </w:tblGrid>
      <w:tr w:rsidR="0018547A" w:rsidRPr="0018547A" w:rsidTr="002F70F6">
        <w:trPr>
          <w:tblHeader/>
        </w:trPr>
        <w:tc>
          <w:tcPr>
            <w:tcW w:w="636"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TT</w:t>
            </w:r>
          </w:p>
        </w:tc>
        <w:tc>
          <w:tcPr>
            <w:tcW w:w="3934"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Hạng mục</w:t>
            </w:r>
          </w:p>
        </w:tc>
        <w:tc>
          <w:tcPr>
            <w:tcW w:w="1048"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Đơn vị đo</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Yêu cầu</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Nhà thầu đề xuất và cam kết</w:t>
            </w: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Dây bọc cách điện XLPE 22kV-1 pha</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Dây bọc cách điện XLPE</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Nhà sản xuất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4</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Mã hiệu sản phẩm</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Nước sản xuất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Đồng</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D8074F">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sợi đồng của lõi dây bọc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D8074F" w:rsidRPr="0018547A" w:rsidRDefault="00D8074F"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Sợi</w:t>
            </w:r>
          </w:p>
        </w:tc>
        <w:tc>
          <w:tcPr>
            <w:tcW w:w="2179" w:type="dxa"/>
          </w:tcPr>
          <w:p w:rsidR="00D8074F" w:rsidRPr="0018547A" w:rsidRDefault="00507147" w:rsidP="00D8074F">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p w:rsidR="00D8074F" w:rsidRPr="0018547A" w:rsidRDefault="00D8074F" w:rsidP="00D8074F">
            <w:pPr>
              <w:spacing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34</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8</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Tiết diện danh định của lõi dây bọc</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vertAlign w:val="superscript"/>
              </w:rPr>
            </w:pPr>
            <w:r w:rsidRPr="0018547A">
              <w:rPr>
                <w:rFonts w:ascii="Times New Roman" w:eastAsia="SimSun" w:hAnsi="Times New Roman" w:cs="Times New Roman"/>
                <w:color w:val="000000" w:themeColor="text1"/>
                <w:sz w:val="24"/>
                <w:szCs w:val="24"/>
              </w:rPr>
              <w:t>mm</w:t>
            </w:r>
            <w:r w:rsidRPr="0018547A">
              <w:rPr>
                <w:rFonts w:ascii="Times New Roman" w:eastAsia="SimSun" w:hAnsi="Times New Roman" w:cs="Times New Roman"/>
                <w:color w:val="000000" w:themeColor="text1"/>
                <w:sz w:val="24"/>
                <w:szCs w:val="24"/>
                <w:vertAlign w:val="superscript"/>
              </w:rPr>
              <w:t>2</w:t>
            </w:r>
          </w:p>
        </w:tc>
        <w:tc>
          <w:tcPr>
            <w:tcW w:w="2179" w:type="dxa"/>
            <w:vAlign w:val="center"/>
          </w:tcPr>
          <w:p w:rsidR="005212D1" w:rsidRPr="0018547A" w:rsidRDefault="005212D1" w:rsidP="002F70F6">
            <w:pPr>
              <w:spacing w:before="60" w:after="60" w:line="360" w:lineRule="exact"/>
              <w:jc w:val="center"/>
              <w:rPr>
                <w:rFonts w:ascii="Times New Roman" w:eastAsia="SimSun" w:hAnsi="Times New Roman" w:cs="Times New Roman"/>
                <w:color w:val="000000" w:themeColor="text1"/>
                <w:sz w:val="24"/>
                <w:szCs w:val="24"/>
              </w:rPr>
            </w:pPr>
          </w:p>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5212D1" w:rsidRPr="0018547A" w:rsidRDefault="005212D1"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áp hệ thống cao nhất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kV</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24</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10</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của lõi dây bọc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D8074F" w:rsidRPr="0018547A" w:rsidRDefault="00D8074F"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7,7 - 8,6</w:t>
            </w:r>
          </w:p>
          <w:p w:rsidR="005212D1" w:rsidRPr="0018547A" w:rsidRDefault="005212D1" w:rsidP="005212D1">
            <w:pPr>
              <w:spacing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17,6 - 19,2</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cách điện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XLPE hoặc EPR hoặc tương đương</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dầy danh định của lớp cách điện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5,5</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ngoài của dây bọc</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17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14</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Nhiệt độ tối đa của lõi dẫn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15</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mang tải của dây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1 chiều của lõi dẫn ở t</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 20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D8074F" w:rsidRPr="0018547A" w:rsidRDefault="00D8074F"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179" w:type="dxa"/>
            <w:vAlign w:val="center"/>
          </w:tcPr>
          <w:p w:rsidR="00507147" w:rsidRPr="0018547A" w:rsidRDefault="00507147" w:rsidP="005212D1">
            <w:pPr>
              <w:spacing w:before="60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0,387</w:t>
            </w:r>
          </w:p>
          <w:p w:rsidR="005212D1" w:rsidRPr="0018547A" w:rsidRDefault="005212D1" w:rsidP="005212D1">
            <w:pPr>
              <w:spacing w:after="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0,0754</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xoay chiều của dây dẫn tại t = 90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D8074F" w:rsidRPr="0018547A" w:rsidRDefault="00D8074F"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18</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Hệ số tổn hao tối đa (tanδ)</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x10</w:t>
            </w:r>
            <w:r w:rsidRPr="0018547A">
              <w:rPr>
                <w:rFonts w:ascii="Times New Roman" w:eastAsia="SimSun" w:hAnsi="Times New Roman" w:cs="Times New Roman"/>
                <w:color w:val="000000" w:themeColor="text1"/>
                <w:sz w:val="24"/>
                <w:szCs w:val="24"/>
                <w:vertAlign w:val="superscript"/>
              </w:rPr>
              <w:t>-4</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40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chịu dòng ngắn mạch của dây</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both"/>
              <w:rPr>
                <w:rFonts w:ascii="Times New Roman" w:eastAsia="SimSun" w:hAnsi="Times New Roman" w:cs="Times New Roman"/>
                <w:color w:val="000000" w:themeColor="text1"/>
                <w:sz w:val="24"/>
                <w:szCs w:val="24"/>
              </w:rPr>
            </w:pPr>
          </w:p>
        </w:tc>
        <w:tc>
          <w:tcPr>
            <w:tcW w:w="1999" w:type="dxa"/>
          </w:tcPr>
          <w:p w:rsidR="00507147" w:rsidRPr="0018547A" w:rsidRDefault="00507147" w:rsidP="002F70F6">
            <w:pPr>
              <w:spacing w:before="60" w:after="60" w:line="360" w:lineRule="exact"/>
              <w:jc w:val="both"/>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 = 0,1s</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D8074F" w:rsidRPr="0018547A" w:rsidRDefault="00D8074F"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kA</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p w:rsidR="00053D90" w:rsidRPr="0018547A" w:rsidRDefault="00053D90" w:rsidP="00053D90">
            <w:pPr>
              <w:spacing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107</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 = 0,2s</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D8074F" w:rsidRPr="0018547A" w:rsidRDefault="00D8074F"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kA</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p w:rsidR="00053D90" w:rsidRPr="0018547A" w:rsidRDefault="00053D90" w:rsidP="00053D90">
            <w:pPr>
              <w:spacing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76</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 = 0,3s</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p w:rsidR="00D8074F" w:rsidRPr="0018547A" w:rsidRDefault="00D8074F"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1x240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kA</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p w:rsidR="00053D90" w:rsidRPr="0018547A" w:rsidRDefault="00053D90" w:rsidP="00053D90">
            <w:pPr>
              <w:spacing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62</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20</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toàn bộ dây</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lõi dẫn đồng</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Chiều dài cáp tối đa trên lô cuốn cáp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m </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500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Đường kính mặt bích tối đa trên lô cuốn cáp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m </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24</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Trọng lượng tối đa toàn bộ loo cuốn cáp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kg </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5000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25</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Biên bản thí nghiệm Type test, Routine Test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26</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Biên bản test phải đáp ứng các hạng mục thí nghiệm theo tiêu chuẩn TCVN 5935-2 (hoặc tương đương hoặc cao hơn) và các tiêu chuẩn liên quan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27</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Tài liệu kỹ thuật của cáp kèm theo</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bl>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Ghi chú:</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 Khả năng mang tải của dây bọc tại điều kiện nhiệt độ của không khí 30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p w:rsidR="00507147" w:rsidRPr="0018547A" w:rsidRDefault="00507147" w:rsidP="0050714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lastRenderedPageBreak/>
        <w:t>7. Bảng yêu cầu về đặc tính kỹ thuật Dây bọc cách điện 35kV - 1 pha dùng cho TBA kiểu treo (trạm cột)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3934"/>
        <w:gridCol w:w="1048"/>
        <w:gridCol w:w="2179"/>
        <w:gridCol w:w="1999"/>
      </w:tblGrid>
      <w:tr w:rsidR="0018547A" w:rsidRPr="0018547A" w:rsidTr="002F70F6">
        <w:trPr>
          <w:tblHeader/>
        </w:trPr>
        <w:tc>
          <w:tcPr>
            <w:tcW w:w="636"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TT</w:t>
            </w:r>
          </w:p>
        </w:tc>
        <w:tc>
          <w:tcPr>
            <w:tcW w:w="3934"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Hạng mục</w:t>
            </w:r>
          </w:p>
        </w:tc>
        <w:tc>
          <w:tcPr>
            <w:tcW w:w="1048"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Đơn vị đo</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Yêu cầu</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Nhà thầu đề xuất và cam kết</w:t>
            </w: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Dây bọc cách điện XLPE 35kV-1 pha</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Dây bọc cách điện XLPE</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Nhà sản xuất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4</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Mã hiệu sản phẩm</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Nước sản xuất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Đồng</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Số sợi đồng của lõi dây bọc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Sợi</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6</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8</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Tiết diện danh định của lõi dây bọc</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vertAlign w:val="superscript"/>
              </w:rPr>
            </w:pPr>
            <w:r w:rsidRPr="0018547A">
              <w:rPr>
                <w:rFonts w:ascii="Times New Roman" w:eastAsia="SimSun" w:hAnsi="Times New Roman" w:cs="Times New Roman"/>
                <w:color w:val="000000" w:themeColor="text1"/>
                <w:sz w:val="24"/>
                <w:szCs w:val="24"/>
              </w:rPr>
              <w:t>mm</w:t>
            </w:r>
            <w:r w:rsidRPr="0018547A">
              <w:rPr>
                <w:rFonts w:ascii="Times New Roman" w:eastAsia="SimSun" w:hAnsi="Times New Roman" w:cs="Times New Roman"/>
                <w:color w:val="000000" w:themeColor="text1"/>
                <w:sz w:val="24"/>
                <w:szCs w:val="24"/>
                <w:vertAlign w:val="superscript"/>
              </w:rPr>
              <w:t>2</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áp hệ thống cao nhất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kV</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38,5</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10</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của lõi dây bọc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7,7 - 8,6</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Loại vật liệu cách điện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XLPE hoặc EPR hoặc tương đương</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Độ dầy danh định của lớp cách điện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8,8</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Đường kính ngoài của dây bọc</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mm</w:t>
            </w:r>
          </w:p>
        </w:tc>
        <w:tc>
          <w:tcPr>
            <w:tcW w:w="217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14</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Nhiệt độ tối đa của lõi dẫn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90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15</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mang tải của dây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1 chiều của lõi dẫn ở t</w:t>
            </w:r>
            <w:r w:rsidRPr="0018547A">
              <w:rPr>
                <w:rFonts w:ascii="Times New Roman" w:eastAsia="SimSun" w:hAnsi="Times New Roman" w:cs="Times New Roman"/>
                <w:color w:val="000000" w:themeColor="text1"/>
                <w:sz w:val="24"/>
                <w:szCs w:val="24"/>
                <w:vertAlign w:val="superscript"/>
              </w:rPr>
              <w:t>0</w:t>
            </w:r>
            <w:r w:rsidRPr="0018547A">
              <w:rPr>
                <w:rFonts w:ascii="Times New Roman" w:eastAsia="SimSun" w:hAnsi="Times New Roman" w:cs="Times New Roman"/>
                <w:color w:val="000000" w:themeColor="text1"/>
                <w:sz w:val="24"/>
                <w:szCs w:val="24"/>
              </w:rPr>
              <w:t>= 20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0,387</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17</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Điện trở xoay chiều của dây dẫn tại t = 90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Ω/km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18</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Hệ số tổn hao tối đa (tanδ)</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x10</w:t>
            </w:r>
            <w:r w:rsidRPr="0018547A">
              <w:rPr>
                <w:rFonts w:ascii="Times New Roman" w:eastAsia="SimSun" w:hAnsi="Times New Roman" w:cs="Times New Roman"/>
                <w:color w:val="000000" w:themeColor="text1"/>
                <w:sz w:val="24"/>
                <w:szCs w:val="24"/>
                <w:vertAlign w:val="superscript"/>
              </w:rPr>
              <w:t>-4</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40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19</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Khả năng chịu dòng ngắn mạch của dây</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both"/>
              <w:rPr>
                <w:rFonts w:ascii="Times New Roman" w:eastAsia="SimSun" w:hAnsi="Times New Roman" w:cs="Times New Roman"/>
                <w:color w:val="000000" w:themeColor="text1"/>
                <w:sz w:val="24"/>
                <w:szCs w:val="24"/>
              </w:rPr>
            </w:pPr>
          </w:p>
        </w:tc>
        <w:tc>
          <w:tcPr>
            <w:tcW w:w="1999" w:type="dxa"/>
          </w:tcPr>
          <w:p w:rsidR="00507147" w:rsidRPr="0018547A" w:rsidRDefault="00507147" w:rsidP="002F70F6">
            <w:pPr>
              <w:spacing w:before="60" w:after="60" w:line="360" w:lineRule="exact"/>
              <w:jc w:val="both"/>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 = 0,1s</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kA</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 = 0,2s</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kA</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16</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19.3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 = 0,3s</w:t>
            </w:r>
          </w:p>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1x50</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kA</w:t>
            </w:r>
          </w:p>
        </w:tc>
        <w:tc>
          <w:tcPr>
            <w:tcW w:w="2179" w:type="dxa"/>
            <w:vAlign w:val="center"/>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13</w:t>
            </w:r>
          </w:p>
        </w:tc>
        <w:tc>
          <w:tcPr>
            <w:tcW w:w="1999" w:type="dxa"/>
          </w:tcPr>
          <w:p w:rsidR="00507147" w:rsidRPr="0018547A" w:rsidRDefault="00507147" w:rsidP="002F70F6">
            <w:pPr>
              <w:spacing w:before="48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20</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toàn bộ dây</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21</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Trọng lượng lõi dẫn đồng</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kg/km</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Nêu cụ thể</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Chiều dài cáp tối đa trên lô cuốn cáp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m </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500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23</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Đường kính mặt bích tối đa trên lô cuốn cáp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m </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2,2</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24</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Trọng lượng tối đa toàn bộ loo cuốn cáp </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xml:space="preserve">kg </w:t>
            </w: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5000</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25</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Biên bản thí nghiệm Type test, Routine Test</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26</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Biên bản test phải đáp ứng các hạng mục thí nghiệm theo tiêu chuẩn TCVN 5935-2 (hoặc tương đương hoặc cao hơn) và các tiêu chuẩn liên quan</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r w:rsidR="0018547A" w:rsidRPr="0018547A" w:rsidTr="002F70F6">
        <w:tc>
          <w:tcPr>
            <w:tcW w:w="636"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27</w:t>
            </w:r>
          </w:p>
        </w:tc>
        <w:tc>
          <w:tcPr>
            <w:tcW w:w="3934" w:type="dxa"/>
          </w:tcPr>
          <w:p w:rsidR="00507147" w:rsidRPr="0018547A" w:rsidRDefault="00507147" w:rsidP="002F70F6">
            <w:pPr>
              <w:spacing w:before="60" w:after="60" w:line="360" w:lineRule="exact"/>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Tài liệu kỹ thuật của cáp kèm theo</w:t>
            </w:r>
          </w:p>
        </w:tc>
        <w:tc>
          <w:tcPr>
            <w:tcW w:w="1048"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c>
          <w:tcPr>
            <w:tcW w:w="2179" w:type="dxa"/>
            <w:vAlign w:val="center"/>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Có</w:t>
            </w:r>
          </w:p>
        </w:tc>
        <w:tc>
          <w:tcPr>
            <w:tcW w:w="1999" w:type="dxa"/>
          </w:tcPr>
          <w:p w:rsidR="00507147" w:rsidRPr="0018547A" w:rsidRDefault="00507147" w:rsidP="002F70F6">
            <w:pPr>
              <w:spacing w:before="60" w:after="60" w:line="360" w:lineRule="exact"/>
              <w:jc w:val="center"/>
              <w:rPr>
                <w:rFonts w:ascii="Times New Roman" w:eastAsia="SimSun" w:hAnsi="Times New Roman" w:cs="Times New Roman"/>
                <w:color w:val="000000" w:themeColor="text1"/>
                <w:sz w:val="24"/>
                <w:szCs w:val="24"/>
              </w:rPr>
            </w:pPr>
          </w:p>
        </w:tc>
      </w:tr>
    </w:tbl>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Ghi chú:</w:t>
      </w:r>
    </w:p>
    <w:p w:rsidR="00507147" w:rsidRPr="0018547A" w:rsidRDefault="00507147" w:rsidP="00507147">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 Khả năng mang tải của dây bọc tại điều kiện nhiệt độ của không khí 30</w:t>
      </w:r>
      <w:r w:rsidRPr="0018547A">
        <w:rPr>
          <w:rFonts w:ascii="Times New Roman" w:eastAsia="SimSun" w:hAnsi="Times New Roman" w:cs="Times New Roman"/>
          <w:color w:val="000000" w:themeColor="text1"/>
          <w:sz w:val="24"/>
          <w:szCs w:val="24"/>
          <w:vertAlign w:val="superscript"/>
        </w:rPr>
        <w:t>o</w:t>
      </w:r>
      <w:r w:rsidRPr="0018547A">
        <w:rPr>
          <w:rFonts w:ascii="Times New Roman" w:eastAsia="SimSun" w:hAnsi="Times New Roman" w:cs="Times New Roman"/>
          <w:color w:val="000000" w:themeColor="text1"/>
          <w:sz w:val="24"/>
          <w:szCs w:val="24"/>
        </w:rPr>
        <w:t>C.</w:t>
      </w:r>
    </w:p>
    <w:p w:rsidR="004B5C16" w:rsidRPr="0018547A" w:rsidRDefault="004B5C16"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hAnsi="Times New Roman" w:cs="Times New Roman"/>
          <w:b/>
          <w:color w:val="000000" w:themeColor="text1"/>
          <w:sz w:val="24"/>
          <w:szCs w:val="24"/>
        </w:rPr>
        <w:t xml:space="preserve">V. </w:t>
      </w:r>
      <w:r w:rsidRPr="0018547A">
        <w:rPr>
          <w:rFonts w:ascii="Times New Roman" w:eastAsia="SimSun" w:hAnsi="Times New Roman" w:cs="Times New Roman"/>
          <w:b/>
          <w:color w:val="000000" w:themeColor="text1"/>
          <w:sz w:val="24"/>
          <w:szCs w:val="24"/>
        </w:rPr>
        <w:t>Cáp vặn xoắn hạ áp (cáp ABC)</w:t>
      </w:r>
    </w:p>
    <w:p w:rsidR="004A4585" w:rsidRPr="0018547A" w:rsidRDefault="004A4585"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i/>
          <w:color w:val="000000" w:themeColor="text1"/>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4B5C16" w:rsidRPr="0018547A" w:rsidRDefault="004B5C16"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lastRenderedPageBreak/>
        <w:t>1. Yêu cầu chung:</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Thông số kỹ thuật này bao gồm phần thiết kế, chế tạo, thử nghiệm đóng gói và giao hàng đối với cáp vặn xoắn trên không tự chịu lực, cách điện XLPE, ruột nhôm với điện áp định mức 0,6/1kV.</w:t>
      </w:r>
    </w:p>
    <w:p w:rsidR="004B5C16" w:rsidRPr="0018547A" w:rsidRDefault="004B5C16"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2. Tiêu chuẩn áp dụng:</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6447 : cáp điện vặn xoắn cách điện bằng XLPE điện áp làm việc đến 0,6/1kV</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6612 (IEC 60228) : Ruột dẫn của cáp cách điện.</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Và các tiêu chuẩn liên quan; các tiêu chuẩn tương đương hoặc cao hơn</w:t>
      </w:r>
    </w:p>
    <w:p w:rsidR="004B5C16" w:rsidRPr="0018547A" w:rsidRDefault="004B5C16"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3. Thiết kế và lắp đặt:</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 Số liệu thiết kế</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3 pha phải là cáp vặn xoắn 4 lõi cùng tiết diện. Cáp 1 pha phải là cáp vặn xoắn 2 lõi cùng tiết diện.</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phải phù hợp với số liệu sau:</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Điện áp hệ thống danh định 0,4kV</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Các cấp cách điện 0,6/1/1,2kV</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Hệ thống 3 pha, 4 dây nối đất trực tiếp</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Tần số 50Hz</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 Dây dẫn</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Dây dẫn là dây nhôm nhiều sợi được vặn xoắn kiểu ép.</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 Cách điện của ruột cáp</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Chất cách điện của ruột cáp là XLPE, chịu được tác động của thời tiết, chịu được tác động của tia cực tím</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Phần trăm carbon đen: ≥2% khối lượng</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Mầu đen</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 Đánh mã ký hiệu</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Các lõi pha phải đánh ký hiệu rõ ràng bằng các sóng gợn có hình tam giác theo chiều dọc hoặc đánh mầu. Lõi trung tính không cần đánh dấu. Các ký hiệu sử dụng phải bền chắc và đảm bảo trong quá trình vận hành.</w:t>
      </w:r>
    </w:p>
    <w:p w:rsidR="004B5C16" w:rsidRPr="0018547A" w:rsidRDefault="004B5C16"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4. Yêu cầu về thử nghiệm.</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Giấy chứng nhận thử nghiệm điển hình phải được sử dụng đối với tất cả các loại cáp ngầm được cung cấp.</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Toàn bộ thiết bị phải thông qua các cuộc thử nghiệm thường lệ tại nhà máy phù hợp với tiêu chuẩn TCVN 6447 (hoặc tương đương hoặc cao hơn) và các tiêu chuẩn liên quan.</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 Biên bản test phải đáp ứng và đẩy đủ các hạng mục thí nghiệm theo tiêu chuẩn TCVN 6447 (hoặc tương đương hoặc cao hơn) và các tiêu chuẩn liên quan.</w:t>
      </w:r>
    </w:p>
    <w:p w:rsidR="004B5C16" w:rsidRPr="0018547A" w:rsidRDefault="004B5C16"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5. Yêu cầu khác.</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Cáp được giao trong các cuộn lô bằng gỗ với tổng trọng lượng cáp và cuộn lô tối đa không vượt quá 4.500kg với đường kính mặt lô cuốn cáp tối đa 2,2m.</w:t>
      </w:r>
    </w:p>
    <w:p w:rsidR="004B5C16" w:rsidRPr="0018547A" w:rsidRDefault="004B5C16" w:rsidP="004B5C16">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Chỉ 1 sợi cáp được cuốn vào mỗi cuộn lô.</w:t>
      </w:r>
    </w:p>
    <w:p w:rsidR="004B5C16" w:rsidRPr="0018547A" w:rsidRDefault="004B5C16" w:rsidP="004B5C16">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6. Bảng yêu cầu về đặc tính kỹ thuật: Cáp vặn xoắn trên không hạ áp (ABC) - 4 lõi</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68"/>
        <w:gridCol w:w="1050"/>
        <w:gridCol w:w="2208"/>
        <w:gridCol w:w="2011"/>
      </w:tblGrid>
      <w:tr w:rsidR="0018547A" w:rsidRPr="0018547A" w:rsidTr="0009521C">
        <w:trPr>
          <w:tblHeader/>
        </w:trPr>
        <w:tc>
          <w:tcPr>
            <w:tcW w:w="559" w:type="dxa"/>
            <w:vAlign w:val="center"/>
          </w:tcPr>
          <w:p w:rsidR="0009521C" w:rsidRPr="0018547A" w:rsidRDefault="0009521C"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TT</w:t>
            </w:r>
          </w:p>
        </w:tc>
        <w:tc>
          <w:tcPr>
            <w:tcW w:w="3968" w:type="dxa"/>
            <w:vAlign w:val="center"/>
          </w:tcPr>
          <w:p w:rsidR="0009521C" w:rsidRPr="0018547A" w:rsidRDefault="0009521C"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Hạng mục</w:t>
            </w:r>
          </w:p>
        </w:tc>
        <w:tc>
          <w:tcPr>
            <w:tcW w:w="1050" w:type="dxa"/>
            <w:vAlign w:val="center"/>
          </w:tcPr>
          <w:p w:rsidR="0009521C" w:rsidRPr="0018547A" w:rsidRDefault="0009521C"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Đơn vị đo</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Yêu cầu</w:t>
            </w:r>
          </w:p>
        </w:tc>
        <w:tc>
          <w:tcPr>
            <w:tcW w:w="2011" w:type="dxa"/>
          </w:tcPr>
          <w:p w:rsidR="0009521C" w:rsidRPr="0018547A" w:rsidRDefault="0009521C"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Nhà thầu đề xuất và cam kết</w:t>
            </w: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Cáp vặn xoắn hạ áp 0,6/1kV</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2</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Nhà sản xuất</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Mã hiệu sản phẩm</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Nước sản xuất</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3</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Loại</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Nhôm</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Số và tiết diện danh định của dây dẫn</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vertAlign w:val="superscript"/>
              </w:rPr>
            </w:pPr>
            <w:r w:rsidRPr="0018547A">
              <w:rPr>
                <w:rFonts w:ascii="Times New Roman" w:eastAsia="SimSun" w:hAnsi="Times New Roman"/>
                <w:color w:val="000000" w:themeColor="text1"/>
                <w:sz w:val="24"/>
                <w:szCs w:val="24"/>
              </w:rPr>
              <w:t>mm</w:t>
            </w:r>
            <w:r w:rsidRPr="0018547A">
              <w:rPr>
                <w:rFonts w:ascii="Times New Roman" w:eastAsia="SimSun" w:hAnsi="Times New Roman"/>
                <w:color w:val="000000" w:themeColor="text1"/>
                <w:sz w:val="24"/>
                <w:szCs w:val="24"/>
                <w:vertAlign w:val="superscript"/>
              </w:rPr>
              <w:t>2</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5</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Số lượng sợi nhôm trong một ruột dẫn</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Sợi</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7</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19</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19</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19</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6</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Đường kính ruột dẫn (1 lõi)</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mm</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8,0 - 8,4</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9,6 - 10,1</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11,3 - 11,9</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12,8 - 13,5</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7</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Loại vật liệu cách điện</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XLPE</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8</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Độ dầy danh định của lớp cách điện</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lastRenderedPageBreak/>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lastRenderedPageBreak/>
              <w:t>1,5</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1,5</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1,7</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1,7</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lastRenderedPageBreak/>
              <w:t>9</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Điện trở một chiều lớn nhất của lõi dẫn tại t= 20</w:t>
            </w:r>
            <w:r w:rsidRPr="0018547A">
              <w:rPr>
                <w:rFonts w:ascii="Times New Roman" w:eastAsia="SimSun" w:hAnsi="Times New Roman"/>
                <w:color w:val="000000" w:themeColor="text1"/>
                <w:sz w:val="24"/>
                <w:szCs w:val="24"/>
                <w:vertAlign w:val="superscript"/>
              </w:rPr>
              <w:t>o</w:t>
            </w:r>
            <w:r w:rsidRPr="0018547A">
              <w:rPr>
                <w:rFonts w:ascii="Times New Roman" w:eastAsia="SimSun" w:hAnsi="Times New Roman"/>
                <w:color w:val="000000" w:themeColor="text1"/>
                <w:sz w:val="24"/>
                <w:szCs w:val="24"/>
              </w:rPr>
              <w:t>C</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Ω/km</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0,641</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0,443</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0,320</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0,253</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11</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Khả năng mang tải của cáp</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A</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140</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175</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215</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250</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12</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Lực kéo đứt tối thiểu của lõi dẫn (1 lõi)</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kN</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7,0</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9,8</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13,3</w:t>
            </w:r>
          </w:p>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16,8</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13</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Đường kính ngoài của lõi dẫn (1 lõi)</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mm</w:t>
            </w:r>
          </w:p>
        </w:tc>
        <w:tc>
          <w:tcPr>
            <w:tcW w:w="2208"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14</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Trọng lượng toàn bộ dây dẫn</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lastRenderedPageBreak/>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lastRenderedPageBreak/>
              <w:t>kg/km</w:t>
            </w:r>
          </w:p>
        </w:tc>
        <w:tc>
          <w:tcPr>
            <w:tcW w:w="2208"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lastRenderedPageBreak/>
              <w:t>15</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Chiều dài cáp tối đa trên lô cuốn cáp</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4x50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4x70</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4x95</w:t>
            </w:r>
          </w:p>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4x120</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w:t>
            </w:r>
          </w:p>
        </w:tc>
        <w:tc>
          <w:tcPr>
            <w:tcW w:w="2208"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16</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Đường kính mặt bích tối đa trên lô cuốn cáp</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2,2</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17</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Trọng lượng tối đa toàn bộ lô cuốn cáp</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kg</w:t>
            </w:r>
          </w:p>
        </w:tc>
        <w:tc>
          <w:tcPr>
            <w:tcW w:w="2208" w:type="dxa"/>
            <w:vAlign w:val="center"/>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4.500</w:t>
            </w:r>
          </w:p>
        </w:tc>
        <w:tc>
          <w:tcPr>
            <w:tcW w:w="2011"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09521C">
        <w:tc>
          <w:tcPr>
            <w:tcW w:w="559"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18</w:t>
            </w:r>
          </w:p>
        </w:tc>
        <w:tc>
          <w:tcPr>
            <w:tcW w:w="3968" w:type="dxa"/>
          </w:tcPr>
          <w:p w:rsidR="0009521C" w:rsidRPr="0018547A" w:rsidRDefault="0009521C"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Giấy chứng nhận thử nghiệm điển hình Type test, Routine Test</w:t>
            </w:r>
          </w:p>
        </w:tc>
        <w:tc>
          <w:tcPr>
            <w:tcW w:w="1050" w:type="dxa"/>
          </w:tcPr>
          <w:p w:rsidR="0009521C" w:rsidRPr="0018547A" w:rsidRDefault="0009521C" w:rsidP="002F70F6">
            <w:pPr>
              <w:spacing w:before="60" w:after="60" w:line="360" w:lineRule="exact"/>
              <w:jc w:val="center"/>
              <w:rPr>
                <w:rFonts w:ascii="Times New Roman" w:eastAsia="SimSun" w:hAnsi="Times New Roman"/>
                <w:color w:val="000000" w:themeColor="text1"/>
                <w:sz w:val="24"/>
                <w:szCs w:val="24"/>
              </w:rPr>
            </w:pPr>
          </w:p>
        </w:tc>
        <w:tc>
          <w:tcPr>
            <w:tcW w:w="2208" w:type="dxa"/>
            <w:vAlign w:val="center"/>
          </w:tcPr>
          <w:p w:rsidR="0009521C" w:rsidRPr="0018547A" w:rsidRDefault="0009521C" w:rsidP="002F70F6">
            <w:pPr>
              <w:spacing w:before="60" w:after="60" w:line="360" w:lineRule="exact"/>
              <w:jc w:val="both"/>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Có Biên bản test phải đáp ứng và đầy đủ các hạng mục thí nghiệm theo tiêu chuẩn TCVN 6447 (hoặc tương đương hoặc cao hơn) và các tiêu chuẩn liên quan)</w:t>
            </w:r>
          </w:p>
        </w:tc>
        <w:tc>
          <w:tcPr>
            <w:tcW w:w="2011" w:type="dxa"/>
          </w:tcPr>
          <w:p w:rsidR="0009521C" w:rsidRPr="0018547A" w:rsidRDefault="0009521C" w:rsidP="002F70F6">
            <w:pPr>
              <w:spacing w:before="60" w:after="60" w:line="360" w:lineRule="exact"/>
              <w:jc w:val="both"/>
              <w:rPr>
                <w:rFonts w:ascii="Times New Roman" w:eastAsia="SimSun" w:hAnsi="Times New Roman"/>
                <w:color w:val="000000" w:themeColor="text1"/>
                <w:sz w:val="24"/>
                <w:szCs w:val="24"/>
              </w:rPr>
            </w:pPr>
          </w:p>
        </w:tc>
      </w:tr>
    </w:tbl>
    <w:p w:rsidR="004A4585" w:rsidRPr="0018547A" w:rsidRDefault="004A4585" w:rsidP="004A4585">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VI. Dây ACSR bọc cách điện 22kV</w:t>
      </w:r>
    </w:p>
    <w:p w:rsidR="00C44A59" w:rsidRPr="0018547A" w:rsidRDefault="00C44A59" w:rsidP="004A4585">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i/>
          <w:color w:val="000000" w:themeColor="text1"/>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4A4585" w:rsidRPr="0018547A" w:rsidRDefault="004A4585" w:rsidP="004A4585">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1. Yêu cầu chung:</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Các điều kiện kỹ thuật này bao gồm cả phần thiết kế, chế tạo, thử nghiệm, đóng gói và giao hàng đối với dây ACSR bọc cách điện XLPE vỏ bọc HDPE chủng loại 22kV; Dây ACSR bọc cách điện XLPE vỏ bọc HDPE chủng loại 22kV được sử dụng cho đường dây trên không cấp điện áp danh định 22kV và 35kV.</w:t>
      </w:r>
    </w:p>
    <w:p w:rsidR="004A4585" w:rsidRPr="0018547A" w:rsidRDefault="004A4585" w:rsidP="004A4585">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2. Tiêu chuẩn áp dụng:</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TCVN 5064/TCVN 6483/TCVN 8090: Dây trần dùng cho đường dây tải điện trên không.</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TCVN 5935-2 (IEC60502-2): Cáp điện có cách điện dạng đùn và phụ kiện cáp điện dùng cho điện áp danh định từ 1kV (Um = 1,2kV) đến 30kV (Um = 36kV).</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Và các tiêu chuẩn liên quan; các tiêu chuẩn tương đương hoặc cao hơn.</w:t>
      </w:r>
    </w:p>
    <w:p w:rsidR="004A4585" w:rsidRPr="0018547A" w:rsidRDefault="004A4585" w:rsidP="004A4585">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3. Thiết kế và lắp đặt:</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a. Cấu trúc dây.</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Lõi thép chịu lực</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sợi nhôm dẫn điện</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màn chắn ruột dẫn (lớp bán dẫn trong)</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cách điện chính XLPE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vỏ bọc ngoài (nhựa HDPE)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b. Lõi dẫn điện.</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Gồm nhiều lớp sợi tao nhôm tròn xoắn đồng tâm quanh lõi thép. Các lớp liền kề nhau xoắn theo hướng ngược chiều nhau, lớp ngoài cùng xoắn theo chiều phải.</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Lõi thép tăng cường chế tạo bằng các sợi tao thép bện và được mạ kẽm.</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Chiều dài bước xoắn phần nhôm và phần thép phải đồng nhất trên toàn bộ dây dẫn.</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 Các lớp bọc.</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Lớp cách điện bằng vật liệu XLPE mầu tự nhiên, bên ngoài bọc lớp HDPE màu đen có tác dụng bảo vệ chống bức xạ cực tím. Các lớp bọc được chế tạo theo phương pháp đùn ép kiểu đứng để đảm bảo độ đồng tâm của các lớp bọc.</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Không sử dụng hạt nhựa tái chế để đưa vào sản xuất, hạt nhựa phải có nguồn gốc rõ ràng, không lẫn tạp chất để đảm bảo độ tinh khiết khi chế tạo các lớp bọc.</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d. Nhãn mác.</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Cáp phải được ghi đầy đủ nhãn mác trên lớp ngoài cùng bằng phương pháp in phun, mực in bền trong điều kiện thời tiết khắc nghiệt, có đủ các nội dung sau:</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Tên nhà sản xuất</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Năm sản xuất</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Mã hiệu cáp</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Đánh số mét trên mỗi mét chiều dài</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e. Phụ kiện đường dây.</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Các phụ kiện như: giáp níu, ống nối, đầu cốt, ghíp nối, phụ kiện treo, hãm dẫy, dây buộc định hình cổ sứ (loại composite phủ bán dẫn)…. sử dụng trọn bộ phụ kiện với dây bọc (lưu ý đồng bộ với việc sử dụng loại xà lắp ghép, cột bê tông có lỗ lắp xà và ghíp Hotline).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4. Yêu cầu về thử nghiệm.</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Giấy chứng nhận thử nghiệm điển hình phải được sử dụng đối với chủng loại dây được cung cấp.</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Toàn bộ phải thông qua các cuộc thử nghiệm thường lệ tại nhà máy phù hợp với tiêu chuẩn IEC hoặc tương đương.</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Đo điện trở của dây dẫn</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điện áp xoay chiều tăng cao.</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Cáp phải được thử nghiệm điển hình, các hạng mục thử nghiệm:</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Đo điện trở của lõi</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Đo đường kính các tao dây</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Đo chiều dài bước xoắn các lớp</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độ bền cơ của toàn bộ cáp, lõi cáp, các tao nhôm và tao thép</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Độ dãn dài tương đối của sợi thép</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Tỷ lệ phần kẽm</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Độ bền chịu uốn của sợi thép</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Số lần bẻ gập của sợi nhôm</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Độ dầy lớp màn chắn ruột dẫn</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Độ dầy lớp cách điện XLPE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độ bền cơ và độ giãn dài trước lão hoá của cách điện XLPE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độ bền cơ và độ giãn dài sau lão hoá của cách điện XLPE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độ giãn dài của cách điện dưới ảnh hưởng của nhiệt độ và áp suất khi mang tải.</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Độ dầy lớp vỏ ngoài HDPE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độ bền cơ và độ giãn dài trước lão hoá của lớp HDPE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độ bền cơ và độ giãn dài sau lão hoá của lớp HDPE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lastRenderedPageBreak/>
        <w:t>+ Xác định hàm lượng carbon trong lớp HDPE</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chịu điện áp tần số công nghiệp</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Thử nghiệm chịu điện áp xung cơ bản</w:t>
      </w:r>
    </w:p>
    <w:p w:rsidR="004A4585" w:rsidRPr="0018547A" w:rsidRDefault="004A4585" w:rsidP="004A4585">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5. Yêu cầu khác.</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Dây dẫn phải được vận chuyển trên các cuộn lô, tổng trọng lượng của cáp và lô không vượt quá 5.000kg với đường kính lô cáp tối đa là 2,5m và bề rộng không quá 1,4m.</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Chỉ gồm một đoạn dây liên tục, không đứt đoạn được cuốn và mỗi cuộn lô.</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Phần bên trong của mỗi cuộn lô phải bọc một lớp chống nước trước và sau khi cuốn dây trên cuộn lô đó.</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Lỗ giữa của lô cáp được gia cường bằng 1 tấm thép có độ dày không ít hơn 10mm và có thể gắn với trục có đường kính 95mm.</w:t>
      </w:r>
    </w:p>
    <w:p w:rsidR="004A4585" w:rsidRPr="0018547A" w:rsidRDefault="004A4585" w:rsidP="004A4585">
      <w:pPr>
        <w:spacing w:before="60" w:after="60" w:line="360" w:lineRule="exact"/>
        <w:jc w:val="both"/>
        <w:rPr>
          <w:rFonts w:ascii="Times New Roman" w:eastAsia="SimSun" w:hAnsi="Times New Roman" w:cs="Times New Roman"/>
          <w:color w:val="000000" w:themeColor="text1"/>
          <w:sz w:val="24"/>
          <w:szCs w:val="24"/>
        </w:rPr>
      </w:pPr>
      <w:r w:rsidRPr="0018547A">
        <w:rPr>
          <w:rFonts w:ascii="Times New Roman" w:eastAsia="SimSun" w:hAnsi="Times New Roman" w:cs="Times New Roman"/>
          <w:color w:val="000000" w:themeColor="text1"/>
          <w:sz w:val="24"/>
          <w:szCs w:val="24"/>
        </w:rPr>
        <w:t>- Các cuộn lô phải được bao bọc bằng các miếng gỗ cứng đóng đinh và được giữ cố định bằng các băng thép.</w:t>
      </w:r>
    </w:p>
    <w:p w:rsidR="004A4585" w:rsidRPr="0018547A" w:rsidRDefault="004A4585" w:rsidP="004A4585">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6. Bảng yêu cầu về đặc tính kỹ thuật.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510"/>
        <w:gridCol w:w="1620"/>
        <w:gridCol w:w="2160"/>
        <w:gridCol w:w="1951"/>
      </w:tblGrid>
      <w:tr w:rsidR="0018547A" w:rsidRPr="0018547A" w:rsidTr="002F70F6">
        <w:trPr>
          <w:tblHeader/>
        </w:trPr>
        <w:tc>
          <w:tcPr>
            <w:tcW w:w="648"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TT</w:t>
            </w:r>
          </w:p>
        </w:tc>
        <w:tc>
          <w:tcPr>
            <w:tcW w:w="351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Mô tả</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Đơn vị</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Yêu cầu</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bCs/>
                <w:color w:val="000000" w:themeColor="text1"/>
                <w:sz w:val="24"/>
                <w:szCs w:val="24"/>
              </w:rPr>
              <w:t>Đề nghị &amp; cam kết</w:t>
            </w: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Nhà sản xuất</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Nước sản xuất</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Mã hiệu sản phẩm</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color w:val="000000" w:themeColor="text1"/>
                <w:sz w:val="24"/>
                <w:szCs w:val="24"/>
              </w:rPr>
              <w:t>Giấy chứng nhận hệ thống quản lý chất lượng ISO</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 xml:space="preserve">Đơn vị ban hành giấy chứng nhận </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Thời hạn bảo hành kể từ phát hành biên bản NT hàng hóa thuộc đợt giao hàng cuối cùng</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Các yêu cầu kỹ thuật chung</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Tiêu chuẩn sản xuất và thử nghiệm </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Điện áp hệ thống cao nhất</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kV</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3510" w:type="dxa"/>
          </w:tcPr>
          <w:p w:rsidR="004A4585" w:rsidRPr="0018547A" w:rsidRDefault="004A4585" w:rsidP="002F70F6">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A. Ruột dẫn điện</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Vật liệu dẫn điện</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Nhôm</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w:t>
            </w:r>
          </w:p>
        </w:tc>
        <w:tc>
          <w:tcPr>
            <w:tcW w:w="3510" w:type="dxa"/>
          </w:tcPr>
          <w:p w:rsidR="004A4585" w:rsidRPr="0018547A" w:rsidRDefault="004A4585" w:rsidP="002F70F6">
            <w:pPr>
              <w:keepNext/>
              <w:spacing w:after="0" w:line="240" w:lineRule="auto"/>
              <w:ind w:left="14"/>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Mặt cắt danh định (tiết diện phần nhôm/ tiết diện phần thép)</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color w:val="000000" w:themeColor="text1"/>
                <w:sz w:val="24"/>
                <w:szCs w:val="24"/>
              </w:rPr>
              <w:t>mm</w:t>
            </w:r>
            <w:r w:rsidRPr="0018547A">
              <w:rPr>
                <w:rFonts w:ascii="Times New Roman" w:eastAsia="Times New Roman" w:hAnsi="Times New Roman" w:cs="Times New Roman"/>
                <w:color w:val="000000" w:themeColor="text1"/>
                <w:sz w:val="24"/>
                <w:szCs w:val="24"/>
                <w:vertAlign w:val="superscript"/>
              </w:rPr>
              <w:t>2</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50/8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70/11</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95/16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120/19</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150/19</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185/24</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240/32</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w:t>
            </w: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Ruột dẫn điện của dây nhôm lõi thép gồm nhiều sợi dây nhôm tròn xoắn tròn quanh lõi là các sợi dây thép tròn, mạ kẽm.</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13</w:t>
            </w: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w:t>
            </w: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Các lớp xoắn kế tiếp nhau phải ngược chiều nhau và lớp xoắn ngoài cùng theo chiều phải. Các lớp xoắn phải chặt.</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15</w:t>
            </w: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Bội số bước xoắn các lớp xoắn </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w:t>
            </w: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Các sợi thép của dây nhôm lõi thép phải được mạ kẽm chống gỉ </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ngoài của ruột dẫn điện: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9,5 - 10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11,2 - 11,7</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13,4 - 13,8 </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14,8 - 15,3</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16,5 - 17,2</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 21,5 - 22,1</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18</w:t>
            </w:r>
          </w:p>
        </w:tc>
        <w:tc>
          <w:tcPr>
            <w:tcW w:w="3510" w:type="dxa"/>
          </w:tcPr>
          <w:p w:rsidR="004A4585" w:rsidRPr="0018547A" w:rsidRDefault="004A4585" w:rsidP="002F70F6">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A.1. Thông số kỹ thuật phần nhôm</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19</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Số sợi nhôm/ đường kính sợi nhôm:</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[n]/mm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6/3,2</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6/3,8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6/4,5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26/2,4</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24/2,8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24/3,6</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Số lớp xoắn: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Lớp</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1 </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2</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2 </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21</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Sai số đường kính sợi nhôm, không lớn hơn:</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0,04</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0,04</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0,03</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0,04</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0,04</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22</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Suất kéo đứt của sợi nhôm, không nhỏ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N/mm</w:t>
            </w:r>
            <w:r w:rsidRPr="0018547A">
              <w:rPr>
                <w:rFonts w:ascii="Times New Roman" w:eastAsia="Times New Roman" w:hAnsi="Times New Roman" w:cs="Times New Roman"/>
                <w:color w:val="000000" w:themeColor="text1"/>
                <w:sz w:val="24"/>
                <w:szCs w:val="24"/>
                <w:vertAlign w:val="superscript"/>
              </w:rPr>
              <w:t>2</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160</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giãn dài tương đối của sợi nhôm, không nhỏ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23</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Số lần bẻ cong mà không gãy của sợi nhôm, không nhỏ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Lần</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A.2. Thông số kỹ thuật phần thép </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25</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Số sợi thép/ đường kính sợi thép:</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[n]/mm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1/3,2</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1/3,8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7/1,85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7/1,85</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7/2,4</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26</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Số lớp xoắn: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Lớp</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0 </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1 </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27</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Sai số đường kính sợi thép, không lớn hơn:</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2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0,07</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t></w:t>
            </w:r>
            <w:r w:rsidRPr="0018547A">
              <w:rPr>
                <w:rFonts w:ascii="Times New Roman" w:eastAsia="Times New Roman" w:hAnsi="Times New Roman" w:cs="Times New Roman"/>
                <w:color w:val="000000" w:themeColor="text1"/>
                <w:sz w:val="24"/>
                <w:szCs w:val="24"/>
              </w:rPr>
              <w:t xml:space="preserve"> 0,06</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28</w:t>
            </w: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Ứng suất khi giãn 1% của sợi thép, không nhỏ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N/mm</w:t>
            </w:r>
            <w:r w:rsidRPr="0018547A">
              <w:rPr>
                <w:rFonts w:ascii="Times New Roman" w:eastAsia="Times New Roman" w:hAnsi="Times New Roman" w:cs="Times New Roman"/>
                <w:color w:val="000000" w:themeColor="text1"/>
                <w:sz w:val="24"/>
                <w:szCs w:val="24"/>
                <w:vertAlign w:val="superscript"/>
              </w:rPr>
              <w:t>2</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1.098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1.098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1.098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1.166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color w:val="000000" w:themeColor="text1"/>
                <w:sz w:val="24"/>
                <w:szCs w:val="24"/>
              </w:rPr>
              <w:t>1.166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1.166</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29</w:t>
            </w:r>
          </w:p>
        </w:tc>
        <w:tc>
          <w:tcPr>
            <w:tcW w:w="3510" w:type="dxa"/>
          </w:tcPr>
          <w:p w:rsidR="004A4585" w:rsidRPr="0018547A" w:rsidRDefault="004A4585" w:rsidP="002F70F6">
            <w:pPr>
              <w:spacing w:after="0" w:line="240" w:lineRule="auto"/>
              <w:ind w:left="1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Suất kéo đứt của sợi thép, không nhỏ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N/mm</w:t>
            </w:r>
            <w:r w:rsidRPr="0018547A">
              <w:rPr>
                <w:rFonts w:ascii="Times New Roman" w:eastAsia="Times New Roman" w:hAnsi="Times New Roman" w:cs="Times New Roman"/>
                <w:color w:val="000000" w:themeColor="text1"/>
                <w:sz w:val="24"/>
                <w:szCs w:val="24"/>
                <w:vertAlign w:val="superscript"/>
              </w:rPr>
              <w:t>2</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1.274</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1.176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1.176</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1.313</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color w:val="000000" w:themeColor="text1"/>
                <w:sz w:val="24"/>
                <w:szCs w:val="24"/>
              </w:rPr>
              <w:t>1.313</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1.313</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giãn dài tương đối của sợi thép, không nhỏ hơn:</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w:t>
            </w: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30</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Khối lượng lớp mạ kẽm của sợi thép, không nhỏ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g/m</w:t>
            </w:r>
            <w:r w:rsidRPr="0018547A">
              <w:rPr>
                <w:rFonts w:ascii="Times New Roman" w:eastAsia="Times New Roman" w:hAnsi="Times New Roman" w:cs="Times New Roman"/>
                <w:color w:val="000000" w:themeColor="text1"/>
                <w:sz w:val="24"/>
                <w:szCs w:val="24"/>
                <w:vertAlign w:val="superscript"/>
              </w:rPr>
              <w:t>2</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230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250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250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190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color w:val="000000" w:themeColor="text1"/>
                <w:sz w:val="24"/>
                <w:szCs w:val="24"/>
              </w:rPr>
              <w:t>190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color w:val="000000" w:themeColor="text1"/>
                <w:sz w:val="24"/>
                <w:szCs w:val="24"/>
              </w:rPr>
              <w:t>230</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31</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A.3. Thông số kỹ thuật của dây nhôm lõi thép</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32</w:t>
            </w: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Điện trở một chiều của dây dẫn ở nhiệt độ 20</w:t>
            </w:r>
            <w:r w:rsidRPr="0018547A">
              <w:rPr>
                <w:rFonts w:ascii="Times New Roman" w:eastAsia="Times New Roman" w:hAnsi="Times New Roman" w:cs="Times New Roman"/>
                <w:color w:val="000000" w:themeColor="text1"/>
                <w:sz w:val="24"/>
                <w:szCs w:val="24"/>
                <w:vertAlign w:val="superscript"/>
              </w:rPr>
              <w:t>0</w:t>
            </w:r>
            <w:r w:rsidRPr="0018547A">
              <w:rPr>
                <w:rFonts w:ascii="Times New Roman" w:eastAsia="Times New Roman" w:hAnsi="Times New Roman" w:cs="Times New Roman"/>
                <w:color w:val="000000" w:themeColor="text1"/>
                <w:sz w:val="24"/>
                <w:szCs w:val="24"/>
              </w:rPr>
              <w:t>C, không lớn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Symbol" w:eastAsia="Times New Roman" w:hAnsi="Symbol" w:cs="Times New Roman"/>
                <w:color w:val="000000" w:themeColor="text1"/>
                <w:sz w:val="24"/>
                <w:szCs w:val="24"/>
              </w:rPr>
              <w:lastRenderedPageBreak/>
              <w:t></w:t>
            </w:r>
            <w:r w:rsidRPr="0018547A">
              <w:rPr>
                <w:rFonts w:ascii="Times New Roman" w:eastAsia="Times New Roman" w:hAnsi="Times New Roman" w:cs="Times New Roman"/>
                <w:color w:val="000000" w:themeColor="text1"/>
                <w:sz w:val="24"/>
                <w:szCs w:val="24"/>
              </w:rPr>
              <w:t>/km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0,5951</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0,4218</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0,3007 </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0,2440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0,2046 </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0,1182</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3510" w:type="dxa"/>
          </w:tcPr>
          <w:p w:rsidR="004A4585" w:rsidRPr="0018547A" w:rsidRDefault="004A4585" w:rsidP="002F70F6">
            <w:pPr>
              <w:spacing w:after="0" w:line="240" w:lineRule="auto"/>
              <w:ind w:left="1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Lực kéo đứt của dây dẫn, không nhỏ hơn:</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17.112</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24.130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33.369</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41.521</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46.307 </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75.050</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33</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Dòng điện định mức </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keepNext/>
              <w:spacing w:after="0" w:line="240" w:lineRule="auto"/>
              <w:jc w:val="center"/>
              <w:outlineLvl w:val="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w:t>
            </w: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34</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 xml:space="preserve">B. Màn chắn ruột dẫn </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35</w:t>
            </w:r>
          </w:p>
        </w:tc>
        <w:tc>
          <w:tcPr>
            <w:tcW w:w="3510" w:type="dxa"/>
          </w:tcPr>
          <w:p w:rsidR="004A4585" w:rsidRPr="0018547A" w:rsidRDefault="004A4585" w:rsidP="002F70F6">
            <w:pPr>
              <w:keepNext/>
              <w:spacing w:after="0" w:line="240" w:lineRule="auto"/>
              <w:jc w:val="both"/>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Vật liệu cấu tạo</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Bán dẫn</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3510" w:type="dxa"/>
          </w:tcPr>
          <w:p w:rsidR="004A4585" w:rsidRPr="0018547A" w:rsidRDefault="004A4585" w:rsidP="002F70F6">
            <w:pPr>
              <w:keepNext/>
              <w:spacing w:after="0" w:line="240" w:lineRule="auto"/>
              <w:jc w:val="both"/>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Yêu cầu chế tạo</w:t>
            </w:r>
          </w:p>
        </w:tc>
        <w:tc>
          <w:tcPr>
            <w:tcW w:w="162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Màn chắn bán dẫn và lớp cách điện được định hình bằng phương pháp đùn kiểu đứng cùng lúc trong môi trường vô trùng.</w:t>
            </w:r>
          </w:p>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Màn chắn bán dẫn phải dễ dàng lột bỏ khỏi ruột dẫn điện để thuận tiện khi thi công mối nối.</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36</w:t>
            </w:r>
          </w:p>
        </w:tc>
        <w:tc>
          <w:tcPr>
            <w:tcW w:w="3510" w:type="dxa"/>
          </w:tcPr>
          <w:p w:rsidR="004A4585" w:rsidRPr="0018547A" w:rsidRDefault="004A4585" w:rsidP="002F70F6">
            <w:pPr>
              <w:keepNext/>
              <w:spacing w:after="0" w:line="240" w:lineRule="auto"/>
              <w:jc w:val="both"/>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Độ dày danh định</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0,6</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37</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C. Cách điện</w:t>
            </w:r>
          </w:p>
        </w:tc>
        <w:tc>
          <w:tcPr>
            <w:tcW w:w="162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38</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Vật liệu cấu tạo</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XLPE màu tự nhiên</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39</w:t>
            </w:r>
          </w:p>
        </w:tc>
        <w:tc>
          <w:tcPr>
            <w:tcW w:w="3510" w:type="dxa"/>
          </w:tcPr>
          <w:p w:rsidR="004A4585" w:rsidRPr="0018547A" w:rsidRDefault="004A4585" w:rsidP="002F70F6">
            <w:pPr>
              <w:keepNext/>
              <w:spacing w:after="0" w:line="240" w:lineRule="auto"/>
              <w:jc w:val="both"/>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Yêu cầu chế tạo</w:t>
            </w:r>
          </w:p>
        </w:tc>
        <w:tc>
          <w:tcPr>
            <w:tcW w:w="162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Màn chắn bán dẫn và lớp cách điện được định hình bằng phương pháp đùn kiểu đứng cùng lúc trong môi trường vô trùng.</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40</w:t>
            </w:r>
          </w:p>
        </w:tc>
        <w:tc>
          <w:tcPr>
            <w:tcW w:w="351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dày danh định của lớp cách điện XLPE</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5,5</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41</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Độ dày tối thiểu của lớp cách điện </w:t>
            </w:r>
            <w:r w:rsidRPr="0018547A">
              <w:rPr>
                <w:rFonts w:ascii="Times New Roman" w:eastAsia="Times New Roman" w:hAnsi="Times New Roman" w:cs="Times New Roman"/>
                <w:color w:val="000000" w:themeColor="text1"/>
                <w:sz w:val="24"/>
                <w:szCs w:val="24"/>
              </w:rPr>
              <w:lastRenderedPageBreak/>
              <w:t>XLPE tại 1 điểm bất kỳ.</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mm</w:t>
            </w: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5 </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42</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Cấp cách điện </w:t>
            </w:r>
          </w:p>
        </w:tc>
        <w:tc>
          <w:tcPr>
            <w:tcW w:w="1620" w:type="dxa"/>
            <w:vAlign w:val="center"/>
          </w:tcPr>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kV</w:t>
            </w:r>
          </w:p>
        </w:tc>
        <w:tc>
          <w:tcPr>
            <w:tcW w:w="2160" w:type="dxa"/>
            <w:vAlign w:val="center"/>
          </w:tcPr>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12,7/22(24)</w:t>
            </w:r>
          </w:p>
        </w:tc>
        <w:tc>
          <w:tcPr>
            <w:tcW w:w="1951" w:type="dxa"/>
            <w:vAlign w:val="center"/>
          </w:tcPr>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3510" w:type="dxa"/>
          </w:tcPr>
          <w:p w:rsidR="004A4585" w:rsidRPr="0018547A" w:rsidRDefault="004A4585" w:rsidP="002F70F6">
            <w:pPr>
              <w:spacing w:after="0" w:line="240" w:lineRule="auto"/>
              <w:ind w:left="360" w:hanging="36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Điện áp thử </w:t>
            </w:r>
          </w:p>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Chịu được 5 phút - 50Hz (thử thường xuyên)</w:t>
            </w:r>
          </w:p>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Chịu được 4 giờ - 50Hz (thử điển hình)</w:t>
            </w:r>
          </w:p>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Xung (1,2/50µs)</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kV</w:t>
            </w:r>
          </w:p>
        </w:tc>
        <w:tc>
          <w:tcPr>
            <w:tcW w:w="2160" w:type="dxa"/>
          </w:tcPr>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32 kV</w:t>
            </w:r>
          </w:p>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38 kV</w:t>
            </w:r>
          </w:p>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125 kV</w:t>
            </w:r>
          </w:p>
        </w:tc>
        <w:tc>
          <w:tcPr>
            <w:tcW w:w="1951" w:type="dxa"/>
          </w:tcPr>
          <w:p w:rsidR="004A4585" w:rsidRPr="0018547A" w:rsidRDefault="004A4585" w:rsidP="002F70F6">
            <w:pPr>
              <w:spacing w:after="0" w:line="240" w:lineRule="auto"/>
              <w:ind w:left="360"/>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43</w:t>
            </w:r>
          </w:p>
        </w:tc>
        <w:tc>
          <w:tcPr>
            <w:tcW w:w="3510" w:type="dxa"/>
          </w:tcPr>
          <w:p w:rsidR="004A4585" w:rsidRPr="0018547A" w:rsidRDefault="004A4585" w:rsidP="002F70F6">
            <w:pPr>
              <w:spacing w:after="0" w:line="240" w:lineRule="auto"/>
              <w:ind w:left="360" w:hanging="36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Nhiệt độ</w:t>
            </w:r>
          </w:p>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Nhiệt độ làm việc liên tục</w:t>
            </w:r>
          </w:p>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Nhiệt độ khi sự cố (tối đa 5giây)</w:t>
            </w:r>
          </w:p>
        </w:tc>
        <w:tc>
          <w:tcPr>
            <w:tcW w:w="1620" w:type="dxa"/>
          </w:tcPr>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90</w:t>
            </w:r>
            <w:r w:rsidRPr="0018547A">
              <w:rPr>
                <w:rFonts w:ascii="Times New Roman" w:eastAsia="Times New Roman" w:hAnsi="Times New Roman" w:cs="Times New Roman"/>
                <w:color w:val="000000" w:themeColor="text1"/>
                <w:sz w:val="24"/>
                <w:szCs w:val="24"/>
                <w:vertAlign w:val="superscript"/>
              </w:rPr>
              <w:t xml:space="preserve"> o</w:t>
            </w:r>
            <w:r w:rsidRPr="0018547A">
              <w:rPr>
                <w:rFonts w:ascii="Times New Roman" w:eastAsia="Times New Roman" w:hAnsi="Times New Roman" w:cs="Times New Roman"/>
                <w:color w:val="000000" w:themeColor="text1"/>
                <w:sz w:val="24"/>
                <w:szCs w:val="24"/>
              </w:rPr>
              <w:t>C</w:t>
            </w:r>
          </w:p>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250</w:t>
            </w:r>
            <w:r w:rsidRPr="0018547A">
              <w:rPr>
                <w:rFonts w:ascii="Times New Roman" w:eastAsia="Times New Roman" w:hAnsi="Times New Roman" w:cs="Times New Roman"/>
                <w:color w:val="000000" w:themeColor="text1"/>
                <w:sz w:val="24"/>
                <w:szCs w:val="24"/>
                <w:vertAlign w:val="superscript"/>
              </w:rPr>
              <w:t>o</w:t>
            </w:r>
            <w:r w:rsidRPr="0018547A">
              <w:rPr>
                <w:rFonts w:ascii="Times New Roman" w:eastAsia="Times New Roman" w:hAnsi="Times New Roman" w:cs="Times New Roman"/>
                <w:color w:val="000000" w:themeColor="text1"/>
                <w:sz w:val="24"/>
                <w:szCs w:val="24"/>
              </w:rPr>
              <w:t>C</w:t>
            </w:r>
          </w:p>
        </w:tc>
        <w:tc>
          <w:tcPr>
            <w:tcW w:w="1951" w:type="dxa"/>
          </w:tcPr>
          <w:p w:rsidR="004A4585" w:rsidRPr="0018547A" w:rsidRDefault="004A4585" w:rsidP="002F70F6">
            <w:pPr>
              <w:spacing w:after="0" w:line="240" w:lineRule="auto"/>
              <w:ind w:left="360" w:hanging="360"/>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44</w:t>
            </w:r>
          </w:p>
        </w:tc>
        <w:tc>
          <w:tcPr>
            <w:tcW w:w="3510" w:type="dxa"/>
          </w:tcPr>
          <w:p w:rsidR="004A4585" w:rsidRPr="0018547A" w:rsidRDefault="004A4585" w:rsidP="002F70F6">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D. Vỏ bọc ngoài </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45</w:t>
            </w:r>
          </w:p>
        </w:tc>
        <w:tc>
          <w:tcPr>
            <w:tcW w:w="3510" w:type="dxa"/>
          </w:tcPr>
          <w:p w:rsidR="004A4585" w:rsidRPr="0018547A" w:rsidRDefault="004A4585" w:rsidP="002F70F6">
            <w:pPr>
              <w:keepNext/>
              <w:spacing w:after="0" w:line="240" w:lineRule="auto"/>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Vật liệu cấu tạo</w:t>
            </w:r>
          </w:p>
        </w:tc>
        <w:tc>
          <w:tcPr>
            <w:tcW w:w="162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HDPE màu đen bền với tia tử ngoại</w:t>
            </w:r>
          </w:p>
        </w:tc>
        <w:tc>
          <w:tcPr>
            <w:tcW w:w="1951"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46</w:t>
            </w:r>
          </w:p>
        </w:tc>
        <w:tc>
          <w:tcPr>
            <w:tcW w:w="3510" w:type="dxa"/>
          </w:tcPr>
          <w:p w:rsidR="004A4585" w:rsidRPr="0018547A" w:rsidRDefault="004A4585" w:rsidP="002F70F6">
            <w:pPr>
              <w:keepNext/>
              <w:spacing w:after="0" w:line="240" w:lineRule="auto"/>
              <w:jc w:val="both"/>
              <w:outlineLvl w:val="3"/>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Yêu cầu chế tạo</w:t>
            </w:r>
          </w:p>
        </w:tc>
        <w:tc>
          <w:tcPr>
            <w:tcW w:w="162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Định hình bằng phương pháp đùn kiểu đứng</w:t>
            </w:r>
          </w:p>
        </w:tc>
        <w:tc>
          <w:tcPr>
            <w:tcW w:w="1951"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47</w:t>
            </w:r>
          </w:p>
        </w:tc>
        <w:tc>
          <w:tcPr>
            <w:tcW w:w="351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dày trung bình của lớp vỏ bọc HDPE</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1,2 </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48</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dày tối thiểu của lớp vỏ bọc HDPE tại 1 điểm bất kỳ</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1 </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48</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Ký hiệu trên bề mặt của lớp vỏ bọc cách điện:</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Mực in</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Màu trắng bền với điều kiện thời tiết khắc nghiệt</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50</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ngoài tối đa của dây dẫn (kể cả lớp bọc)</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50/8mm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70/11mm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95/16mm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120/19mm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Dây dẫn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mm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 </w:t>
            </w: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51</w:t>
            </w:r>
          </w:p>
        </w:tc>
        <w:tc>
          <w:tcPr>
            <w:tcW w:w="3510" w:type="dxa"/>
          </w:tcPr>
          <w:p w:rsidR="004A4585" w:rsidRPr="0018547A" w:rsidRDefault="004A4585" w:rsidP="002F70F6">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E. Lô cuốn cáp</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52</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lớn nhất của lô cáp</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2,5 m</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53</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Bề rộng lớn nhất của lô cáp</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 m</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54</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Lỗ giữa của lô cáp</w:t>
            </w:r>
          </w:p>
        </w:tc>
        <w:tc>
          <w:tcPr>
            <w:tcW w:w="162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p>
        </w:tc>
        <w:tc>
          <w:tcPr>
            <w:tcW w:w="216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Gia cường bằng 1 tấm thép có độ dày không ít hơn 10mm và có thể gắn với trục có đường kính 95mm</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55</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Chiều dài dây quấn tối đa trên mỗi mỗi lô </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 Đối với dây 50/8mm</w:t>
            </w:r>
            <w:r w:rsidRPr="0018547A">
              <w:rPr>
                <w:rFonts w:ascii="Times New Roman" w:eastAsia="Times New Roman" w:hAnsi="Times New Roman" w:cs="Times New Roman"/>
                <w:color w:val="000000" w:themeColor="text1"/>
                <w:sz w:val="24"/>
                <w:szCs w:val="24"/>
                <w:vertAlign w:val="superscript"/>
              </w:rPr>
              <w:t>2</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lastRenderedPageBreak/>
              <w:t>70/11mm</w:t>
            </w:r>
            <w:r w:rsidRPr="0018547A">
              <w:rPr>
                <w:rFonts w:ascii="Times New Roman" w:eastAsia="Times New Roman" w:hAnsi="Times New Roman" w:cs="Times New Roman"/>
                <w:color w:val="000000" w:themeColor="text1"/>
                <w:sz w:val="24"/>
                <w:szCs w:val="24"/>
                <w:vertAlign w:val="superscript"/>
              </w:rPr>
              <w:t>2</w:t>
            </w:r>
            <w:r w:rsidRPr="0018547A">
              <w:rPr>
                <w:rFonts w:ascii="Times New Roman" w:eastAsia="Times New Roman" w:hAnsi="Times New Roman" w:cs="Times New Roman"/>
                <w:color w:val="000000" w:themeColor="text1"/>
                <w:sz w:val="24"/>
                <w:szCs w:val="24"/>
              </w:rPr>
              <w:t>, 95/16mm</w:t>
            </w:r>
            <w:r w:rsidRPr="0018547A">
              <w:rPr>
                <w:rFonts w:ascii="Times New Roman" w:eastAsia="Times New Roman" w:hAnsi="Times New Roman" w:cs="Times New Roman"/>
                <w:color w:val="000000" w:themeColor="text1"/>
                <w:sz w:val="24"/>
                <w:szCs w:val="24"/>
                <w:vertAlign w:val="superscript"/>
              </w:rPr>
              <w:t>2</w:t>
            </w:r>
            <w:r w:rsidRPr="0018547A">
              <w:rPr>
                <w:rFonts w:ascii="Times New Roman" w:eastAsia="Times New Roman" w:hAnsi="Times New Roman" w:cs="Times New Roman"/>
                <w:color w:val="000000" w:themeColor="text1"/>
                <w:sz w:val="24"/>
                <w:szCs w:val="24"/>
              </w:rPr>
              <w:t>, 120/19mm</w:t>
            </w:r>
            <w:r w:rsidRPr="0018547A">
              <w:rPr>
                <w:rFonts w:ascii="Times New Roman" w:eastAsia="Times New Roman" w:hAnsi="Times New Roman" w:cs="Times New Roman"/>
                <w:color w:val="000000" w:themeColor="text1"/>
                <w:sz w:val="24"/>
                <w:szCs w:val="24"/>
                <w:vertAlign w:val="superscript"/>
              </w:rPr>
              <w:t>2</w:t>
            </w:r>
            <w:r w:rsidRPr="0018547A">
              <w:rPr>
                <w:rFonts w:ascii="Times New Roman" w:eastAsia="Times New Roman" w:hAnsi="Times New Roman" w:cs="Times New Roman"/>
                <w:color w:val="000000" w:themeColor="text1"/>
                <w:sz w:val="24"/>
                <w:szCs w:val="24"/>
              </w:rPr>
              <w:t xml:space="preserve"> , 150/19mm</w:t>
            </w:r>
            <w:r w:rsidRPr="0018547A">
              <w:rPr>
                <w:rFonts w:ascii="Times New Roman" w:eastAsia="Times New Roman" w:hAnsi="Times New Roman" w:cs="Times New Roman"/>
                <w:color w:val="000000" w:themeColor="text1"/>
                <w:sz w:val="24"/>
                <w:szCs w:val="24"/>
                <w:vertAlign w:val="superscript"/>
              </w:rPr>
              <w:t>2</w:t>
            </w:r>
          </w:p>
          <w:p w:rsidR="004A4585" w:rsidRPr="0018547A" w:rsidRDefault="004A4585" w:rsidP="002F70F6">
            <w:pPr>
              <w:numPr>
                <w:ilvl w:val="0"/>
                <w:numId w:val="20"/>
              </w:num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Đối với dây 240/32mm</w:t>
            </w:r>
            <w:r w:rsidRPr="0018547A">
              <w:rPr>
                <w:rFonts w:ascii="Times New Roman" w:eastAsia="Times New Roman" w:hAnsi="Times New Roman" w:cs="Times New Roman"/>
                <w:color w:val="000000" w:themeColor="text1"/>
                <w:sz w:val="24"/>
                <w:szCs w:val="24"/>
                <w:vertAlign w:val="superscript"/>
              </w:rPr>
              <w:t>2</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m</w:t>
            </w: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2000</w:t>
            </w: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1000</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56</w:t>
            </w:r>
          </w:p>
        </w:tc>
        <w:tc>
          <w:tcPr>
            <w:tcW w:w="3510" w:type="dxa"/>
          </w:tcPr>
          <w:p w:rsidR="004A4585" w:rsidRPr="0018547A" w:rsidRDefault="004A4585" w:rsidP="002F70F6">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Đảm bảo trong mỗi lô quấn  cáp chỉ gồm một đoạn dây liên tục, không đứt đoạn</w:t>
            </w:r>
          </w:p>
        </w:tc>
        <w:tc>
          <w:tcPr>
            <w:tcW w:w="162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c>
          <w:tcPr>
            <w:tcW w:w="2160"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w:t>
            </w:r>
          </w:p>
        </w:tc>
        <w:tc>
          <w:tcPr>
            <w:tcW w:w="1951" w:type="dxa"/>
            <w:vAlign w:val="center"/>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57</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Type test</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r w:rsidR="0018547A" w:rsidRPr="0018547A" w:rsidTr="002F70F6">
        <w:tc>
          <w:tcPr>
            <w:tcW w:w="648"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58</w:t>
            </w:r>
          </w:p>
        </w:tc>
        <w:tc>
          <w:tcPr>
            <w:tcW w:w="3510" w:type="dxa"/>
          </w:tcPr>
          <w:p w:rsidR="004A4585" w:rsidRPr="0018547A" w:rsidRDefault="004A4585" w:rsidP="002F70F6">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Rountine test</w:t>
            </w:r>
          </w:p>
        </w:tc>
        <w:tc>
          <w:tcPr>
            <w:tcW w:w="1620"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c>
          <w:tcPr>
            <w:tcW w:w="2160" w:type="dxa"/>
          </w:tcPr>
          <w:p w:rsidR="004A4585" w:rsidRPr="0018547A" w:rsidRDefault="004A4585" w:rsidP="002F70F6">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w:t>
            </w:r>
          </w:p>
        </w:tc>
        <w:tc>
          <w:tcPr>
            <w:tcW w:w="1951" w:type="dxa"/>
          </w:tcPr>
          <w:p w:rsidR="004A4585" w:rsidRPr="0018547A" w:rsidRDefault="004A4585" w:rsidP="002F70F6">
            <w:pPr>
              <w:spacing w:after="0" w:line="240" w:lineRule="auto"/>
              <w:jc w:val="center"/>
              <w:rPr>
                <w:rFonts w:ascii="Times New Roman" w:eastAsia="Times New Roman" w:hAnsi="Times New Roman" w:cs="Times New Roman"/>
                <w:b/>
                <w:color w:val="000000" w:themeColor="text1"/>
                <w:sz w:val="24"/>
                <w:szCs w:val="24"/>
              </w:rPr>
            </w:pPr>
          </w:p>
        </w:tc>
      </w:tr>
    </w:tbl>
    <w:p w:rsidR="00E9740F" w:rsidRPr="0018547A" w:rsidRDefault="003046EB" w:rsidP="00E9740F">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VII</w:t>
      </w:r>
      <w:r w:rsidR="00E9740F" w:rsidRPr="0018547A">
        <w:rPr>
          <w:rFonts w:ascii="Times New Roman" w:eastAsia="SimSun" w:hAnsi="Times New Roman" w:cs="Times New Roman"/>
          <w:b/>
          <w:color w:val="000000" w:themeColor="text1"/>
          <w:sz w:val="24"/>
          <w:szCs w:val="24"/>
        </w:rPr>
        <w:t>. Dây chống sét TK50</w:t>
      </w:r>
    </w:p>
    <w:p w:rsidR="00480704" w:rsidRPr="0018547A" w:rsidRDefault="00480704" w:rsidP="00E9740F">
      <w:pPr>
        <w:spacing w:before="60" w:after="60" w:line="360" w:lineRule="exact"/>
        <w:jc w:val="both"/>
        <w:rPr>
          <w:rFonts w:ascii="Times New Roman" w:eastAsia="SimSun" w:hAnsi="Times New Roman" w:cs="Times New Roman"/>
          <w:i/>
          <w:color w:val="000000" w:themeColor="text1"/>
          <w:sz w:val="24"/>
          <w:szCs w:val="24"/>
        </w:rPr>
      </w:pPr>
      <w:r w:rsidRPr="0018547A">
        <w:rPr>
          <w:rFonts w:ascii="Times New Roman" w:eastAsia="SimSun" w:hAnsi="Times New Roman" w:cs="Times New Roman"/>
          <w:i/>
          <w:color w:val="000000" w:themeColor="text1"/>
          <w:sz w:val="24"/>
          <w:szCs w:val="24"/>
        </w:rPr>
        <w:t>(Áp dụng TCVN 6483:1999</w:t>
      </w:r>
      <w:r w:rsidR="00576BAD" w:rsidRPr="0018547A">
        <w:rPr>
          <w:rFonts w:ascii="Times New Roman" w:eastAsia="SimSun" w:hAnsi="Times New Roman" w:cs="Times New Roman"/>
          <w:i/>
          <w:color w:val="000000" w:themeColor="text1"/>
          <w:sz w:val="24"/>
          <w:szCs w:val="24"/>
        </w:rPr>
        <w:t xml:space="preserve"> - Dây trần có sợi tròn xoắn thành các lớp đồng tâm dùng cho đường dây tải điện trên không</w:t>
      </w:r>
      <w:r w:rsidRPr="0018547A">
        <w:rPr>
          <w:rFonts w:ascii="Times New Roman" w:eastAsia="SimSun" w:hAnsi="Times New Roman" w:cs="Times New Roman"/>
          <w:i/>
          <w:color w:val="000000" w:themeColor="text1"/>
          <w:sz w:val="24"/>
          <w:szCs w:val="24"/>
        </w:rPr>
        <w:t>)</w:t>
      </w:r>
    </w:p>
    <w:p w:rsidR="00E9740F" w:rsidRPr="0018547A" w:rsidRDefault="00E9740F" w:rsidP="00E9740F">
      <w:pPr>
        <w:widowControl w:val="0"/>
        <w:spacing w:after="0"/>
        <w:jc w:val="both"/>
        <w:rPr>
          <w:rFonts w:ascii="Times New Roman" w:eastAsia="Times New Roman" w:hAnsi="Times New Roman" w:cs="Times New Roman"/>
          <w:b/>
          <w:color w:val="000000" w:themeColor="text1"/>
          <w:sz w:val="24"/>
          <w:szCs w:val="24"/>
          <w:lang w:val="vi-VN" w:eastAsia="vi-VN"/>
        </w:rPr>
      </w:pPr>
      <w:r w:rsidRPr="0018547A">
        <w:rPr>
          <w:rFonts w:ascii="Times New Roman" w:eastAsia="Arial" w:hAnsi="Times New Roman" w:cs="Times New Roman"/>
          <w:b/>
          <w:color w:val="000000" w:themeColor="text1"/>
          <w:sz w:val="24"/>
          <w:szCs w:val="24"/>
          <w:lang w:val="vi-VN" w:eastAsia="vi-VN"/>
        </w:rPr>
        <w:t>1. Phạm vi áp dụng</w:t>
      </w:r>
    </w:p>
    <w:p w:rsidR="00E9740F" w:rsidRPr="0018547A" w:rsidRDefault="00E9740F" w:rsidP="00E9740F">
      <w:pPr>
        <w:widowControl w:val="0"/>
        <w:spacing w:after="0"/>
        <w:jc w:val="both"/>
        <w:rPr>
          <w:rFonts w:ascii="Times New Roman" w:eastAsia="Arial" w:hAnsi="Times New Roman" w:cs="Times New Roman"/>
          <w:color w:val="000000" w:themeColor="text1"/>
          <w:sz w:val="24"/>
          <w:szCs w:val="24"/>
          <w:lang w:eastAsia="vi-VN"/>
        </w:rPr>
      </w:pPr>
      <w:r w:rsidRPr="0018547A">
        <w:rPr>
          <w:rFonts w:ascii="Times New Roman" w:eastAsia="Arial" w:hAnsi="Times New Roman" w:cs="Times New Roman"/>
          <w:color w:val="000000" w:themeColor="text1"/>
          <w:sz w:val="24"/>
          <w:szCs w:val="24"/>
          <w:lang w:val="vi-VN" w:eastAsia="vi-VN"/>
        </w:rPr>
        <w:t>1.1. Tiêu chuẩn này quy định các đặc tính điện và cơ của các dây trần có sợi tròn xoắn thành các lớp đồng tâm dùng cho đường dây tải điện trên không</w:t>
      </w:r>
    </w:p>
    <w:p w:rsidR="00E9740F" w:rsidRPr="0018547A" w:rsidRDefault="00E9740F" w:rsidP="00E9740F">
      <w:pPr>
        <w:widowControl w:val="0"/>
        <w:spacing w:after="0"/>
        <w:jc w:val="both"/>
        <w:rPr>
          <w:rFonts w:ascii="Times New Roman" w:eastAsia="Times New Roman" w:hAnsi="Times New Roman" w:cs="Times New Roman"/>
          <w:b/>
          <w:color w:val="000000" w:themeColor="text1"/>
          <w:sz w:val="24"/>
          <w:szCs w:val="24"/>
          <w:lang w:val="vi-VN" w:eastAsia="vi-VN"/>
        </w:rPr>
      </w:pPr>
      <w:r w:rsidRPr="0018547A">
        <w:rPr>
          <w:rFonts w:ascii="Times New Roman" w:eastAsia="Arial" w:hAnsi="Times New Roman" w:cs="Times New Roman"/>
          <w:b/>
          <w:color w:val="000000" w:themeColor="text1"/>
          <w:sz w:val="24"/>
          <w:szCs w:val="24"/>
          <w:lang w:val="vi-VN" w:eastAsia="vi-VN"/>
        </w:rPr>
        <w:t>2. Tiêu chuẩn trích dẫn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IEC 104:1987 Sợi hợp kim nhôm-magiê silic dùng cho các đường dây tải điện trên không.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IEC 888:1987 Sợi thép mạ kẽm dùng làm dây xoắn.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IEC 889:1987 Sợi nhôm kéo cứng dùng cho các đường dây tải điện trên không.</w:t>
      </w:r>
    </w:p>
    <w:p w:rsidR="00E9740F" w:rsidRPr="0018547A" w:rsidRDefault="00E9740F" w:rsidP="00E9740F">
      <w:pPr>
        <w:widowControl w:val="0"/>
        <w:spacing w:after="0"/>
        <w:jc w:val="both"/>
        <w:rPr>
          <w:rFonts w:ascii="Times New Roman" w:eastAsia="Times New Roman" w:hAnsi="Times New Roman" w:cs="Times New Roman"/>
          <w:b/>
          <w:color w:val="000000" w:themeColor="text1"/>
          <w:sz w:val="24"/>
          <w:szCs w:val="24"/>
          <w:lang w:val="vi-VN" w:eastAsia="vi-VN"/>
        </w:rPr>
      </w:pPr>
      <w:r w:rsidRPr="0018547A">
        <w:rPr>
          <w:rFonts w:ascii="Times New Roman" w:eastAsia="Arial" w:hAnsi="Times New Roman" w:cs="Times New Roman"/>
          <w:b/>
          <w:color w:val="000000" w:themeColor="text1"/>
          <w:sz w:val="24"/>
          <w:szCs w:val="24"/>
          <w:lang w:eastAsia="vi-VN"/>
        </w:rPr>
        <w:t>3</w:t>
      </w:r>
      <w:r w:rsidRPr="0018547A">
        <w:rPr>
          <w:rFonts w:ascii="Times New Roman" w:eastAsia="Arial" w:hAnsi="Times New Roman" w:cs="Times New Roman"/>
          <w:b/>
          <w:color w:val="000000" w:themeColor="text1"/>
          <w:sz w:val="24"/>
          <w:szCs w:val="24"/>
          <w:lang w:val="vi-VN" w:eastAsia="vi-VN"/>
        </w:rPr>
        <w:t>. Định nghĩa</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Các định nghĩa sau đây áp dụng cho tiêu chuẩn này: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Dây:</w:t>
      </w:r>
      <w:r w:rsidRPr="0018547A">
        <w:rPr>
          <w:rFonts w:ascii="Times New Roman" w:eastAsia="Arial" w:hAnsi="Times New Roman" w:cs="Times New Roman"/>
          <w:color w:val="000000" w:themeColor="text1"/>
          <w:sz w:val="24"/>
          <w:szCs w:val="24"/>
          <w:lang w:val="vi-VN" w:eastAsia="vi-VN"/>
        </w:rPr>
        <w:t xml:space="preserve"> Vật liệu dùng để dẫn dòng điện, gồm nhiều sợi, xoắn với nhau và giữa chúng không có cách điện.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Dây có các lớp xoắn đồng tâm:</w:t>
      </w:r>
      <w:r w:rsidRPr="0018547A">
        <w:rPr>
          <w:rFonts w:ascii="Times New Roman" w:eastAsia="Arial" w:hAnsi="Times New Roman" w:cs="Times New Roman"/>
          <w:color w:val="000000" w:themeColor="text1"/>
          <w:sz w:val="24"/>
          <w:szCs w:val="24"/>
          <w:lang w:val="vi-VN" w:eastAsia="vi-VN"/>
        </w:rPr>
        <w:t xml:space="preserve"> Dây gồm có lõi ở giữa được bao bọc bởi một hoặc nhiều lớp sợi sát nhau và được xoắn theo các chiều xoắn ngược nhau.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Chiều xoắn của lớp</w:t>
      </w:r>
      <w:r w:rsidRPr="0018547A">
        <w:rPr>
          <w:rFonts w:ascii="Times New Roman" w:eastAsia="Arial" w:hAnsi="Times New Roman" w:cs="Times New Roman"/>
          <w:color w:val="000000" w:themeColor="text1"/>
          <w:sz w:val="24"/>
          <w:szCs w:val="24"/>
          <w:lang w:val="vi-VN" w:eastAsia="vi-VN"/>
        </w:rPr>
        <w:t>: Chiều xoắn của lớp sợi tính từ phía người quan sát. "Chiều phải" là chiều kim đồng hồ, còn "chiều trái" là chiều ngược với chiều kim đồng hồ.</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Định nghĩa khác</w:t>
      </w:r>
      <w:r w:rsidRPr="0018547A">
        <w:rPr>
          <w:rFonts w:ascii="Times New Roman" w:eastAsia="Arial" w:hAnsi="Times New Roman" w:cs="Times New Roman"/>
          <w:color w:val="000000" w:themeColor="text1"/>
          <w:sz w:val="24"/>
          <w:szCs w:val="24"/>
          <w:lang w:val="vi-VN" w:eastAsia="vi-VN"/>
        </w:rPr>
        <w:t>: Chiều xoắn của lớp được xác định là "chiều phải" hoặc "chiều trái". Đối với chiều phải, các sợi cùng hướng với phần giữa của chữ Z khi dây được đặt theo chiều thẳng đứng. Đối với chiều trái, các sợi cùng hướng với phần giữa của chữ S khi dây được đặt theo chiều thẳng đứng.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Độ dài bước xoắn</w:t>
      </w:r>
      <w:r w:rsidRPr="0018547A">
        <w:rPr>
          <w:rFonts w:ascii="Times New Roman" w:eastAsia="Arial" w:hAnsi="Times New Roman" w:cs="Times New Roman"/>
          <w:color w:val="000000" w:themeColor="text1"/>
          <w:sz w:val="24"/>
          <w:szCs w:val="24"/>
          <w:lang w:val="vi-VN" w:eastAsia="vi-VN"/>
        </w:rPr>
        <w:t>: Độ dài dọc trục của một vòng xoắn trọn vẹn được tạo bởi một sợi cụ thể của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Tỷ số bước xoắn:</w:t>
      </w:r>
      <w:r w:rsidRPr="0018547A">
        <w:rPr>
          <w:rFonts w:ascii="Times New Roman" w:eastAsia="Arial" w:hAnsi="Times New Roman" w:cs="Times New Roman"/>
          <w:color w:val="000000" w:themeColor="text1"/>
          <w:sz w:val="24"/>
          <w:szCs w:val="24"/>
          <w:lang w:val="vi-VN" w:eastAsia="vi-VN"/>
        </w:rPr>
        <w:t xml:space="preserve"> Tỷ số giữa độ dài bước xoắn và đường kính ngoài của lớp các sợi tương ứng của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Lô:</w:t>
      </w:r>
      <w:r w:rsidRPr="0018547A">
        <w:rPr>
          <w:rFonts w:ascii="Times New Roman" w:eastAsia="Arial" w:hAnsi="Times New Roman" w:cs="Times New Roman"/>
          <w:color w:val="000000" w:themeColor="text1"/>
          <w:sz w:val="24"/>
          <w:szCs w:val="24"/>
          <w:lang w:val="vi-VN" w:eastAsia="vi-VN"/>
        </w:rPr>
        <w:t xml:space="preserve"> Tập hợp các dây được chế tạo bởi cùng một nhà chế tạo, trong các điều kiện sản xuất như nhau. Một lô có thể gồm tất cả hoặc một phần số lượng dây được mua.</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Danh nghĩa:</w:t>
      </w:r>
      <w:r w:rsidRPr="0018547A">
        <w:rPr>
          <w:rFonts w:ascii="Times New Roman" w:eastAsia="Arial" w:hAnsi="Times New Roman" w:cs="Times New Roman"/>
          <w:color w:val="000000" w:themeColor="text1"/>
          <w:sz w:val="24"/>
          <w:szCs w:val="24"/>
          <w:lang w:val="vi-VN" w:eastAsia="vi-VN"/>
        </w:rPr>
        <w:t xml:space="preserve"> Tên gọi hoặc giá trị nhận dạng của một đặc tính có thể đo được, nhờ đó mà nhận dạng được dây hoặc một thành phần của dây, và xác định được các dung sai áp dụng. Giá trị danh nghĩa phải là các giá trị mục tiêu.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i/>
          <w:color w:val="000000" w:themeColor="text1"/>
          <w:sz w:val="24"/>
          <w:szCs w:val="24"/>
          <w:lang w:val="vi-VN" w:eastAsia="vi-VN"/>
        </w:rPr>
        <w:t>Sợi:</w:t>
      </w:r>
      <w:r w:rsidRPr="0018547A">
        <w:rPr>
          <w:rFonts w:ascii="Times New Roman" w:eastAsia="Arial" w:hAnsi="Times New Roman" w:cs="Times New Roman"/>
          <w:color w:val="000000" w:themeColor="text1"/>
          <w:sz w:val="24"/>
          <w:szCs w:val="24"/>
          <w:lang w:val="vi-VN" w:eastAsia="vi-VN"/>
        </w:rPr>
        <w:t xml:space="preserve"> Sợi kim loại được kéo rút có mặt cắt hình tròn, không đổi.</w:t>
      </w:r>
    </w:p>
    <w:p w:rsidR="00E9740F" w:rsidRPr="0018547A" w:rsidRDefault="00E9740F" w:rsidP="00E9740F">
      <w:pPr>
        <w:widowControl w:val="0"/>
        <w:spacing w:after="0"/>
        <w:jc w:val="both"/>
        <w:rPr>
          <w:rFonts w:ascii="Times New Roman" w:eastAsia="Times New Roman" w:hAnsi="Times New Roman" w:cs="Times New Roman"/>
          <w:b/>
          <w:color w:val="000000" w:themeColor="text1"/>
          <w:sz w:val="24"/>
          <w:szCs w:val="24"/>
          <w:lang w:val="vi-VN" w:eastAsia="vi-VN"/>
        </w:rPr>
      </w:pPr>
      <w:bookmarkStart w:id="1" w:name="dieu_5"/>
      <w:bookmarkEnd w:id="1"/>
      <w:r w:rsidRPr="0018547A">
        <w:rPr>
          <w:rFonts w:ascii="Times New Roman" w:eastAsia="Arial" w:hAnsi="Times New Roman" w:cs="Times New Roman"/>
          <w:b/>
          <w:color w:val="000000" w:themeColor="text1"/>
          <w:sz w:val="24"/>
          <w:szCs w:val="24"/>
          <w:lang w:eastAsia="vi-VN"/>
        </w:rPr>
        <w:t>4</w:t>
      </w:r>
      <w:r w:rsidRPr="0018547A">
        <w:rPr>
          <w:rFonts w:ascii="Times New Roman" w:eastAsia="Arial" w:hAnsi="Times New Roman" w:cs="Times New Roman"/>
          <w:b/>
          <w:color w:val="000000" w:themeColor="text1"/>
          <w:sz w:val="24"/>
          <w:szCs w:val="24"/>
          <w:lang w:val="vi-VN" w:eastAsia="vi-VN"/>
        </w:rPr>
        <w:t>. Các yêu cầu đối với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.1. Vật liệu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lastRenderedPageBreak/>
        <w:t>Dây phải được chế tạo bằng các sợi thép tròn mạ kẽm. Tất cả các sợi, trước lúc xoắn phải có các đặc tính như đã quy định trong IEC 104, IEC 888 và IEC 889.</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.2. Kích thước của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Danh mục các kích thước dây cho trong phụ lục D được dùng để hướng dẫn. Khi thiết kế mới, các kích thước của dây nên chọn theo danh mục đó. Dây dùng cho các thiết kế hiện hành hoặc các thiết kế quen dùng của đường dây trên không cũng như kích thước và cách xoắn không được nêu trong tiêu chuẩn này, có thể được thiết kế và cung cấp khi có thoả thuận giữa nhà chế tạo và người mua. Lúc đó các yêu cầu liên quan của tiêu chuẩn này phải được áp dụng.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5.3. Bề mặt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Bề mặt dây phải không có các khuyết tật, mà mắt thường nhìn thấy được (được phép sử  dụng kính thị lực), như các vết xước, các vết lõm v.v... không thích hợp trong thông lệ thương mại.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.4. Cách xoắn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.4.1. Tất cả các sợi của dây phải được xoắn đồng tâm.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.4.2. Các lớp sợi sát nhau phải được xoắn theo các chiều ngược nhau. Lớp ngoài cùng phải được xoắn theo "chiều phải", trừ khi được quy định ngược lại trong đơn đặt hàng.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5.4.3. Các sợi của mỗi lớp phải được xoắn đều và chặt xung quanh sợi hoặc các sợi của lớp kề phía trong.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.4.4. Tỷ số bước xoắn đối với các lớp sợi thép mạ kẽm phải như sau: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a) tỷ số bước xoắn đối với lớp 6 sợi của lõi thép 7 sợi hoặc 19 sợi không được nhỏ hơn 16 và không lớn hơn 26;</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b) tỷ số bước xoắn đối với lớp 12 sợi của lõi thép 19 sợi không được nhỏ hơn 14 và không lớn hơn 22.</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.4.</w:t>
      </w: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 Trong một lõi thép 19 sợi, tỷ số bước xoắn của lớp 12 sợi không được lớn hơn tỷ số bước xoắn của lớp 6 sợi. Tương tự như vậy, trong một dây có nhiều lớp sợi nhôm, tỷ số bước xoắn của bất kỳ lớp nhôm nào không được lớn hơn tỷ số bước xoắn của lớp nhôm kề ngay phía trong.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.4.</w:t>
      </w:r>
      <w:r w:rsidRPr="0018547A">
        <w:rPr>
          <w:rFonts w:ascii="Times New Roman" w:eastAsia="Arial" w:hAnsi="Times New Roman" w:cs="Times New Roman"/>
          <w:color w:val="000000" w:themeColor="text1"/>
          <w:sz w:val="24"/>
          <w:szCs w:val="24"/>
          <w:lang w:eastAsia="vi-VN"/>
        </w:rPr>
        <w:t>6</w:t>
      </w:r>
      <w:r w:rsidRPr="0018547A">
        <w:rPr>
          <w:rFonts w:ascii="Times New Roman" w:eastAsia="Arial" w:hAnsi="Times New Roman" w:cs="Times New Roman"/>
          <w:color w:val="000000" w:themeColor="text1"/>
          <w:sz w:val="24"/>
          <w:szCs w:val="24"/>
          <w:lang w:val="vi-VN" w:eastAsia="vi-VN"/>
        </w:rPr>
        <w:t>. Tất cả các sợi thép phải nằm một cách tự nhiên đúng vị trí trong lõi của nó, khi cắt lõi, các đầu sợi vẫn phải giữ nguyên vị trí, hoặc có thể đặt lại vào vị trí cũ bằng tay một cách dễ dàng. Yêu cầu này cũng áp dụng cho các lớp sợi nhôm ở ngoài.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 Mối nối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.5.1. Trên sợi, hoặc các sợi của lõi bằng thép mạ kẽm không được có mối nối, bất luận bằng cách nào, trong quá trình xoắn.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.5.2. Trên mỗi đoạn chiều dài của dây không được sử dụng quá một sợi nhôm có mối nối như cho phép trong các tiêu chuẩn trích dẫn ở 5.1.</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.5.3. Trong quá trình xoắn không được phép hàn một sợi nhôm nào nhằm đạt được chiều dài qui định của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.5.4. Trong quá trình xoắn được phép nối các chỗ đứt không thể tránh khỏi của các sợi nhôm, với điều kiện là các chỗ đứt đó không phải là do dây có khuyết tật cố hữu, hoặc sử dụng các đoạn dây nhôm ngắn. Các mối nối phải thực hiện với hình thù của sợi dây gốc, nghĩa là các mối nối phải được gọt dũa để có đường kính của nó bằng đường kính các sợi gốc và không bị xoắn.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Đối với các sợi nhôm, số lượng mối nối không được vượt quá các giá trị qui định trong bảng 1. Mặt khác, các mối nối ít nhất phải cách nhau 15 m trên cùng một sợi, hoặc trên bất kỳ sợi nhôm khác của dây hoàn chỉnh.</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lastRenderedPageBreak/>
        <w:t>Các mối nối phải thực hiện bằng cách hàn điện tiếp xúc, hàn điện tiếp xúc rồi rèn nguội hoặc hàn ép nguội (chú thích 1), hoặc bằng các phương pháp khác đã được phê duyệt. Các mối hàn phải được thực hiện đúng theo thông lệ thương mại. Kiểu hàn đầu tiên phải được ủ lại bằng điện trên một đoạn khoảng 250 mm về mỗi phía của mối hàn.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.5.5. Không yêu cầu các mối hàn qui định theo 5.5.4 phải có các đặc tính như sợi dây gốc (chú thích 2). Tuy nhiên, chúng phải chịu được ứng suất không nhỏ hơn 75 MPa đối với các mối hàn điện đã ủ lại, và không nhỏ hơn 130 MPa đối với các mối nối hàn ép nguội và các mối hàn điện tiếp xúc rồi rèn nguội. Nhà chế tạo phải chứng minh là phương pháp hàn có khả năng đáp ứng các yêu cầu qui định về độ bền.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Chú thích</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 Thông lệ ở một số nước yêu cầu phải ủ lại các mối nối ép nguội đối với vật liệu A2 và A3</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 Đặc tính của các chỗ nối trên các sợi của dây nếu được bố trí hợp lý có liên quan đến cả độ bền kéo và độ dãn dài. Do có các tính chất dãn dài tốt hơn, nên một mối hàn điện được ủ lại tuy có độ bền kém hơn, nhưng về các tính năng chung lại giống tính năng của một mối hàn nguội hay của một mối hàn điện rồi ép nguội.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.6. Mật độ theo độ dài – Khối lượng theo một đơn vị chiều dài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.6.1. Các khối lượng cho trong các bảng của phụ lục D được tính cho mỗi kích cỡ và cách xoắn dây, bằng cách sử dụng mật độ của các sợi nhôm và sợi thép mạ kẽm cho trong các tiêu chuẩn trích dẫn nêu ở 5.1, mức tăng do xoắn cho trong bảng 2 và mặt cắt các sợi nhôm và sợi thép mạ kẽm dựa theo đường kính lý thuyết của chúng khi chưa làm tròn.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.6.2. Mức tăng khối lượng tính bằng phần trăm do xoắn dây (chú thích 1) dựa trên các tỷ số bước xoắn trung bình cho ở 5.4.4 và 5.4.5 phải được lấy theo bảng 2.</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4</w:t>
      </w:r>
      <w:r w:rsidRPr="0018547A">
        <w:rPr>
          <w:rFonts w:ascii="Times New Roman" w:eastAsia="Arial" w:hAnsi="Times New Roman" w:cs="Times New Roman"/>
          <w:color w:val="000000" w:themeColor="text1"/>
          <w:sz w:val="24"/>
          <w:szCs w:val="24"/>
          <w:lang w:val="vi-VN" w:eastAsia="vi-VN"/>
        </w:rPr>
        <w:t>.6.3. Khi dây cần được bôi mỡ thì khối lượng danh nghĩa của mỡ (chú thích 2) phải được tính toán theo phương pháp cho trong phụ lục C.</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Chú thích</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 Khối lượng của dây xoắn phụ thuộc vào tỷ số bước xoắn. Trừ sợi ở giữa, các sợi còn lại đều dài hơn dây, và khối lượng tăng thêm phụ thuộc vào các tỷ số bước xoắn đã được sử dụng.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 Các yêu cầu về việc bôi mỡ đang được xem xét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Bảng 2 - Mức tăng tiêu chuẩn * do xoắn dây</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1259"/>
        <w:gridCol w:w="1361"/>
        <w:gridCol w:w="1425"/>
        <w:gridCol w:w="1435"/>
        <w:gridCol w:w="1479"/>
        <w:gridCol w:w="1425"/>
        <w:gridCol w:w="1420"/>
      </w:tblGrid>
      <w:tr w:rsidR="0018547A" w:rsidRPr="0018547A" w:rsidTr="00F54A57">
        <w:trPr>
          <w:trHeight w:val="20"/>
          <w:tblHeader/>
        </w:trPr>
        <w:tc>
          <w:tcPr>
            <w:tcW w:w="0" w:type="auto"/>
            <w:gridSpan w:val="4"/>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Cách xoắn dây</w:t>
            </w:r>
          </w:p>
        </w:tc>
        <w:tc>
          <w:tcPr>
            <w:tcW w:w="0" w:type="auto"/>
            <w:gridSpan w:val="3"/>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Mức tăng, %</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blHeader/>
        </w:trPr>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Nhôm</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Thép</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Khối lượng</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Điện trở</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blHeader/>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Số sợi</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Số lớp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Số sợi</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Số lớp **</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Nhôm</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Thép</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1,52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1,52</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1,90</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1,31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1,31</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1,90</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2,04</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2,16</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2,16</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1,80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1,80</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37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2,04</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61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2,19</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2,19</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45</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2,23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2,23</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lastRenderedPageBreak/>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2,33</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2,32</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2,40</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91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5</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2,30</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2,33</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2,32</w:t>
            </w:r>
          </w:p>
        </w:tc>
      </w:tr>
      <w:tr w:rsidR="0018547A" w:rsidRPr="0018547A" w:rsidTr="00F54A57">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2,40</w:t>
            </w:r>
          </w:p>
        </w:tc>
      </w:tr>
    </w:tbl>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Các mức này được tính toán bằng cách sử dụng các tỷ số bước xoắn trung bình cho mỗi lớp nhôm hoặc lớp thép.</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Số lớp của mỗi loại dây không kể đến sợi dây ở giữa.</w:t>
      </w:r>
    </w:p>
    <w:p w:rsidR="00E9740F" w:rsidRPr="0018547A" w:rsidRDefault="00E9740F" w:rsidP="00E9740F">
      <w:pPr>
        <w:widowControl w:val="0"/>
        <w:spacing w:after="0"/>
        <w:jc w:val="both"/>
        <w:rPr>
          <w:rFonts w:ascii="Times New Roman" w:eastAsia="Times New Roman" w:hAnsi="Times New Roman" w:cs="Times New Roman"/>
          <w:b/>
          <w:color w:val="000000" w:themeColor="text1"/>
          <w:sz w:val="24"/>
          <w:szCs w:val="24"/>
          <w:lang w:val="vi-VN" w:eastAsia="vi-VN"/>
        </w:rPr>
      </w:pPr>
      <w:bookmarkStart w:id="2" w:name="dieu_6"/>
      <w:bookmarkEnd w:id="2"/>
      <w:r w:rsidRPr="0018547A">
        <w:rPr>
          <w:rFonts w:ascii="Times New Roman" w:eastAsia="Arial" w:hAnsi="Times New Roman" w:cs="Times New Roman"/>
          <w:b/>
          <w:color w:val="000000" w:themeColor="text1"/>
          <w:sz w:val="24"/>
          <w:szCs w:val="24"/>
          <w:lang w:eastAsia="vi-VN"/>
        </w:rPr>
        <w:t>5</w:t>
      </w:r>
      <w:r w:rsidRPr="0018547A">
        <w:rPr>
          <w:rFonts w:ascii="Times New Roman" w:eastAsia="Arial" w:hAnsi="Times New Roman" w:cs="Times New Roman"/>
          <w:b/>
          <w:color w:val="000000" w:themeColor="text1"/>
          <w:sz w:val="24"/>
          <w:szCs w:val="24"/>
          <w:lang w:val="vi-VN" w:eastAsia="vi-VN"/>
        </w:rPr>
        <w:t>. Thử nghiệm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.1. Phân loại các thử nghiệm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.1.1. Thử nghiệm điển hình</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Các thử nghiệm điển hình dùng để kiểm tra các đặc tính chính của dây, mà các đặc tính này phụ thuộc vào thiết kế của dây. Các thử nghiệm này được tiến hành một lần đối với mẫu thiết kế mới, hoặc cho một quy trình chế tạo dây mới và sau đó, chỉ lặp lại khi có thay đổi về thiết kế hay về quy trình chế tạo.</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Các thử nghiệm điển hình chỉ được tiến hành trên dây đã thoả mãn tất cả các yêu cầu của các thử nghiệm mẫu liên quan.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.1.2. Thử nghiệm mẫu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Các thử nghiệm mẫu dùng để đảm bảo cho chất lượng các dây và đảm bảo sự phù hợp với các yêu cầu của tiêu chuẩn này.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 xml:space="preserve">.2. Các yêu cầu thử nghiệm </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Các yêu cầu thử nghiệm như sau: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.2.1. Thử nghiệm điển hình</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a) các mối nối trên các sợi nhôm;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b) các đường cong ứng suất – biến dạng;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 độ bền kéo đứt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.2.2. Thử nghiệm mẫu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a) trên sợi trước lúc xoắn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áp dụng các tiêu chuẩn liên quan đến sợi;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b) trên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mặt cắt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đường kính ngoài cùng;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mật độ theo chiều dài;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chất lượng bề mặt;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tỷ số bước xoắn và chiều xoắn của lớp.</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.3. Cỡ mẫu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xml:space="preserve">Các mẫu cho các thử nghiệm quy định ở 6.2.2 được chọn một cách ngẫu nhiên từ đoạn cuối phía </w:t>
      </w:r>
      <w:r w:rsidRPr="0018547A">
        <w:rPr>
          <w:rFonts w:ascii="Times New Roman" w:eastAsia="Arial" w:hAnsi="Times New Roman" w:cs="Times New Roman"/>
          <w:color w:val="000000" w:themeColor="text1"/>
          <w:sz w:val="24"/>
          <w:szCs w:val="24"/>
          <w:lang w:val="vi-VN" w:eastAsia="vi-VN"/>
        </w:rPr>
        <w:lastRenderedPageBreak/>
        <w:t>ngoài của 10% các tang quấn dây. Tuy nhiên, việc kiểm tra điều kiện bề mặt dây phải được tiến hành trên tất cả các tang quấn trước lúc đóng vỏ bảo vệ.</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.4. Chiều dài mẫu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.4.1. Các mẫu dùng cho thử nghiệm trên các sợi nhôm và sợi thép mạ kẽm dùng làm lõi, phải lấy trước lúc xoắn, và được thử nghiệm theo các tiêu chuẩn được nêu ở 5.1.</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.4.2. Các mẫu dùng cho thử nghiệm các sợi sau khi xoắn, khi có yêu cầu, phải gồm các đoạn dài 1,5 m hoặc được cắt từ đoạn cuối phía ngoài các cuộn hoặc các tang quấn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.4.3. Yêu cầu chiều dài của mẫu đối với thử nghiệm kéo và thử nghiệm ứng suất - biến dạng ít nhất phải bằng 400 lần đường kính của dây trần, nhưng không nhỏ hơn 10 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Chiều dài của mẫu trong điều này là chiều dài tối thiểu được qui định để đạt được độ chính xác cao cho các đường cong ứng suất - biến dạng. Khi nhà chế tạo có thể chứng minh là mẫu thử ngắn hơn vẫn đảm bảo độ chính xác tương đương bằng các kết quả thử nghiệm so sánh và được người mua hàng chấp nhận thì có thể dùng các mẫu thử ngắn hơn.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.5. Thử nghiệm điển hình</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.5.1. Các đường cong ứng suất - biến dạng phải được cung cấp như thử nghiệm điển hình khi bên mua yêu cầu. Các đường cong này phải thể hiện rõ nhất tính năng của dây khi mang tải.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.5.2. Nếu có thoả thuận giữa bên mua và bên cung cấp khi đặt hàng, thì các thử nghiệm ứng suất - biến dạng được tiến hành trên dây, và nếu cần, trên lõi thép, theo đúng như phương pháp được nêu ở phụ lục B.</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.5.3. Thử nghiệm kéo của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Khi có yêu cầu các thử nghiệm độ bền kéo đứt của dây thì không một sợi nào được đứt trước lúc đạt 95% độ bền kéo danh định của chúng được tính theo 5.7.</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Độ bền kéo đứt của dây được xác định bằng cách kéo dây trên một máy thử nghiệm kéo thích hợp có độ chính xác ít nhất ± 1%. Tốc độ tăng lực kéo nên phù hợp với B.6.8 của phụ lục B. Muốn tiến hành thử nghiệm này, phải bố trí các đầu nối thích hợp ở hai đầu mẫu thử dây. Trong quá trình thử nghiệm này, độ bền kéo đứt của dây được xác định bởi lực kéo đạt được tại thời điểm đứt một hoặc nhiều sợi. Có thể làm một thử nghiệm mới, nếu sợi bị đứt trong phạm vi 1 cm cách đầu nối, mà ứng suất chưa đạt tới lực kéo kéo đứt quy định. Thử nghiệm được lặp lại đến lần thứ ba.</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.5.4. Hàn các sợi nhôm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Nhà chế tạo phải chứng minh cho người mua thấy là phương pháp được sử dụng để nối các sợi nhôm đáp ứng các yêu cầu về độ bền theo 5.5.5, bằng cách cung cấp cho người mua các kết quả thử nghiệm mới nhất, hoặc bằng cách tiến hành các thử nghiệm cần thiết.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 Thử nghiệm mẫu</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.6.1. Mặt cắt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.6.1.1. Mặt cắt phần nhôm của dây phải lấy bằng tổng các mặt cắt của các sợi nhôm tạo thành, trên cơ sở đo đường kính theo yêu cầu của 6.6.1.3.</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Mặt cắt này không được sai lệch với giá trị danh nghĩa quá ± 2% cho mỗi mẫu thử, và không quá ± 1,5% giá trị trung bình của 4 lần đo, tại các vị trí được chọn ngẫu nhiên có khoảng cách tối thiểu là 20 cm.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.6.1.2. Mặt cắt của lõi thép, nếu có, được lấy bằng tổng mặt cắt các sợi tạo nên lõi thép, trên cơ sở đo đường kính theo yêu cầu của 6.6.1.3.</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 xml:space="preserve">.6.1.3. Đường kính của một sợi phải kể cả lớp mạ, nếu có, phải được đo bằng dụng cụ đo có bề mặt </w:t>
      </w:r>
      <w:r w:rsidRPr="0018547A">
        <w:rPr>
          <w:rFonts w:ascii="Times New Roman" w:eastAsia="Arial" w:hAnsi="Times New Roman" w:cs="Times New Roman"/>
          <w:color w:val="000000" w:themeColor="text1"/>
          <w:sz w:val="24"/>
          <w:szCs w:val="24"/>
          <w:lang w:val="vi-VN" w:eastAsia="vi-VN"/>
        </w:rPr>
        <w:lastRenderedPageBreak/>
        <w:t>đầu đo phẳng cả hai phía và có vạch chia đến micromét. Đường kính d tính bằng milimét là giá trị trung bình của ba lần đo. Mồi lần đo lấy giá trị trung bình số đọc lớn nhất và nhỏ nhất tại điểm đo gần hai đầu và điểm ở giữa của mẫu thử.</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.6.2. Đường kính của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Đường kính của dây phải được đo ở đoạn giữa khuôn xoắn và tời kéo của máy xoắn dây.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Phép đo được thực hiện bằng dụng cụ đo có vạch chia đến 0,01 mm. Đường kính phải là trung bình của hai số đọc làm tròn đến phần trăm của milimét, lấy ở hai phía vuông góc với nhau tại cùng một vị trí.</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Đường kính của dây không sai khác quá:</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1% đối với các đường kính lớn hơn hoặc hoặc bằng 10 mm;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 0,1 mm đối với các đường kính nhỏ hơn 10 mm.</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.6.3. Mật độ theo chiều dài - Khối lượng của một đơn vị chiều dài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Mật độ theo chiều dài (khối lượng của một đơn vị chiều dài) của dây được xác định bằng các thiết bị đạt độ chính xác là ± 0,1%.</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Khối lượng của một đơn vị chiều dài của dây không bôi mỡ, không được sai khác quá ± 2% so với giá trị danh nghĩa cho ở các bảng.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Khối lượng mỡ trong một dây được xác định bằng hiệu giữa khối lượng dây có bôi mỡ và khối lượng của dây đó sau khi đã làm sạch mỡ. Khối lượng mỡ bôi trơn không được nhỏ hơn giá trị nhỏ nhất quy định ở phụ lục C.</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.6.4. Độ bền kéo đứt của các sợi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Khi có yêu cầu, các thử nghiệm về độ bền kéo đứt được tiến hành trên các sợi lấy từ các dây sau khi đã xoắn. Mẫu thử sợi phải được lấy từ mẫu dây và được duỗi thẳng ra, nhưng phải thận trọng để không bị dãn ra.</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Mặt cắt sợi được xác định từ các phép đo đường kính được tiến hành theo 6.6.1.3. Sợi đã duỗi thẳng được đặt lên một máy thử nghiệm kéo thích hợp. Lực kéo phải được nâng từ từ, với tốc độ dịch chuyển các đầu kẹp của máy thử nghiệm không nhỏ hơn 25 mm/min và không lớn hơn 100 mm/min.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Lực kéo khi đứt chia cho mặt cắt sợi dây không được nhỏ hơn 95% ứng suất yêu cầu trước lúc xoắn dây (5% giảm đi là để xét đến việc vận chuyển và quấn dây trong quá trình xoắn).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.6.5. Chất lượng bề mặt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Bề mặt dây phải phù hợp với yêu cầu của 5.3.</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.6.6. Tỷ số bước xoắn và chiều xoắn lớp</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Tỷ số bước xoắn của mỗi lớp dây được xác định qua tỷ số của độ dài bước xoắn đo được của lớp so với đường kính ngoài của cùng lớp đó.</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Các giá trị đạt được phải phù hợp với yêu cầu của 5.4. Ngoài ra, chiều xoắn của mỗi lớp cũng phải phù hợp với yêu cầu của 5.4 và phải được ghi lại.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.7. Kiểm tra</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 xml:space="preserve">.7.1. Tất cả các thử nghiệm và kiểm tra phải được tiến hành tại xưởng máy của nhà chế tạo trước lúc gửi hàng đi, trừ khi có thoả thuận giữa nhà chế tạo và người mua hàng tại thời điểm mua hàng. Các việc đó phải được tiến hành sao cho không gây trở ngại không đáng có cho công việc của nhà chế tạo. Nhà chế tạo phải cung cấp cho nhân viên kiểm tra, đại diện của người mua, mọi năng lực thử nghiệm cần thiết và đủ để thỏa mãn nhân viên kiểm tra là sản phẩm phù hợp với yêu cầu của tiêu </w:t>
      </w:r>
      <w:r w:rsidRPr="0018547A">
        <w:rPr>
          <w:rFonts w:ascii="Times New Roman" w:eastAsia="Arial" w:hAnsi="Times New Roman" w:cs="Times New Roman"/>
          <w:color w:val="000000" w:themeColor="text1"/>
          <w:sz w:val="24"/>
          <w:szCs w:val="24"/>
          <w:lang w:val="vi-VN" w:eastAsia="vi-VN"/>
        </w:rPr>
        <w:lastRenderedPageBreak/>
        <w:t>chuẩn này.</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.7.2. Khi việc kiểm tra được người mua tiến hành trước lúc gửi hàng đi, thì tất cả các thử nghiệm phải được thực hiện trong phạm vi 10 ngày, sau khi người mua nhận được thông báo là mọi thiết bị, nguyên vật liệu đã sẵn sàng cho thử nghiệm, vật liệu phải được chấp nhận hoặc loại bỏ ngay tại xưởng máy của nhà chế tạo.</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Nếu người mua không có đại diện có mặt ở xưởng máy của nhà chế tạo để thử nghiệm vật liệu khi đã hết hạn 10 ngày nói trên, thì nhà chế tạo phải tiến hành các thử nghiệm nêu trong tài liệu này rồi cung cấp các bản sao chính thức về kết quả thử nghiệm cho người mua, khi có yêu cầu, theo kết quả của các thử nghiệm trên, người mua phải chấp nhận, hoặc loại bỏ vật liệu đó. Một cách làm khác, nhà chế tạo có thể cung cấp các kết quả thử nghiệm liên quan cho người mua, nếu các thử nghiệm ấy đã được tiến hành trong quá trình sản xuất.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.8. Chấp nhận hoặc loại bỏ</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.8.1. Khi một mẫu thử được thử nghiệm không đáp ứng một yêu cầu nào đó của tiêu chuẩn này, thì lô hàng có mẫu thử là đại diện đó có thể bị loại bỏ.</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5</w:t>
      </w:r>
      <w:r w:rsidRPr="0018547A">
        <w:rPr>
          <w:rFonts w:ascii="Times New Roman" w:eastAsia="Arial" w:hAnsi="Times New Roman" w:cs="Times New Roman"/>
          <w:color w:val="000000" w:themeColor="text1"/>
          <w:sz w:val="24"/>
          <w:szCs w:val="24"/>
          <w:lang w:val="vi-VN" w:eastAsia="vi-VN"/>
        </w:rPr>
        <w:t>.8.2. Nếu một lô hàng nào đó bị loại bỏ như vậy, nhà chế tạo có quyền thử nghiệm chỉ một lần mà thôi cho tất cả các tang quấn trong lô hàng này và đưa các tang quấn dây đáp ứng yêu cầu để nghiệm thu.</w:t>
      </w:r>
    </w:p>
    <w:p w:rsidR="00E9740F" w:rsidRPr="0018547A" w:rsidRDefault="00E9740F" w:rsidP="00E9740F">
      <w:pPr>
        <w:widowControl w:val="0"/>
        <w:spacing w:after="0"/>
        <w:jc w:val="both"/>
        <w:rPr>
          <w:rFonts w:ascii="Times New Roman" w:eastAsia="Times New Roman" w:hAnsi="Times New Roman" w:cs="Times New Roman"/>
          <w:b/>
          <w:color w:val="000000" w:themeColor="text1"/>
          <w:sz w:val="24"/>
          <w:szCs w:val="24"/>
          <w:lang w:val="vi-VN" w:eastAsia="vi-VN"/>
        </w:rPr>
      </w:pPr>
      <w:bookmarkStart w:id="3" w:name="dieu_7"/>
      <w:bookmarkEnd w:id="3"/>
      <w:r w:rsidRPr="0018547A">
        <w:rPr>
          <w:rFonts w:ascii="Times New Roman" w:eastAsia="Arial" w:hAnsi="Times New Roman" w:cs="Times New Roman"/>
          <w:b/>
          <w:color w:val="000000" w:themeColor="text1"/>
          <w:sz w:val="24"/>
          <w:szCs w:val="24"/>
          <w:lang w:eastAsia="vi-VN"/>
        </w:rPr>
        <w:t>6</w:t>
      </w:r>
      <w:r w:rsidRPr="0018547A">
        <w:rPr>
          <w:rFonts w:ascii="Times New Roman" w:eastAsia="Arial" w:hAnsi="Times New Roman" w:cs="Times New Roman"/>
          <w:b/>
          <w:color w:val="000000" w:themeColor="text1"/>
          <w:sz w:val="24"/>
          <w:szCs w:val="24"/>
          <w:lang w:val="vi-VN" w:eastAsia="vi-VN"/>
        </w:rPr>
        <w:t>. Bao gói và ghi nhãn</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6</w:t>
      </w:r>
      <w:r w:rsidRPr="0018547A">
        <w:rPr>
          <w:rFonts w:ascii="Times New Roman" w:eastAsia="Arial" w:hAnsi="Times New Roman" w:cs="Times New Roman"/>
          <w:color w:val="000000" w:themeColor="text1"/>
          <w:sz w:val="24"/>
          <w:szCs w:val="24"/>
          <w:lang w:val="vi-VN" w:eastAsia="vi-VN"/>
        </w:rPr>
        <w:t>.1. Bao gói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Dây phải được bảo vệ một cách thích hợp chống các hư hỏng có thể xảy ra khi xếp dỡ và vận chuyển bình thường.</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Chú thích - Các điều sau đây phải được thoả thuận giữa nhà chế tạo và người mua hàng tại thời điểm đặt hàng, hoặc với thời gian sớm nhất có thể:</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a) loại, kích cỡ bao gói và phương pháp bao gói;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b) các quy định về kích cỡ bao gói và lỗ trục tang quấn dây cũng như sự có sẵn đầu dây bên trong để tiếp đất, khi việc tháo dây đòi hỏi các biện pháp đặc biệt.</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6</w:t>
      </w:r>
      <w:r w:rsidRPr="0018547A">
        <w:rPr>
          <w:rFonts w:ascii="Times New Roman" w:eastAsia="Arial" w:hAnsi="Times New Roman" w:cs="Times New Roman"/>
          <w:color w:val="000000" w:themeColor="text1"/>
          <w:sz w:val="24"/>
          <w:szCs w:val="24"/>
          <w:lang w:val="vi-VN" w:eastAsia="vi-VN"/>
        </w:rPr>
        <w:t>.2. Ghi nhãn và thông tin trên bao bì</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val="vi-VN" w:eastAsia="vi-VN"/>
        </w:rPr>
        <w:t>Trọng lượng thô, trọng lượng tinh và trọng lượng bì, chiều dài (hoặc chiều dài và số đoạn dây nếu trên cùng một tang quấn có nhiều hơn một đoạn dây theo thỏa thuận) ký hiệu và cách nhận dạng cần thiết khác phải được ghi một cách thích hợp bên trong bao gói. Các thông tin như vậy cùng với số đơn đặt hàng của bên mua, số sêri của nhà chế tạo (nếu có) và các thông tin về vận chuyển cùng các thông tin khác phải được ghi rõ ở phía ngoài của mỗi hòm bao gói.</w:t>
      </w:r>
    </w:p>
    <w:p w:rsidR="00E9740F" w:rsidRPr="0018547A" w:rsidRDefault="00E9740F" w:rsidP="00E9740F">
      <w:pPr>
        <w:widowControl w:val="0"/>
        <w:spacing w:after="0"/>
        <w:jc w:val="both"/>
        <w:rPr>
          <w:rFonts w:ascii="Times New Roman" w:eastAsia="Times New Roman" w:hAnsi="Times New Roman" w:cs="Times New Roman"/>
          <w:color w:val="000000" w:themeColor="text1"/>
          <w:sz w:val="24"/>
          <w:szCs w:val="24"/>
          <w:lang w:val="vi-VN" w:eastAsia="vi-VN"/>
        </w:rPr>
      </w:pPr>
      <w:r w:rsidRPr="0018547A">
        <w:rPr>
          <w:rFonts w:ascii="Times New Roman" w:eastAsia="Arial" w:hAnsi="Times New Roman" w:cs="Times New Roman"/>
          <w:color w:val="000000" w:themeColor="text1"/>
          <w:sz w:val="24"/>
          <w:szCs w:val="24"/>
          <w:lang w:eastAsia="vi-VN"/>
        </w:rPr>
        <w:t>6</w:t>
      </w:r>
      <w:r w:rsidRPr="0018547A">
        <w:rPr>
          <w:rFonts w:ascii="Times New Roman" w:eastAsia="Arial" w:hAnsi="Times New Roman" w:cs="Times New Roman"/>
          <w:color w:val="000000" w:themeColor="text1"/>
          <w:sz w:val="24"/>
          <w:szCs w:val="24"/>
          <w:lang w:val="vi-VN" w:eastAsia="vi-VN"/>
        </w:rPr>
        <w:t>.3. Đoạn dây ngẫu nhiên</w:t>
      </w:r>
    </w:p>
    <w:p w:rsidR="00E9740F" w:rsidRPr="0018547A" w:rsidRDefault="00E9740F" w:rsidP="00E9740F">
      <w:pPr>
        <w:widowControl w:val="0"/>
        <w:spacing w:after="0"/>
        <w:jc w:val="both"/>
        <w:rPr>
          <w:rFonts w:ascii="Times New Roman" w:eastAsia="Arial" w:hAnsi="Times New Roman" w:cs="Times New Roman"/>
          <w:color w:val="000000" w:themeColor="text1"/>
          <w:sz w:val="24"/>
          <w:szCs w:val="24"/>
          <w:lang w:eastAsia="vi-VN"/>
        </w:rPr>
      </w:pPr>
      <w:r w:rsidRPr="0018547A">
        <w:rPr>
          <w:rFonts w:ascii="Times New Roman" w:eastAsia="Arial" w:hAnsi="Times New Roman" w:cs="Times New Roman"/>
          <w:color w:val="000000" w:themeColor="text1"/>
          <w:sz w:val="24"/>
          <w:szCs w:val="24"/>
          <w:lang w:val="vi-VN" w:eastAsia="vi-VN"/>
        </w:rPr>
        <w:t>Các đoạn dây ngẫu nhiên trong sản xuất không thể tránh được sai số nhưng không được vượt quá 5% chiều dài với điều kiện là không một đoạn nào được ngắn hơn 50% chiều dài dây theo hợp đồng.</w:t>
      </w:r>
    </w:p>
    <w:p w:rsidR="00E9740F" w:rsidRPr="0018547A" w:rsidRDefault="00E9740F" w:rsidP="00E9740F">
      <w:pPr>
        <w:widowControl w:val="0"/>
        <w:spacing w:before="120" w:after="60"/>
        <w:ind w:left="720"/>
        <w:jc w:val="center"/>
        <w:rPr>
          <w:rFonts w:ascii="Times New Roman" w:eastAsia="Times New Roman" w:hAnsi="Times New Roman" w:cs="Times New Roman"/>
          <w:b/>
          <w:bCs/>
          <w:i/>
          <w:iCs/>
          <w:color w:val="000000" w:themeColor="text1"/>
          <w:sz w:val="24"/>
          <w:szCs w:val="24"/>
        </w:rPr>
      </w:pPr>
      <w:r w:rsidRPr="0018547A">
        <w:rPr>
          <w:rFonts w:ascii="Times New Roman" w:eastAsia="Times New Roman" w:hAnsi="Times New Roman" w:cs="Times New Roman"/>
          <w:b/>
          <w:bCs/>
          <w:i/>
          <w:iCs/>
          <w:color w:val="000000" w:themeColor="text1"/>
          <w:sz w:val="24"/>
          <w:szCs w:val="24"/>
        </w:rPr>
        <w:t>Đặc tính kỹ thuật của loại dây chống sét TK50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3569"/>
        <w:gridCol w:w="3108"/>
        <w:gridCol w:w="2442"/>
      </w:tblGrid>
      <w:tr w:rsidR="0018547A" w:rsidRPr="0018547A" w:rsidTr="00F54A57">
        <w:trPr>
          <w:trHeight w:val="340"/>
          <w:tblHeader/>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TT</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b/>
                <w:bCs/>
                <w:color w:val="000000" w:themeColor="text1"/>
                <w:sz w:val="24"/>
                <w:szCs w:val="24"/>
                <w:lang w:val="fr-FR"/>
              </w:rPr>
            </w:pPr>
            <w:r w:rsidRPr="0018547A">
              <w:rPr>
                <w:rFonts w:ascii="Times New Roman" w:eastAsia="Times New Roman" w:hAnsi="Times New Roman" w:cs="Times New Roman"/>
                <w:b/>
                <w:bCs/>
                <w:color w:val="000000" w:themeColor="text1"/>
                <w:sz w:val="24"/>
                <w:szCs w:val="24"/>
                <w:lang w:val="fr-FR"/>
              </w:rPr>
              <w:t>Các đặc tính kỹ thuật</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Đơn vị</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Thông số</w:t>
            </w:r>
          </w:p>
        </w:tc>
      </w:tr>
      <w:tr w:rsidR="0018547A" w:rsidRPr="0018547A" w:rsidTr="00F54A57">
        <w:trPr>
          <w:trHeight w:val="340"/>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Kết cấu dây</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số sợi/đường kính</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1/1,9+18/1,8</w:t>
            </w:r>
          </w:p>
        </w:tc>
      </w:tr>
      <w:tr w:rsidR="0018547A" w:rsidRPr="0018547A" w:rsidTr="00F54A57">
        <w:trPr>
          <w:trHeight w:val="340"/>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Tiết diện</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mm2</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48,64</w:t>
            </w:r>
          </w:p>
        </w:tc>
      </w:tr>
      <w:tr w:rsidR="0018547A" w:rsidRPr="0018547A" w:rsidTr="00F54A57">
        <w:trPr>
          <w:trHeight w:val="340"/>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Mm</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9,1</w:t>
            </w:r>
          </w:p>
        </w:tc>
      </w:tr>
      <w:tr w:rsidR="0018547A" w:rsidRPr="0018547A" w:rsidTr="00F54A57">
        <w:trPr>
          <w:trHeight w:val="340"/>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Khối lượng riêng</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kg/km</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418</w:t>
            </w:r>
          </w:p>
        </w:tc>
      </w:tr>
      <w:tr w:rsidR="0018547A" w:rsidRPr="0018547A" w:rsidTr="00F54A57">
        <w:trPr>
          <w:trHeight w:val="340"/>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5</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Mô đun đàn hồi</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daN/mm2</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20.000</w:t>
            </w:r>
          </w:p>
        </w:tc>
      </w:tr>
      <w:tr w:rsidR="0018547A" w:rsidRPr="0018547A" w:rsidTr="00F54A57">
        <w:trPr>
          <w:trHeight w:val="340"/>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Hệ số dãn nở dài</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1/oC</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12,0.10</w:t>
            </w:r>
            <w:r w:rsidRPr="0018547A">
              <w:rPr>
                <w:rFonts w:ascii="Times New Roman" w:eastAsia="Times New Roman" w:hAnsi="Times New Roman" w:cs="Times New Roman"/>
                <w:color w:val="000000" w:themeColor="text1"/>
                <w:sz w:val="24"/>
                <w:szCs w:val="24"/>
                <w:vertAlign w:val="superscript"/>
              </w:rPr>
              <w:t>-6</w:t>
            </w:r>
          </w:p>
        </w:tc>
      </w:tr>
      <w:tr w:rsidR="0018547A" w:rsidRPr="0018547A" w:rsidTr="00F54A57">
        <w:trPr>
          <w:trHeight w:val="340"/>
          <w:jc w:val="center"/>
        </w:trPr>
        <w:tc>
          <w:tcPr>
            <w:tcW w:w="396"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w:t>
            </w:r>
          </w:p>
        </w:tc>
        <w:tc>
          <w:tcPr>
            <w:tcW w:w="1802"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Lực  kéo đứt</w:t>
            </w:r>
          </w:p>
        </w:tc>
        <w:tc>
          <w:tcPr>
            <w:tcW w:w="1569"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daN</w:t>
            </w:r>
          </w:p>
        </w:tc>
        <w:tc>
          <w:tcPr>
            <w:tcW w:w="1233" w:type="pct"/>
            <w:vAlign w:val="center"/>
          </w:tcPr>
          <w:p w:rsidR="00E9740F" w:rsidRPr="0018547A" w:rsidRDefault="00E9740F" w:rsidP="00F54A57">
            <w:pPr>
              <w:widowControl w:val="0"/>
              <w:spacing w:after="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6120</w:t>
            </w:r>
          </w:p>
        </w:tc>
      </w:tr>
    </w:tbl>
    <w:p w:rsidR="005534C3" w:rsidRPr="0018547A" w:rsidRDefault="005534C3"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VIII. Dây nhôm bọc XLPE-0,6/1(1,2)kV-1x70mm2</w:t>
      </w:r>
    </w:p>
    <w:p w:rsidR="005534C3" w:rsidRPr="0018547A" w:rsidRDefault="003D49EA" w:rsidP="00E9740F">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4"/>
          <w:szCs w:val="24"/>
        </w:rPr>
      </w:pPr>
      <w:r w:rsidRPr="0018547A">
        <w:rPr>
          <w:rFonts w:ascii="Times New Roman" w:eastAsia="Times New Roman" w:hAnsi="Times New Roman" w:cs="Times New Roman"/>
          <w:bCs/>
          <w:i/>
          <w:color w:val="000000" w:themeColor="text1"/>
          <w:sz w:val="24"/>
          <w:szCs w:val="24"/>
        </w:rPr>
        <w:t>(Dựa trên tiêu chuẩn kỹ thuật cáp văn xoắn theo Quyết định số 3446/QĐ-EVNHANOI ngày 01/06/2021 về việc ban hành tiêu chuẩn kỹ thuật cáp hạ áp và phụ kiện, cáp nhị thứ trên lưới điện hạ áp trong Tổng công ty Điện lực TP Hà Nội)</w:t>
      </w:r>
    </w:p>
    <w:p w:rsidR="005534C3" w:rsidRPr="0018547A" w:rsidRDefault="003D49EA" w:rsidP="00E9740F">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 xml:space="preserve">Các yêu cầu chung, </w:t>
      </w:r>
      <w:r w:rsidR="00DF5DEC" w:rsidRPr="0018547A">
        <w:rPr>
          <w:rFonts w:ascii="Times New Roman" w:eastAsia="Times New Roman" w:hAnsi="Times New Roman" w:cs="Times New Roman"/>
          <w:bCs/>
          <w:color w:val="000000" w:themeColor="text1"/>
          <w:sz w:val="24"/>
          <w:szCs w:val="24"/>
        </w:rPr>
        <w:t xml:space="preserve">Tiêu chuẩn </w:t>
      </w:r>
      <w:r w:rsidR="005119F8" w:rsidRPr="0018547A">
        <w:rPr>
          <w:rFonts w:ascii="Times New Roman" w:eastAsia="Times New Roman" w:hAnsi="Times New Roman" w:cs="Times New Roman"/>
          <w:bCs/>
          <w:color w:val="000000" w:themeColor="text1"/>
          <w:sz w:val="24"/>
          <w:szCs w:val="24"/>
        </w:rPr>
        <w:t>áp dụng, Thiết kế</w:t>
      </w:r>
      <w:r w:rsidR="00A80B11" w:rsidRPr="0018547A">
        <w:rPr>
          <w:rFonts w:ascii="Times New Roman" w:eastAsia="Times New Roman" w:hAnsi="Times New Roman" w:cs="Times New Roman"/>
          <w:bCs/>
          <w:color w:val="000000" w:themeColor="text1"/>
          <w:sz w:val="24"/>
          <w:szCs w:val="24"/>
        </w:rPr>
        <w:t xml:space="preserve"> và</w:t>
      </w:r>
      <w:r w:rsidR="005119F8" w:rsidRPr="0018547A">
        <w:rPr>
          <w:rFonts w:ascii="Times New Roman" w:eastAsia="Times New Roman" w:hAnsi="Times New Roman" w:cs="Times New Roman"/>
          <w:bCs/>
          <w:color w:val="000000" w:themeColor="text1"/>
          <w:sz w:val="24"/>
          <w:szCs w:val="24"/>
        </w:rPr>
        <w:t xml:space="preserve"> lắp đặt, Yêu cầu </w:t>
      </w:r>
      <w:r w:rsidR="002F70F6" w:rsidRPr="0018547A">
        <w:rPr>
          <w:rFonts w:ascii="Times New Roman" w:eastAsia="Times New Roman" w:hAnsi="Times New Roman" w:cs="Times New Roman"/>
          <w:bCs/>
          <w:color w:val="000000" w:themeColor="text1"/>
          <w:sz w:val="24"/>
          <w:szCs w:val="24"/>
        </w:rPr>
        <w:t>về thử nghiệm</w:t>
      </w:r>
      <w:r w:rsidR="002C1718" w:rsidRPr="0018547A">
        <w:rPr>
          <w:rFonts w:ascii="Times New Roman" w:eastAsia="Times New Roman" w:hAnsi="Times New Roman" w:cs="Times New Roman"/>
          <w:bCs/>
          <w:color w:val="000000" w:themeColor="text1"/>
          <w:sz w:val="24"/>
          <w:szCs w:val="24"/>
        </w:rPr>
        <w:t>, Yêu cầu khác</w:t>
      </w:r>
      <w:r w:rsidR="002F70F6" w:rsidRPr="0018547A">
        <w:rPr>
          <w:rFonts w:ascii="Times New Roman" w:eastAsia="Times New Roman" w:hAnsi="Times New Roman" w:cs="Times New Roman"/>
          <w:bCs/>
          <w:color w:val="000000" w:themeColor="text1"/>
          <w:sz w:val="24"/>
          <w:szCs w:val="24"/>
        </w:rPr>
        <w:t xml:space="preserve"> được lấy theo tiêu chuẩn của cáp vặn xoắn hạ áp (cáp ABC 4x70)</w:t>
      </w:r>
    </w:p>
    <w:p w:rsidR="005534C3" w:rsidRPr="0018547A" w:rsidRDefault="002F70F6"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2"/>
        <w:gridCol w:w="3938"/>
        <w:gridCol w:w="1048"/>
        <w:gridCol w:w="2195"/>
        <w:gridCol w:w="1993"/>
      </w:tblGrid>
      <w:tr w:rsidR="0018547A" w:rsidRPr="0018547A" w:rsidTr="00AA67F0">
        <w:trPr>
          <w:tblHeader/>
        </w:trPr>
        <w:tc>
          <w:tcPr>
            <w:tcW w:w="622" w:type="dxa"/>
            <w:vAlign w:val="center"/>
          </w:tcPr>
          <w:p w:rsidR="00AA67F0" w:rsidRPr="0018547A" w:rsidRDefault="00AA67F0"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TT</w:t>
            </w:r>
          </w:p>
        </w:tc>
        <w:tc>
          <w:tcPr>
            <w:tcW w:w="3938" w:type="dxa"/>
            <w:vAlign w:val="center"/>
          </w:tcPr>
          <w:p w:rsidR="00AA67F0" w:rsidRPr="0018547A" w:rsidRDefault="00AA67F0"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Hạng mục</w:t>
            </w:r>
          </w:p>
        </w:tc>
        <w:tc>
          <w:tcPr>
            <w:tcW w:w="1048" w:type="dxa"/>
            <w:vAlign w:val="center"/>
          </w:tcPr>
          <w:p w:rsidR="00AA67F0" w:rsidRPr="0018547A" w:rsidRDefault="00AA67F0"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Đơn vị đo</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Yêu cầu</w:t>
            </w:r>
          </w:p>
        </w:tc>
        <w:tc>
          <w:tcPr>
            <w:tcW w:w="1993" w:type="dxa"/>
          </w:tcPr>
          <w:p w:rsidR="00AA67F0" w:rsidRPr="0018547A" w:rsidRDefault="00AA67F0" w:rsidP="002F70F6">
            <w:pPr>
              <w:spacing w:before="60" w:after="60" w:line="360" w:lineRule="exact"/>
              <w:jc w:val="center"/>
              <w:rPr>
                <w:rFonts w:ascii="Times New Roman" w:eastAsia="SimSun" w:hAnsi="Times New Roman"/>
                <w:b/>
                <w:color w:val="000000" w:themeColor="text1"/>
                <w:sz w:val="24"/>
                <w:szCs w:val="24"/>
              </w:rPr>
            </w:pPr>
            <w:r w:rsidRPr="0018547A">
              <w:rPr>
                <w:rFonts w:ascii="Times New Roman" w:eastAsia="SimSun" w:hAnsi="Times New Roman"/>
                <w:b/>
                <w:color w:val="000000" w:themeColor="text1"/>
                <w:sz w:val="24"/>
                <w:szCs w:val="24"/>
              </w:rPr>
              <w:t>Nhà thầu đề xuất và cam kết</w:t>
            </w: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Cáp vặn xoắn hạ áp 0,6/1kV</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2</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Nhà sản xuất</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Mã hiệu sản phẩm</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Nước sản xuất</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3</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Loại</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Nhôm</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Số và tiết diện danh định của dây dẫn</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vertAlign w:val="superscript"/>
              </w:rPr>
            </w:pPr>
            <w:r w:rsidRPr="0018547A">
              <w:rPr>
                <w:rFonts w:ascii="Times New Roman" w:eastAsia="SimSun" w:hAnsi="Times New Roman"/>
                <w:color w:val="000000" w:themeColor="text1"/>
                <w:sz w:val="24"/>
                <w:szCs w:val="24"/>
              </w:rPr>
              <w:t>mm</w:t>
            </w:r>
            <w:r w:rsidRPr="0018547A">
              <w:rPr>
                <w:rFonts w:ascii="Times New Roman" w:eastAsia="SimSun" w:hAnsi="Times New Roman"/>
                <w:color w:val="000000" w:themeColor="text1"/>
                <w:sz w:val="24"/>
                <w:szCs w:val="24"/>
                <w:vertAlign w:val="superscript"/>
              </w:rPr>
              <w:t>2</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5</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Số lượng sợi nhôm trong một ruột dẫn</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Sợi</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p w:rsidR="00AA67F0" w:rsidRPr="0018547A" w:rsidRDefault="00AA67F0" w:rsidP="006D688C">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19</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6</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Đường kính ruột dẫn (1 lõi)</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mm</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p w:rsidR="00AA67F0" w:rsidRPr="0018547A" w:rsidRDefault="00AA67F0" w:rsidP="006D688C">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9,6 - 10,1</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7</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Loại vật liệu cách điện</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XLPE</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8</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Độ dầy danh định của lớp cách điện</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p w:rsidR="00AA67F0" w:rsidRPr="0018547A" w:rsidRDefault="00AA67F0" w:rsidP="006D688C">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1,5</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9</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Điện trở một chiều lớn nhất của lõi dẫn tại t= 20</w:t>
            </w:r>
            <w:r w:rsidRPr="0018547A">
              <w:rPr>
                <w:rFonts w:ascii="Times New Roman" w:eastAsia="SimSun" w:hAnsi="Times New Roman"/>
                <w:color w:val="000000" w:themeColor="text1"/>
                <w:sz w:val="24"/>
                <w:szCs w:val="24"/>
                <w:vertAlign w:val="superscript"/>
              </w:rPr>
              <w:t>o</w:t>
            </w:r>
            <w:r w:rsidRPr="0018547A">
              <w:rPr>
                <w:rFonts w:ascii="Times New Roman" w:eastAsia="SimSun" w:hAnsi="Times New Roman"/>
                <w:color w:val="000000" w:themeColor="text1"/>
                <w:sz w:val="24"/>
                <w:szCs w:val="24"/>
              </w:rPr>
              <w:t>C</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Ω/km</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p w:rsidR="00AA67F0" w:rsidRPr="0018547A" w:rsidRDefault="00AA67F0" w:rsidP="006D688C">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0,443</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11</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Khả năng mang tải của cáp</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A</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p w:rsidR="00AA67F0" w:rsidRPr="0018547A" w:rsidRDefault="00AA67F0" w:rsidP="006D688C">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175</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lastRenderedPageBreak/>
              <w:t>12</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Lực kéo đứt tối thiểu của lõi dẫn (1 lõi)</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kN</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p w:rsidR="00AA67F0" w:rsidRPr="0018547A" w:rsidRDefault="00AA67F0" w:rsidP="006D688C">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9,8</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13</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Đường kính ngoài của lõi dẫn (1 lõi)</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mm</w:t>
            </w:r>
          </w:p>
        </w:tc>
        <w:tc>
          <w:tcPr>
            <w:tcW w:w="2195"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14</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Trọng lượng toàn bộ dây dẫn</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kg/km</w:t>
            </w:r>
          </w:p>
        </w:tc>
        <w:tc>
          <w:tcPr>
            <w:tcW w:w="2195"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15</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Chiều dài cáp tối đa trên lô cuốn cáp</w:t>
            </w:r>
          </w:p>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1x70</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w:t>
            </w:r>
          </w:p>
        </w:tc>
        <w:tc>
          <w:tcPr>
            <w:tcW w:w="2195"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Nêu cụ thể</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16</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Đường kính mặt bích tối đa trên lô cuốn cáp</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m</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2,2</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17</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Trọng lượng tối đa toàn bộ lô cuốn cáp</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kg</w:t>
            </w:r>
          </w:p>
        </w:tc>
        <w:tc>
          <w:tcPr>
            <w:tcW w:w="2195" w:type="dxa"/>
            <w:vAlign w:val="center"/>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4.500</w:t>
            </w:r>
          </w:p>
        </w:tc>
        <w:tc>
          <w:tcPr>
            <w:tcW w:w="1993"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r>
      <w:tr w:rsidR="0018547A" w:rsidRPr="0018547A" w:rsidTr="00AA67F0">
        <w:tc>
          <w:tcPr>
            <w:tcW w:w="622"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18</w:t>
            </w:r>
          </w:p>
        </w:tc>
        <w:tc>
          <w:tcPr>
            <w:tcW w:w="3938" w:type="dxa"/>
          </w:tcPr>
          <w:p w:rsidR="00AA67F0" w:rsidRPr="0018547A" w:rsidRDefault="00AA67F0" w:rsidP="002F70F6">
            <w:pPr>
              <w:spacing w:before="60" w:after="60" w:line="360" w:lineRule="exact"/>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Giấy chứng nhận thử nghiệm điển hình Type test, Routine Test</w:t>
            </w:r>
          </w:p>
        </w:tc>
        <w:tc>
          <w:tcPr>
            <w:tcW w:w="1048" w:type="dxa"/>
          </w:tcPr>
          <w:p w:rsidR="00AA67F0" w:rsidRPr="0018547A" w:rsidRDefault="00AA67F0" w:rsidP="002F70F6">
            <w:pPr>
              <w:spacing w:before="60" w:after="60" w:line="360" w:lineRule="exact"/>
              <w:jc w:val="center"/>
              <w:rPr>
                <w:rFonts w:ascii="Times New Roman" w:eastAsia="SimSun" w:hAnsi="Times New Roman"/>
                <w:color w:val="000000" w:themeColor="text1"/>
                <w:sz w:val="24"/>
                <w:szCs w:val="24"/>
              </w:rPr>
            </w:pPr>
          </w:p>
        </w:tc>
        <w:tc>
          <w:tcPr>
            <w:tcW w:w="2195" w:type="dxa"/>
            <w:vAlign w:val="center"/>
          </w:tcPr>
          <w:p w:rsidR="00AA67F0" w:rsidRPr="0018547A" w:rsidRDefault="00AA67F0" w:rsidP="002F70F6">
            <w:pPr>
              <w:spacing w:before="60" w:after="60" w:line="360" w:lineRule="exact"/>
              <w:jc w:val="both"/>
              <w:rPr>
                <w:rFonts w:ascii="Times New Roman" w:eastAsia="SimSun" w:hAnsi="Times New Roman"/>
                <w:color w:val="000000" w:themeColor="text1"/>
                <w:sz w:val="24"/>
                <w:szCs w:val="24"/>
              </w:rPr>
            </w:pPr>
            <w:r w:rsidRPr="0018547A">
              <w:rPr>
                <w:rFonts w:ascii="Times New Roman" w:eastAsia="SimSun" w:hAnsi="Times New Roman"/>
                <w:color w:val="000000" w:themeColor="text1"/>
                <w:sz w:val="24"/>
                <w:szCs w:val="24"/>
              </w:rPr>
              <w:t>Có Biên bản test phải đáp ứng và đầy đủ các hạng mục thí nghiệm theo tiêu chuẩn TCVN 6447 (hoặc tương đương hoặc cao hơn) và các tiêu chuẩn liên quan)</w:t>
            </w:r>
          </w:p>
        </w:tc>
        <w:tc>
          <w:tcPr>
            <w:tcW w:w="1993" w:type="dxa"/>
          </w:tcPr>
          <w:p w:rsidR="00AA67F0" w:rsidRPr="0018547A" w:rsidRDefault="00AA67F0" w:rsidP="002F70F6">
            <w:pPr>
              <w:spacing w:before="60" w:after="60" w:line="360" w:lineRule="exact"/>
              <w:jc w:val="both"/>
              <w:rPr>
                <w:rFonts w:ascii="Times New Roman" w:eastAsia="SimSun" w:hAnsi="Times New Roman"/>
                <w:color w:val="000000" w:themeColor="text1"/>
                <w:sz w:val="24"/>
                <w:szCs w:val="24"/>
              </w:rPr>
            </w:pPr>
          </w:p>
        </w:tc>
      </w:tr>
    </w:tbl>
    <w:p w:rsidR="002F70F6" w:rsidRPr="0018547A" w:rsidRDefault="007D6A27"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IX. Dây trần ACSR</w:t>
      </w:r>
    </w:p>
    <w:p w:rsidR="007D6A27" w:rsidRPr="0018547A" w:rsidRDefault="007D6A27" w:rsidP="00E9740F">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4"/>
          <w:szCs w:val="24"/>
        </w:rPr>
      </w:pPr>
      <w:r w:rsidRPr="0018547A">
        <w:rPr>
          <w:rFonts w:ascii="Times New Roman" w:eastAsia="Times New Roman" w:hAnsi="Times New Roman" w:cs="Times New Roman"/>
          <w:bCs/>
          <w:i/>
          <w:color w:val="000000" w:themeColor="text1"/>
          <w:sz w:val="24"/>
          <w:szCs w:val="24"/>
        </w:rPr>
        <w:t xml:space="preserve">(Áp dụng TCVN </w:t>
      </w:r>
      <w:r w:rsidR="001879F6" w:rsidRPr="0018547A">
        <w:rPr>
          <w:rFonts w:ascii="Times New Roman" w:eastAsia="Times New Roman" w:hAnsi="Times New Roman" w:cs="Times New Roman"/>
          <w:bCs/>
          <w:i/>
          <w:color w:val="000000" w:themeColor="text1"/>
          <w:sz w:val="24"/>
          <w:szCs w:val="24"/>
        </w:rPr>
        <w:t>8090-2009 Dây trần dùng cho đường dây tải điện trên không - dây trần có sợi định hình xoắn thành các lớp đồng tâm</w:t>
      </w:r>
      <w:r w:rsidR="005A74F8" w:rsidRPr="0018547A">
        <w:rPr>
          <w:rFonts w:ascii="Times New Roman" w:eastAsia="Times New Roman" w:hAnsi="Times New Roman" w:cs="Times New Roman"/>
          <w:bCs/>
          <w:i/>
          <w:color w:val="000000" w:themeColor="text1"/>
          <w:sz w:val="24"/>
          <w:szCs w:val="24"/>
        </w:rPr>
        <w:t>)</w:t>
      </w:r>
    </w:p>
    <w:p w:rsidR="005D7F86" w:rsidRPr="0018547A" w:rsidRDefault="005D7F86" w:rsidP="005D7F86">
      <w:pPr>
        <w:keepNext/>
        <w:keepLines/>
        <w:widowControl w:val="0"/>
        <w:tabs>
          <w:tab w:val="left" w:pos="-720"/>
        </w:tabs>
        <w:suppressAutoHyphens/>
        <w:spacing w:after="0" w:line="259" w:lineRule="auto"/>
        <w:jc w:val="both"/>
        <w:rPr>
          <w:rFonts w:ascii="Times New Roman" w:eastAsia="Times New Roman" w:hAnsi="Times New Roman" w:cs="Times New Roman"/>
          <w:b/>
          <w:i/>
          <w:color w:val="000000" w:themeColor="text1"/>
          <w:sz w:val="24"/>
          <w:szCs w:val="24"/>
          <w:lang w:val="nl-NL"/>
        </w:rPr>
      </w:pPr>
      <w:r w:rsidRPr="0018547A">
        <w:rPr>
          <w:rFonts w:ascii="Times New Roman" w:eastAsia="Times New Roman" w:hAnsi="Times New Roman" w:cs="Times New Roman"/>
          <w:b/>
          <w:i/>
          <w:color w:val="000000" w:themeColor="text1"/>
          <w:sz w:val="24"/>
          <w:szCs w:val="24"/>
          <w:lang w:val="nl-NL"/>
        </w:rPr>
        <w:t>1. Phạm vi áp dụng:</w:t>
      </w:r>
    </w:p>
    <w:p w:rsidR="005D7F86" w:rsidRPr="0018547A" w:rsidRDefault="005D7F86" w:rsidP="005D7F86">
      <w:pPr>
        <w:keepNext/>
        <w:keepLines/>
        <w:widowControl w:val="0"/>
        <w:tabs>
          <w:tab w:val="left" w:pos="-720"/>
        </w:tabs>
        <w:suppressAutoHyphens/>
        <w:spacing w:after="0" w:line="259" w:lineRule="auto"/>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Thông số kỹ thuật này bao gồm phần thiết kế, chế tạo, thử nghiệm, đóng gói và giao hàng đối với cáp nhôm lõi thép đặt trên không.</w:t>
      </w:r>
    </w:p>
    <w:p w:rsidR="005D7F86" w:rsidRPr="0018547A" w:rsidRDefault="005D7F86" w:rsidP="005D7F86">
      <w:pPr>
        <w:keepNext/>
        <w:keepLines/>
        <w:widowControl w:val="0"/>
        <w:tabs>
          <w:tab w:val="left" w:pos="-720"/>
        </w:tabs>
        <w:suppressAutoHyphens/>
        <w:spacing w:after="0" w:line="259" w:lineRule="auto"/>
        <w:jc w:val="both"/>
        <w:rPr>
          <w:rFonts w:ascii="Times New Roman" w:eastAsia="Times New Roman" w:hAnsi="Times New Roman" w:cs="Times New Roman"/>
          <w:b/>
          <w:i/>
          <w:color w:val="000000" w:themeColor="text1"/>
          <w:sz w:val="24"/>
          <w:szCs w:val="24"/>
          <w:lang w:val="nl-NL"/>
        </w:rPr>
      </w:pPr>
      <w:r w:rsidRPr="0018547A">
        <w:rPr>
          <w:rFonts w:ascii="Times New Roman" w:eastAsia="Times New Roman" w:hAnsi="Times New Roman" w:cs="Times New Roman"/>
          <w:b/>
          <w:i/>
          <w:color w:val="000000" w:themeColor="text1"/>
          <w:sz w:val="24"/>
          <w:szCs w:val="24"/>
          <w:lang w:val="nl-NL"/>
        </w:rPr>
        <w:t xml:space="preserve">2. Tiêu chuẩn áp dụng: </w:t>
      </w:r>
      <w:r w:rsidRPr="0018547A">
        <w:rPr>
          <w:rFonts w:ascii="Times New Roman" w:eastAsia="Times New Roman" w:hAnsi="Times New Roman" w:cs="Times New Roman"/>
          <w:color w:val="000000" w:themeColor="text1"/>
          <w:sz w:val="24"/>
          <w:szCs w:val="24"/>
          <w:lang w:val="nl-NL"/>
        </w:rPr>
        <w:t>TCVN 8090-2009</w:t>
      </w:r>
    </w:p>
    <w:p w:rsidR="005D7F86" w:rsidRPr="0018547A" w:rsidRDefault="005D7F86" w:rsidP="005D7F86">
      <w:pPr>
        <w:widowControl w:val="0"/>
        <w:spacing w:after="0"/>
        <w:jc w:val="both"/>
        <w:rPr>
          <w:rFonts w:ascii="Times New Roman" w:eastAsia="Times New Roman" w:hAnsi="Times New Roman" w:cs="Times New Roman"/>
          <w:b/>
          <w:i/>
          <w:color w:val="000000" w:themeColor="text1"/>
          <w:sz w:val="24"/>
          <w:szCs w:val="24"/>
          <w:lang w:val="nl-NL"/>
        </w:rPr>
      </w:pPr>
      <w:r w:rsidRPr="0018547A">
        <w:rPr>
          <w:rFonts w:ascii="Times New Roman" w:eastAsia="Times New Roman" w:hAnsi="Times New Roman" w:cs="Times New Roman"/>
          <w:b/>
          <w:i/>
          <w:color w:val="000000" w:themeColor="text1"/>
          <w:sz w:val="24"/>
          <w:szCs w:val="24"/>
          <w:lang w:val="nl-NL"/>
        </w:rPr>
        <w:t>3. Yêu cầu về kết cấu:</w:t>
      </w:r>
    </w:p>
    <w:p w:rsidR="005D7F86" w:rsidRPr="0018547A" w:rsidRDefault="005D7F86" w:rsidP="005D7F86">
      <w:pPr>
        <w:widowControl w:val="0"/>
        <w:tabs>
          <w:tab w:val="left" w:pos="-720"/>
        </w:tabs>
        <w:suppressAutoHyphens/>
        <w:spacing w:after="0" w:line="259" w:lineRule="auto"/>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3.1. Kết cấu bề mặt</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xml:space="preserve">Dây dẫn có bề mặt đồng đều, các sợi bên không chồng chéo, xoắn gẫy hay đứt đoạn cũng như các khuyết tật khác có hại trong quá trình sử dụng. Tại các điểm đầu và cuối của mỗi sợi bện phải có đai </w:t>
      </w:r>
      <w:r w:rsidRPr="0018547A">
        <w:rPr>
          <w:rFonts w:ascii="Times New Roman" w:eastAsia="Times New Roman" w:hAnsi="Times New Roman" w:cs="Times New Roman"/>
          <w:color w:val="000000" w:themeColor="text1"/>
          <w:sz w:val="24"/>
          <w:szCs w:val="24"/>
          <w:lang w:val="nl-NL"/>
        </w:rPr>
        <w:lastRenderedPageBreak/>
        <w:t>chống bung xoắn.</w:t>
      </w:r>
    </w:p>
    <w:p w:rsidR="005D7F86" w:rsidRPr="0018547A" w:rsidRDefault="005D7F86" w:rsidP="005D7F86">
      <w:pPr>
        <w:widowControl w:val="0"/>
        <w:tabs>
          <w:tab w:val="left" w:pos="-720"/>
        </w:tabs>
        <w:suppressAutoHyphens/>
        <w:spacing w:after="0" w:line="259" w:lineRule="auto"/>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3.2. Các lớp xoắn kế tiếp nhau và lớp xoắn ngoài cùng theo chiều phải. Các lớp xoắn phải chặt.</w:t>
      </w:r>
    </w:p>
    <w:p w:rsidR="005D7F86" w:rsidRPr="0018547A" w:rsidRDefault="005D7F86" w:rsidP="005D7F86">
      <w:pPr>
        <w:widowControl w:val="0"/>
        <w:tabs>
          <w:tab w:val="left" w:pos="-720"/>
        </w:tabs>
        <w:suppressAutoHyphens/>
        <w:spacing w:after="0" w:line="259" w:lineRule="auto"/>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3.3. Vật liệu sản xuất.</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Sợi nhôm tròn: Có khối lượng riêng ở 20</w:t>
      </w:r>
      <w:r w:rsidRPr="0018547A">
        <w:rPr>
          <w:rFonts w:ascii="Times New Roman" w:eastAsia="Times New Roman" w:hAnsi="Times New Roman" w:cs="Times New Roman"/>
          <w:color w:val="000000" w:themeColor="text1"/>
          <w:sz w:val="24"/>
          <w:szCs w:val="24"/>
          <w:vertAlign w:val="superscript"/>
          <w:lang w:val="nl-NL"/>
        </w:rPr>
        <w:t>0</w:t>
      </w:r>
      <w:r w:rsidRPr="0018547A">
        <w:rPr>
          <w:rFonts w:ascii="Times New Roman" w:eastAsia="Times New Roman" w:hAnsi="Times New Roman" w:cs="Times New Roman"/>
          <w:color w:val="000000" w:themeColor="text1"/>
          <w:sz w:val="24"/>
          <w:szCs w:val="24"/>
          <w:lang w:val="nl-NL"/>
        </w:rPr>
        <w:t>C là 2,703g, bề mặt sợi nhôm phải nhẵn, không có biểu hiện của gỉ, các thông số kỹ thuật đáp ứng với tiểu chuẩn.</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Các sợi thép của dây nhôm lõi thép được mạ kẽm và có các chỉ số có lý theo tiêu chuẩn. Lớp tráng kẽm phải bám chặt, không bị bong, nứt, tách lớp khi cuốn thử theo tiêu chuẩn. Bề mặt sợi kẽm phải sạch, nhẵn, lớp tráng kẽm phải đều, không sót, không sần sùi, không nứt.</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Sợi dây nhôm và sợi dây thép cấu thành dây dẫn có sai số về đường kính mỗi sơi vượt không quá quy định trong tiêu chuẩn.</w:t>
      </w:r>
    </w:p>
    <w:p w:rsidR="005D7F86" w:rsidRPr="0018547A" w:rsidRDefault="005D7F86" w:rsidP="005D7F86">
      <w:pPr>
        <w:widowControl w:val="0"/>
        <w:tabs>
          <w:tab w:val="left" w:pos="-720"/>
        </w:tabs>
        <w:suppressAutoHyphens/>
        <w:spacing w:after="0" w:line="259" w:lineRule="auto"/>
        <w:jc w:val="both"/>
        <w:rPr>
          <w:rFonts w:ascii="Times New Roman" w:eastAsia="Times New Roman" w:hAnsi="Times New Roman" w:cs="Times New Roman"/>
          <w:b/>
          <w:i/>
          <w:color w:val="000000" w:themeColor="text1"/>
          <w:sz w:val="24"/>
          <w:szCs w:val="24"/>
          <w:lang w:val="nl-NL"/>
        </w:rPr>
      </w:pPr>
      <w:r w:rsidRPr="0018547A">
        <w:rPr>
          <w:rFonts w:ascii="Times New Roman" w:eastAsia="Times New Roman" w:hAnsi="Times New Roman" w:cs="Times New Roman"/>
          <w:b/>
          <w:i/>
          <w:color w:val="000000" w:themeColor="text1"/>
          <w:sz w:val="24"/>
          <w:szCs w:val="24"/>
          <w:lang w:val="nl-NL"/>
        </w:rPr>
        <w:t>4. Thử nghiệm.</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Toàn bộ cáp được thông qua thử nghiệm thường lệ tại nhà máy đầy đủ các hạng mục quy định trong tiêu chuẩn.</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Các kết quả thử nghiệm xuất xưởng và chứng nhận thử nghiệm điển hình được cấp kèm theo.</w:t>
      </w:r>
    </w:p>
    <w:p w:rsidR="005D7F86" w:rsidRPr="0018547A" w:rsidRDefault="005D7F86" w:rsidP="005D7F86">
      <w:pPr>
        <w:widowControl w:val="0"/>
        <w:tabs>
          <w:tab w:val="left" w:pos="-720"/>
        </w:tabs>
        <w:suppressAutoHyphens/>
        <w:spacing w:after="0" w:line="259" w:lineRule="auto"/>
        <w:jc w:val="both"/>
        <w:rPr>
          <w:rFonts w:ascii="Times New Roman" w:eastAsia="Times New Roman" w:hAnsi="Times New Roman" w:cs="Times New Roman"/>
          <w:b/>
          <w:i/>
          <w:color w:val="000000" w:themeColor="text1"/>
          <w:sz w:val="24"/>
          <w:szCs w:val="24"/>
          <w:lang w:val="nl-NL"/>
        </w:rPr>
      </w:pPr>
      <w:r w:rsidRPr="0018547A">
        <w:rPr>
          <w:rFonts w:ascii="Times New Roman" w:eastAsia="Times New Roman" w:hAnsi="Times New Roman" w:cs="Times New Roman"/>
          <w:b/>
          <w:i/>
          <w:color w:val="000000" w:themeColor="text1"/>
          <w:sz w:val="24"/>
          <w:szCs w:val="24"/>
          <w:lang w:val="nl-NL"/>
        </w:rPr>
        <w:t>5. Đóng gói và giao hàng.</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Dây dẫn được bao gói, ghi nhãn mác theo TCVN 4766-89</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Dây dẫn được quấn trên ru lô bằng gỗ chắc chắn. Chỉ số sợi quang liền được cuốn trên mỗi ru lô. Chiều dài chế tạo theo quy định của nhà sản xuất. Đầu ngoài của dây dẫn được cố định trên tang trống. Sau khi quấn dây xong phải dùng nẹp gỗ đóng bao kín đường kính ngoài rulô và phải có đai thép bó giữ.</w:t>
      </w:r>
    </w:p>
    <w:p w:rsidR="005D7F86" w:rsidRPr="0018547A" w:rsidRDefault="005D7F86" w:rsidP="005D7F86">
      <w:pPr>
        <w:widowControl w:val="0"/>
        <w:numPr>
          <w:ilvl w:val="0"/>
          <w:numId w:val="121"/>
        </w:numPr>
        <w:tabs>
          <w:tab w:val="left" w:pos="-720"/>
        </w:tabs>
        <w:suppressAutoHyphens/>
        <w:spacing w:after="0" w:line="259" w:lineRule="auto"/>
        <w:ind w:left="0" w:firstLine="0"/>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Tổng trọng lượng cáp và cuộn lô không vượt quá 2.000kg và với đường kính mặt bích trên cuộn lô cuốn cáp không lớn hơn 1,3m.</w:t>
      </w:r>
    </w:p>
    <w:p w:rsidR="005D7F86" w:rsidRPr="0018547A" w:rsidRDefault="005D7F86" w:rsidP="005D7F86">
      <w:pPr>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ĐẶC ĐIỂM KỸ THUẬT DÂY DẪN</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9"/>
        <w:gridCol w:w="3726"/>
        <w:gridCol w:w="1110"/>
        <w:gridCol w:w="2279"/>
        <w:gridCol w:w="1454"/>
      </w:tblGrid>
      <w:tr w:rsidR="0018547A" w:rsidRPr="0018547A" w:rsidTr="00B9520F">
        <w:trPr>
          <w:trHeight w:val="340"/>
          <w:tblHeader/>
        </w:trPr>
        <w:tc>
          <w:tcPr>
            <w:tcW w:w="1059" w:type="dxa"/>
            <w:vAlign w:val="center"/>
          </w:tcPr>
          <w:p w:rsidR="005D7F86" w:rsidRPr="0018547A" w:rsidRDefault="005D7F86" w:rsidP="00B9520F">
            <w:pPr>
              <w:widowControl w:val="0"/>
              <w:spacing w:after="0" w:line="40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TT</w:t>
            </w:r>
          </w:p>
        </w:tc>
        <w:tc>
          <w:tcPr>
            <w:tcW w:w="3726"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Mô tả</w:t>
            </w:r>
          </w:p>
        </w:tc>
        <w:tc>
          <w:tcPr>
            <w:tcW w:w="1110" w:type="dxa"/>
            <w:vAlign w:val="center"/>
          </w:tcPr>
          <w:p w:rsidR="005D7F86" w:rsidRPr="0018547A" w:rsidRDefault="005D7F86" w:rsidP="00B9520F">
            <w:pPr>
              <w:widowControl w:val="0"/>
              <w:spacing w:after="0" w:line="40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Đơn vị</w:t>
            </w:r>
          </w:p>
        </w:tc>
        <w:tc>
          <w:tcPr>
            <w:tcW w:w="2279" w:type="dxa"/>
            <w:vAlign w:val="center"/>
          </w:tcPr>
          <w:p w:rsidR="005D7F86" w:rsidRPr="0018547A" w:rsidRDefault="005D7F86" w:rsidP="00B9520F">
            <w:pPr>
              <w:widowControl w:val="0"/>
              <w:spacing w:after="0" w:line="40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Yêu cầu</w:t>
            </w:r>
          </w:p>
        </w:tc>
        <w:tc>
          <w:tcPr>
            <w:tcW w:w="1454" w:type="dxa"/>
            <w:vAlign w:val="center"/>
          </w:tcPr>
          <w:p w:rsidR="005D7F86" w:rsidRPr="0018547A" w:rsidRDefault="005D7F86" w:rsidP="00B9520F">
            <w:pPr>
              <w:widowControl w:val="0"/>
              <w:spacing w:after="0" w:line="40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Đề xuất và cam kết</w:t>
            </w: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Nước sản xuất</w:t>
            </w:r>
          </w:p>
        </w:tc>
        <w:tc>
          <w:tcPr>
            <w:tcW w:w="1110"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Nhà sản xuất</w:t>
            </w:r>
          </w:p>
        </w:tc>
        <w:tc>
          <w:tcPr>
            <w:tcW w:w="1110"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Mã hiệu dây dẫn</w:t>
            </w:r>
          </w:p>
        </w:tc>
        <w:tc>
          <w:tcPr>
            <w:tcW w:w="1110"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4</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Catalogue</w:t>
            </w:r>
          </w:p>
        </w:tc>
        <w:tc>
          <w:tcPr>
            <w:tcW w:w="1110"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5</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Mặt cắt tính toán</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AC-70/11</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AC-120/19</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AC-150/24</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vertAlign w:val="superscript"/>
                <w:lang w:val="nl-NL"/>
              </w:rPr>
            </w:pPr>
            <w:r w:rsidRPr="0018547A">
              <w:rPr>
                <w:rFonts w:ascii="Times New Roman" w:eastAsia="Times New Roman" w:hAnsi="Times New Roman" w:cs="Times New Roman"/>
                <w:color w:val="000000" w:themeColor="text1"/>
                <w:sz w:val="24"/>
                <w:szCs w:val="24"/>
                <w:lang w:val="nl-NL"/>
              </w:rPr>
              <w:t>mm</w:t>
            </w:r>
            <w:r w:rsidRPr="0018547A">
              <w:rPr>
                <w:rFonts w:ascii="Times New Roman" w:eastAsia="Times New Roman" w:hAnsi="Times New Roman" w:cs="Times New Roman"/>
                <w:color w:val="000000" w:themeColor="text1"/>
                <w:sz w:val="24"/>
                <w:szCs w:val="24"/>
                <w:vertAlign w:val="superscript"/>
                <w:lang w:val="nl-NL"/>
              </w:rPr>
              <w:t>2</w:t>
            </w: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70/11</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120/19</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150/24</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6</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Số sợi nhôm</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AC-70/11</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AC-120/19</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AC-150/24</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6</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26</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26</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7</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Đường kính sợi nhôm</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AC-70/11</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AC-120/19</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AC-150/24</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mm</w:t>
            </w: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3,8</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2,4</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2,70</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8</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Số sợi thép</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AC-70/11</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AC-120/19</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AC-150/24</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7</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7</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9</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Đường kính sợi thép</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AC-70/11</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AC-120/19</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AC-150/24</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mm</w:t>
            </w: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3,8</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1,85</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2,10</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10</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Lực kéo đứt của dây dẫn</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AC-70/11</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AC-120/19</w:t>
            </w:r>
          </w:p>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AC-150/24</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w:t>
            </w: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≥24.130</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≥41.520</w:t>
            </w:r>
          </w:p>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≥52.279</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11</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Chiều dài của mỗi rulô</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m</w:t>
            </w: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≥1.500</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12</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Khối lượng của toàn bộ rulô dây</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Kg</w:t>
            </w: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13</w:t>
            </w:r>
          </w:p>
        </w:tc>
        <w:tc>
          <w:tcPr>
            <w:tcW w:w="3726" w:type="dxa"/>
            <w:vAlign w:val="center"/>
          </w:tcPr>
          <w:p w:rsidR="005D7F86" w:rsidRPr="0018547A" w:rsidRDefault="005D7F86" w:rsidP="00B9520F">
            <w:pPr>
              <w:spacing w:after="160" w:line="259" w:lineRule="auto"/>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Tài liệu kỹ thuật</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spacing w:after="160" w:line="259" w:lineRule="auto"/>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Có</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14</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Biên bản thí nghiệm điển hình</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spacing w:after="160" w:line="259" w:lineRule="auto"/>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Có</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r w:rsidR="0018547A" w:rsidRPr="0018547A" w:rsidTr="00B9520F">
        <w:trPr>
          <w:trHeight w:val="340"/>
        </w:trPr>
        <w:tc>
          <w:tcPr>
            <w:tcW w:w="1059"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15</w:t>
            </w:r>
          </w:p>
        </w:tc>
        <w:tc>
          <w:tcPr>
            <w:tcW w:w="3726" w:type="dxa"/>
            <w:vAlign w:val="center"/>
          </w:tcPr>
          <w:p w:rsidR="005D7F86" w:rsidRPr="0018547A" w:rsidRDefault="005D7F86" w:rsidP="00B9520F">
            <w:pPr>
              <w:widowControl w:val="0"/>
              <w:spacing w:after="0" w:line="400" w:lineRule="exact"/>
              <w:ind w:left="130"/>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Tiêu chuẩn áp dụng</w:t>
            </w:r>
          </w:p>
        </w:tc>
        <w:tc>
          <w:tcPr>
            <w:tcW w:w="1110" w:type="dxa"/>
            <w:vAlign w:val="center"/>
          </w:tcPr>
          <w:p w:rsidR="005D7F86" w:rsidRPr="0018547A" w:rsidRDefault="005D7F86" w:rsidP="00B9520F">
            <w:pPr>
              <w:widowControl w:val="0"/>
              <w:spacing w:after="0" w:line="400" w:lineRule="exact"/>
              <w:ind w:firstLine="92"/>
              <w:jc w:val="center"/>
              <w:rPr>
                <w:rFonts w:ascii="Times New Roman" w:eastAsia="Times New Roman" w:hAnsi="Times New Roman" w:cs="Times New Roman"/>
                <w:color w:val="000000" w:themeColor="text1"/>
                <w:sz w:val="24"/>
                <w:szCs w:val="24"/>
                <w:lang w:val="nl-NL"/>
              </w:rPr>
            </w:pPr>
          </w:p>
        </w:tc>
        <w:tc>
          <w:tcPr>
            <w:tcW w:w="2279" w:type="dxa"/>
            <w:vAlign w:val="center"/>
          </w:tcPr>
          <w:p w:rsidR="005D7F86" w:rsidRPr="0018547A" w:rsidRDefault="005D7F86" w:rsidP="00B9520F">
            <w:pPr>
              <w:widowControl w:val="0"/>
              <w:spacing w:after="0" w:line="400" w:lineRule="exact"/>
              <w:ind w:firstLine="52"/>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TCVN 8090-2009</w:t>
            </w:r>
          </w:p>
        </w:tc>
        <w:tc>
          <w:tcPr>
            <w:tcW w:w="1454" w:type="dxa"/>
            <w:vAlign w:val="center"/>
          </w:tcPr>
          <w:p w:rsidR="005D7F86" w:rsidRPr="0018547A" w:rsidRDefault="005D7F86" w:rsidP="00B9520F">
            <w:pPr>
              <w:widowControl w:val="0"/>
              <w:spacing w:after="0" w:line="400" w:lineRule="exact"/>
              <w:ind w:firstLine="562"/>
              <w:jc w:val="center"/>
              <w:rPr>
                <w:rFonts w:ascii="Times New Roman" w:eastAsia="Times New Roman" w:hAnsi="Times New Roman" w:cs="Times New Roman"/>
                <w:color w:val="000000" w:themeColor="text1"/>
                <w:sz w:val="24"/>
                <w:szCs w:val="24"/>
                <w:lang w:val="nl-NL"/>
              </w:rPr>
            </w:pPr>
          </w:p>
        </w:tc>
      </w:tr>
    </w:tbl>
    <w:p w:rsidR="007D6A27" w:rsidRPr="0018547A" w:rsidRDefault="004E10FD" w:rsidP="003779C6">
      <w:pPr>
        <w:keepNext/>
        <w:tabs>
          <w:tab w:val="left" w:pos="567"/>
        </w:tabs>
        <w:spacing w:after="0" w:line="360" w:lineRule="exact"/>
        <w:jc w:val="both"/>
        <w:outlineLvl w:val="2"/>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X. Chống sét van</w:t>
      </w:r>
    </w:p>
    <w:p w:rsidR="004E10FD" w:rsidRPr="0018547A" w:rsidRDefault="004E10FD" w:rsidP="003779C6">
      <w:pPr>
        <w:keepNext/>
        <w:tabs>
          <w:tab w:val="left" w:pos="567"/>
        </w:tabs>
        <w:spacing w:after="0" w:line="360" w:lineRule="exact"/>
        <w:jc w:val="both"/>
        <w:outlineLvl w:val="2"/>
        <w:rPr>
          <w:rFonts w:ascii="Times New Roman" w:eastAsia="Times New Roman" w:hAnsi="Times New Roman" w:cs="Times New Roman"/>
          <w:bCs/>
          <w:i/>
          <w:color w:val="000000" w:themeColor="text1"/>
          <w:sz w:val="24"/>
          <w:szCs w:val="24"/>
        </w:rPr>
      </w:pPr>
      <w:r w:rsidRPr="0018547A">
        <w:rPr>
          <w:rFonts w:ascii="Times New Roman" w:eastAsia="Times New Roman" w:hAnsi="Times New Roman" w:cs="Times New Roman"/>
          <w:bCs/>
          <w:i/>
          <w:color w:val="000000" w:themeColor="text1"/>
          <w:sz w:val="24"/>
          <w:szCs w:val="24"/>
        </w:rPr>
        <w:t xml:space="preserve">(Áp dụng </w:t>
      </w:r>
      <w:r w:rsidR="00441C05" w:rsidRPr="0018547A">
        <w:rPr>
          <w:rFonts w:ascii="Times New Roman" w:eastAsia="Times New Roman" w:hAnsi="Times New Roman" w:cs="Times New Roman"/>
          <w:bCs/>
          <w:i/>
          <w:color w:val="000000" w:themeColor="text1"/>
          <w:sz w:val="24"/>
          <w:szCs w:val="24"/>
        </w:rPr>
        <w:t>Quyết định số 110/QĐ-HĐTV ngày 21/9/2021 về việc ban hành Tiêu chuẩn kỹ thuật chống sét van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3779C6" w:rsidRPr="0018547A" w:rsidRDefault="003779C6" w:rsidP="003779C6">
      <w:pPr>
        <w:tabs>
          <w:tab w:val="left" w:pos="284"/>
          <w:tab w:val="left" w:pos="426"/>
          <w:tab w:val="left" w:pos="851"/>
        </w:tabs>
        <w:spacing w:after="0" w:line="360" w:lineRule="exact"/>
        <w:jc w:val="both"/>
        <w:outlineLvl w:val="1"/>
        <w:rPr>
          <w:rFonts w:ascii="Times New Roman" w:eastAsia="Times New Roman" w:hAnsi="Times New Roman" w:cs="Times New Roman"/>
          <w:b/>
          <w:bCs/>
          <w:iCs/>
          <w:color w:val="000000" w:themeColor="text1"/>
          <w:sz w:val="24"/>
          <w:szCs w:val="24"/>
          <w:lang w:val="sv-SE" w:eastAsia="x-none"/>
        </w:rPr>
      </w:pPr>
      <w:r w:rsidRPr="0018547A">
        <w:rPr>
          <w:rFonts w:ascii="Times New Roman" w:eastAsia="Times New Roman" w:hAnsi="Times New Roman" w:cs="Times New Roman"/>
          <w:b/>
          <w:bCs/>
          <w:iCs/>
          <w:color w:val="000000" w:themeColor="text1"/>
          <w:sz w:val="24"/>
          <w:szCs w:val="24"/>
          <w:lang w:val="sv-SE" w:eastAsia="x-none"/>
        </w:rPr>
        <w:t>Điều 1. Phạm vi và đối tượng áp dụng</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1. Phạm vi áp dụng</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Tiêu chuẩn này quy định về yêu cầu kỹ thuật đối với chống sét van cho các cấp điện áp 6 kV, 10 kV, 22 kV, 35 kV, 110 kV lắp đặt trong trạm biến áp 110 kV, trạm biến áp/thiết bị đóng cắt phân phối trong Tập đoàn Điện lực Quốc gia Việt Nam.</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Tiêu chuẩn này quy định cho việc lắp đặt chống sét van giữa pha – đất, trung tính – đất (cho trung tính cuộn dây 110 kV) đối với các phương pháp lắp đặt khác như pha - pha, pha - trung tính cần tính toán lại các điều kiện để lựa chọn chống sét van cho phù hợp.</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lastRenderedPageBreak/>
        <w:t>Tiêu chuẩn này áp dụng cho chống sét van để bảo vệ cho các đối tượng như MBA, biến dòng điện, biến điện áp, thanh cái v.v. và chỉ áp dụng cho chống sét van có vỏ cách điện bằng vật liệu sứ hoặc bằng vật liệu polymer.</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2. Đối tượng áp dụng:</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Tiêu chuẩn này áp dụng đối với:</w:t>
      </w:r>
    </w:p>
    <w:p w:rsidR="003779C6" w:rsidRPr="0018547A"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Tập đoàn Điện lực Việt Nam (EVN).</w:t>
      </w:r>
    </w:p>
    <w:p w:rsidR="003779C6" w:rsidRPr="0018547A"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pacing w:val="4"/>
          <w:sz w:val="24"/>
          <w:szCs w:val="24"/>
          <w:lang w:val="sv-SE"/>
        </w:rPr>
      </w:pPr>
      <w:r w:rsidRPr="0018547A">
        <w:rPr>
          <w:rFonts w:ascii="Times New Roman" w:eastAsia="Arial" w:hAnsi="Times New Roman" w:cs="Times New Roman"/>
          <w:color w:val="000000" w:themeColor="text1"/>
          <w:spacing w:val="4"/>
          <w:sz w:val="24"/>
          <w:szCs w:val="24"/>
          <w:lang w:val="sv-SE"/>
        </w:rPr>
        <w:t>Công ty con do EVN nắm giữ 100% vốn điều lệ (Công ty TNHH MTV cấp II).</w:t>
      </w:r>
    </w:p>
    <w:p w:rsidR="003779C6" w:rsidRPr="0018547A"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Công ty con do Công ty TNHH MTV cấp II nắm giữ 100% vốn điều lệ (Công ty TNHH MTV cấp III).</w:t>
      </w:r>
    </w:p>
    <w:p w:rsidR="003779C6" w:rsidRPr="0018547A"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Người đại diện phần vốn của EVN, của công ty TNHH MTV cấp II tại các công ty cổ phần, Công ty TNHH (sau đây gọi tắt là Người đại diện).</w:t>
      </w:r>
    </w:p>
    <w:p w:rsidR="003779C6" w:rsidRPr="0018547A" w:rsidRDefault="003779C6" w:rsidP="003779C6">
      <w:pPr>
        <w:keepNext/>
        <w:tabs>
          <w:tab w:val="left" w:pos="284"/>
          <w:tab w:val="left" w:pos="426"/>
          <w:tab w:val="left" w:pos="851"/>
        </w:tabs>
        <w:spacing w:after="0" w:line="360" w:lineRule="exact"/>
        <w:jc w:val="both"/>
        <w:outlineLvl w:val="1"/>
        <w:rPr>
          <w:rFonts w:ascii="Times New Roman" w:eastAsia="Times New Roman" w:hAnsi="Times New Roman" w:cs="Times New Roman"/>
          <w:b/>
          <w:bCs/>
          <w:iCs/>
          <w:color w:val="000000" w:themeColor="text1"/>
          <w:sz w:val="24"/>
          <w:szCs w:val="24"/>
          <w:lang w:val="sv-SE" w:eastAsia="x-none"/>
        </w:rPr>
      </w:pPr>
      <w:r w:rsidRPr="0018547A">
        <w:rPr>
          <w:rFonts w:ascii="Times New Roman" w:eastAsia="Times New Roman" w:hAnsi="Times New Roman" w:cs="Times New Roman"/>
          <w:b/>
          <w:bCs/>
          <w:iCs/>
          <w:color w:val="000000" w:themeColor="text1"/>
          <w:sz w:val="24"/>
          <w:szCs w:val="24"/>
          <w:lang w:val="sv-SE" w:eastAsia="x-none"/>
        </w:rPr>
        <w:t>Điều 2. Thuật ngữ và chữ viết tắt</w:t>
      </w:r>
    </w:p>
    <w:p w:rsidR="003779C6" w:rsidRPr="0018547A" w:rsidRDefault="003779C6" w:rsidP="003779C6">
      <w:pPr>
        <w:tabs>
          <w:tab w:val="left" w:pos="284"/>
          <w:tab w:val="left" w:pos="426"/>
          <w:tab w:val="left" w:pos="851"/>
        </w:tabs>
        <w:spacing w:after="0" w:line="360" w:lineRule="exact"/>
        <w:jc w:val="both"/>
        <w:rPr>
          <w:rFonts w:ascii="Times New Roman" w:eastAsia="Arial" w:hAnsi="Times New Roman" w:cs="Times New Roman"/>
          <w:color w:val="000000" w:themeColor="text1"/>
          <w:spacing w:val="4"/>
          <w:sz w:val="24"/>
          <w:szCs w:val="24"/>
          <w:lang w:val="sv-SE" w:eastAsia="x-none"/>
        </w:rPr>
      </w:pPr>
      <w:r w:rsidRPr="0018547A">
        <w:rPr>
          <w:rFonts w:ascii="Times New Roman" w:eastAsia="Arial" w:hAnsi="Times New Roman" w:cs="Times New Roman"/>
          <w:color w:val="000000" w:themeColor="text1"/>
          <w:spacing w:val="4"/>
          <w:sz w:val="24"/>
          <w:szCs w:val="24"/>
          <w:lang w:val="sv-SE" w:eastAsia="x-none"/>
        </w:rPr>
        <w:t>Trong tiêu chuẩn này, các thuật ngữ và chữ viết tắt dưới đây được hiểu như sau:</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t>EVN: Tập đoàn Điện lực Việt Nam.</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lang w:val="vi-VN"/>
        </w:rPr>
        <w:t>Đơn vị: bao gồm các đối tượng quy định tại Khoản 2</w:t>
      </w:r>
      <w:r w:rsidRPr="0018547A">
        <w:rPr>
          <w:rFonts w:ascii="Times New Roman" w:eastAsia="Arial" w:hAnsi="Times New Roman" w:cs="Times New Roman"/>
          <w:color w:val="000000" w:themeColor="text1"/>
          <w:spacing w:val="4"/>
          <w:sz w:val="24"/>
          <w:szCs w:val="24"/>
          <w:lang w:val="sv-SE"/>
        </w:rPr>
        <w:t xml:space="preserve"> </w:t>
      </w:r>
      <w:r w:rsidRPr="0018547A">
        <w:rPr>
          <w:rFonts w:ascii="Times New Roman" w:eastAsia="Arial" w:hAnsi="Times New Roman" w:cs="Times New Roman"/>
          <w:color w:val="000000" w:themeColor="text1"/>
          <w:spacing w:val="4"/>
          <w:sz w:val="24"/>
          <w:szCs w:val="24"/>
          <w:lang w:val="vi-VN"/>
        </w:rPr>
        <w:t>Điều 1</w:t>
      </w:r>
      <w:r w:rsidRPr="0018547A">
        <w:rPr>
          <w:rFonts w:ascii="Times New Roman" w:eastAsia="Arial" w:hAnsi="Times New Roman" w:cs="Times New Roman"/>
          <w:color w:val="000000" w:themeColor="text1"/>
          <w:spacing w:val="4"/>
          <w:sz w:val="24"/>
          <w:szCs w:val="24"/>
          <w:lang w:val="sv-SE"/>
        </w:rPr>
        <w:t xml:space="preserve"> của tiêu chuẩn </w:t>
      </w:r>
      <w:r w:rsidRPr="0018547A">
        <w:rPr>
          <w:rFonts w:ascii="Times New Roman" w:eastAsia="Arial" w:hAnsi="Times New Roman" w:cs="Times New Roman"/>
          <w:color w:val="000000" w:themeColor="text1"/>
          <w:spacing w:val="4"/>
          <w:sz w:val="24"/>
          <w:szCs w:val="24"/>
          <w:lang w:val="vi-VN"/>
        </w:rPr>
        <w:t>này.</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IEC (International Electrotechnical Commission): Ủy ban kỹ thuật điện Quốc tế.</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IEEE (Institute of Electrical and Electronics Engineers): Viện các kỹ sư điện và điện tử Hoa Kỳ.</w:t>
      </w:r>
    </w:p>
    <w:p w:rsidR="003779C6" w:rsidRPr="0018547A" w:rsidRDefault="003779C6" w:rsidP="003779C6">
      <w:pPr>
        <w:numPr>
          <w:ilvl w:val="0"/>
          <w:numId w:val="43"/>
        </w:numPr>
        <w:tabs>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ISO (</w:t>
      </w:r>
      <w:hyperlink r:id="rId15" w:history="1">
        <w:r w:rsidRPr="0018547A">
          <w:rPr>
            <w:rFonts w:ascii="Times New Roman" w:eastAsia="Arial" w:hAnsi="Times New Roman" w:cs="Times New Roman"/>
            <w:color w:val="000000" w:themeColor="text1"/>
            <w:sz w:val="24"/>
            <w:szCs w:val="24"/>
            <w:u w:val="single"/>
            <w:lang w:val="sv-SE" w:eastAsia="x-none"/>
          </w:rPr>
          <w:t>International Organization for Standardization</w:t>
        </w:r>
      </w:hyperlink>
      <w:r w:rsidRPr="0018547A">
        <w:rPr>
          <w:rFonts w:ascii="Times New Roman" w:eastAsia="Arial" w:hAnsi="Times New Roman" w:cs="Times New Roman"/>
          <w:color w:val="000000" w:themeColor="text1"/>
          <w:sz w:val="24"/>
          <w:szCs w:val="24"/>
          <w:lang w:val="sv-SE" w:eastAsia="x-none"/>
        </w:rPr>
        <w:t>): Tổ chức tiêu chuẩn hóa Quốc tế.</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MC: Máy cắt điện.</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DCL: Dao cách ly.</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DTĐ: Dao tiếp địa.</w:t>
      </w:r>
    </w:p>
    <w:p w:rsidR="003779C6" w:rsidRPr="0018547A" w:rsidRDefault="003779C6" w:rsidP="003779C6">
      <w:pPr>
        <w:numPr>
          <w:ilvl w:val="0"/>
          <w:numId w:val="43"/>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TBA: Trạm biến áp</w:t>
      </w:r>
    </w:p>
    <w:p w:rsidR="003779C6" w:rsidRPr="0018547A" w:rsidRDefault="003779C6" w:rsidP="003779C6">
      <w:pPr>
        <w:numPr>
          <w:ilvl w:val="0"/>
          <w:numId w:val="43"/>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CSV: Chống sét van</w:t>
      </w:r>
    </w:p>
    <w:p w:rsidR="003779C6" w:rsidRPr="0018547A" w:rsidRDefault="003779C6" w:rsidP="003779C6">
      <w:pPr>
        <w:numPr>
          <w:ilvl w:val="0"/>
          <w:numId w:val="43"/>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t>Điện áp</w:t>
      </w:r>
      <w:r w:rsidRPr="0018547A">
        <w:rPr>
          <w:rFonts w:ascii="Times New Roman" w:eastAsia="Arial" w:hAnsi="Times New Roman" w:cs="Times New Roman"/>
          <w:color w:val="000000" w:themeColor="text1"/>
          <w:sz w:val="24"/>
          <w:szCs w:val="24"/>
          <w:lang w:val="sv-SE"/>
        </w:rPr>
        <w:t xml:space="preserve"> danh</w:t>
      </w:r>
      <w:r w:rsidRPr="0018547A">
        <w:rPr>
          <w:rFonts w:ascii="Times New Roman" w:eastAsia="Arial" w:hAnsi="Times New Roman" w:cs="Times New Roman"/>
          <w:color w:val="000000" w:themeColor="text1"/>
          <w:sz w:val="24"/>
          <w:szCs w:val="24"/>
          <w:lang w:val="vi-VN"/>
        </w:rPr>
        <w:t xml:space="preserve"> định</w:t>
      </w:r>
      <w:r w:rsidRPr="0018547A">
        <w:rPr>
          <w:rFonts w:ascii="Times New Roman" w:eastAsia="Arial" w:hAnsi="Times New Roman" w:cs="Times New Roman"/>
          <w:color w:val="000000" w:themeColor="text1"/>
          <w:sz w:val="24"/>
          <w:szCs w:val="24"/>
          <w:lang w:val="sv-SE"/>
        </w:rPr>
        <w:t xml:space="preserve"> của hệ thống điện (Nominal voltage of a system)</w:t>
      </w:r>
      <w:r w:rsidRPr="0018547A">
        <w:rPr>
          <w:rFonts w:ascii="Times New Roman" w:eastAsia="Arial" w:hAnsi="Times New Roman" w:cs="Times New Roman"/>
          <w:color w:val="000000" w:themeColor="text1"/>
          <w:sz w:val="24"/>
          <w:szCs w:val="24"/>
          <w:lang w:val="vi-VN"/>
        </w:rPr>
        <w:t xml:space="preserve">: </w:t>
      </w:r>
      <w:r w:rsidRPr="0018547A">
        <w:rPr>
          <w:rFonts w:ascii="Times New Roman" w:eastAsia="Arial" w:hAnsi="Times New Roman" w:cs="Times New Roman"/>
          <w:color w:val="000000" w:themeColor="text1"/>
          <w:sz w:val="24"/>
          <w:szCs w:val="24"/>
          <w:lang w:val="sv-SE"/>
        </w:rPr>
        <w:t>Là giá trị điện áp thích hợp được dùng để định rõ hoặc nhận dạng một hệ thống điện</w:t>
      </w:r>
      <w:r w:rsidRPr="0018547A">
        <w:rPr>
          <w:rFonts w:ascii="Times New Roman" w:eastAsia="Arial" w:hAnsi="Times New Roman" w:cs="Times New Roman"/>
          <w:color w:val="000000" w:themeColor="text1"/>
          <w:sz w:val="24"/>
          <w:szCs w:val="24"/>
          <w:lang w:val="vi-VN"/>
        </w:rPr>
        <w:t xml:space="preserve">.  </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18547A">
        <w:rPr>
          <w:rFonts w:ascii="Times New Roman" w:eastAsia="Arial" w:hAnsi="Times New Roman" w:cs="Times New Roman"/>
          <w:color w:val="000000" w:themeColor="text1"/>
          <w:sz w:val="24"/>
          <w:szCs w:val="24"/>
          <w:lang w:val="vi-VN"/>
        </w:rPr>
        <w:t xml:space="preserve">.  </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eastAsia="x-none"/>
        </w:rPr>
        <w:t>Tần số địn</w:t>
      </w:r>
      <w:r w:rsidRPr="0018547A">
        <w:rPr>
          <w:rFonts w:ascii="Times New Roman" w:eastAsia="Arial" w:hAnsi="Times New Roman" w:cs="Times New Roman"/>
          <w:color w:val="000000" w:themeColor="text1"/>
          <w:sz w:val="24"/>
          <w:szCs w:val="24"/>
          <w:lang w:val="sv-SE"/>
        </w:rPr>
        <w:t>h mức (rated frequency): Tần số tại đó thiết bị được thiết kế để làm việc</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Chống sét van không khe hở ôxit kim loại (metal-oxide surge arrester without gaps): Là loại chống sét van có gắn các điện trở phi tuyến ôxit kim loại mà không tích hợp các khe phóng điện.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Vỏ chống sét van (housing arrester): Bộ phận cách điện bên ngoài của chống sét van có nhiệm vụ cung cấp khoảng cách, dòng rò cần thiết và bảo vệ các bộ phận bên trong với môi trường.</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Chống sét van vỏ sứ (porcelain-housed arrester): Chống sét van có vỏ bằng vật liệu sứ cách điện.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Chống sét van vỏ polymer (polymer-housed arrester): Chống sét van có vỏ bằng vật liệu polymer.</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lastRenderedPageBreak/>
        <w:t>Cấp chịu đựng xung sét cơ bản của cách điện (BIL): Là một cấp cách điện xác định bằng kV của giá trị đỉnh của một xung sét tiêu chuẩn.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sv-SE"/>
        </w:rPr>
      </w:pPr>
      <w:r w:rsidRPr="0018547A">
        <w:rPr>
          <w:rFonts w:ascii="Times New Roman" w:eastAsia="Arial" w:hAnsi="Times New Roman" w:cs="Times New Roman"/>
          <w:color w:val="000000" w:themeColor="text1"/>
          <w:spacing w:val="4"/>
          <w:sz w:val="24"/>
          <w:szCs w:val="24"/>
          <w:lang w:val="vi-VN"/>
        </w:rPr>
        <w:t>Distribution class arrester: Theo định nghĩa của IEC là dùng cho cấp điện áp nhỏ hơn 52kV</w:t>
      </w:r>
    </w:p>
    <w:p w:rsidR="003779C6" w:rsidRPr="0018547A" w:rsidRDefault="003779C6" w:rsidP="003779C6">
      <w:pPr>
        <w:tabs>
          <w:tab w:val="left" w:pos="284"/>
          <w:tab w:val="left" w:pos="426"/>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Chú thích 1: Chống sét van phân phối có thể có dòng phóng điện danh định In 2,5 kA; 5 kA hoặc 10 kA.</w:t>
      </w:r>
    </w:p>
    <w:p w:rsidR="003779C6" w:rsidRPr="0018547A" w:rsidRDefault="003779C6" w:rsidP="003779C6">
      <w:pPr>
        <w:tabs>
          <w:tab w:val="left" w:pos="284"/>
          <w:tab w:val="left" w:pos="426"/>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Chú thích 2: Chống sét van phân phối được phân loại là "Cấp phân phối DH", "Cấp phân phối DM" và "Cấp phân phối DL”.</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sv-SE"/>
        </w:rPr>
      </w:pPr>
      <w:r w:rsidRPr="0018547A">
        <w:rPr>
          <w:rFonts w:ascii="Times New Roman" w:eastAsia="Arial" w:hAnsi="Times New Roman" w:cs="Times New Roman"/>
          <w:color w:val="000000" w:themeColor="text1"/>
          <w:sz w:val="24"/>
          <w:szCs w:val="24"/>
          <w:lang w:val="vi-VN"/>
        </w:rPr>
        <w:t>Station class arrester: Theo định nghĩa của IEC là được sử dụng trong trạm biến áp để bảo vệ thiết bị do quá điện áp, đặc biệt là không chỉ sử dụng trong các hệ thống có điện áp lớn hơn 52</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kV.</w:t>
      </w:r>
    </w:p>
    <w:p w:rsidR="003779C6" w:rsidRPr="0018547A" w:rsidRDefault="003779C6" w:rsidP="003779C6">
      <w:pPr>
        <w:tabs>
          <w:tab w:val="left" w:pos="284"/>
          <w:tab w:val="left" w:pos="426"/>
          <w:tab w:val="left" w:pos="851"/>
        </w:tabs>
        <w:spacing w:after="0" w:line="360" w:lineRule="exact"/>
        <w:jc w:val="both"/>
        <w:rPr>
          <w:rFonts w:ascii="Times New Roman" w:eastAsia="Arial" w:hAnsi="Times New Roman" w:cs="Times New Roman"/>
          <w:color w:val="000000" w:themeColor="text1"/>
          <w:spacing w:val="-4"/>
          <w:sz w:val="24"/>
          <w:szCs w:val="24"/>
          <w:lang w:val="sv-SE"/>
        </w:rPr>
      </w:pPr>
      <w:r w:rsidRPr="0018547A">
        <w:rPr>
          <w:rFonts w:ascii="Times New Roman" w:eastAsia="Arial" w:hAnsi="Times New Roman" w:cs="Times New Roman"/>
          <w:color w:val="000000" w:themeColor="text1"/>
          <w:sz w:val="24"/>
          <w:szCs w:val="24"/>
          <w:lang w:val="sv-SE"/>
        </w:rPr>
        <w:t xml:space="preserve">- </w:t>
      </w:r>
      <w:r w:rsidRPr="0018547A">
        <w:rPr>
          <w:rFonts w:ascii="Times New Roman" w:eastAsia="Arial" w:hAnsi="Times New Roman" w:cs="Times New Roman"/>
          <w:color w:val="000000" w:themeColor="text1"/>
          <w:sz w:val="24"/>
          <w:szCs w:val="24"/>
          <w:lang w:val="vi-VN"/>
        </w:rPr>
        <w:t>Chú thích 1: Chống sét van trạm có thể có dòng phóng điện danh định In 10 kA hoặc 20 kA.</w:t>
      </w:r>
    </w:p>
    <w:p w:rsidR="003779C6" w:rsidRPr="0018547A" w:rsidRDefault="003779C6" w:rsidP="003779C6">
      <w:pPr>
        <w:tabs>
          <w:tab w:val="left" w:pos="284"/>
          <w:tab w:val="left" w:pos="426"/>
          <w:tab w:val="left" w:pos="851"/>
        </w:tabs>
        <w:spacing w:after="0" w:line="360" w:lineRule="exact"/>
        <w:jc w:val="both"/>
        <w:rPr>
          <w:rFonts w:ascii="Times New Roman" w:eastAsia="Arial" w:hAnsi="Times New Roman" w:cs="Times New Roman"/>
          <w:color w:val="000000" w:themeColor="text1"/>
          <w:spacing w:val="-4"/>
          <w:sz w:val="24"/>
          <w:szCs w:val="24"/>
          <w:lang w:val="sv-SE"/>
        </w:rPr>
      </w:pPr>
      <w:r w:rsidRPr="0018547A">
        <w:rPr>
          <w:rFonts w:ascii="Times New Roman" w:eastAsia="Arial" w:hAnsi="Times New Roman" w:cs="Times New Roman"/>
          <w:color w:val="000000" w:themeColor="text1"/>
          <w:sz w:val="24"/>
          <w:szCs w:val="24"/>
          <w:lang w:val="sv-SE"/>
        </w:rPr>
        <w:t xml:space="preserve">- </w:t>
      </w:r>
      <w:r w:rsidRPr="0018547A">
        <w:rPr>
          <w:rFonts w:ascii="Times New Roman" w:eastAsia="Arial" w:hAnsi="Times New Roman" w:cs="Times New Roman"/>
          <w:color w:val="000000" w:themeColor="text1"/>
          <w:sz w:val="24"/>
          <w:szCs w:val="24"/>
          <w:lang w:val="vi-VN"/>
        </w:rPr>
        <w:t>Chú thích 2: Chống sét van trạm được phân loại là "Cấp trạm SH", "Cấp trạm SM" và "Cấp trạm SL"</w:t>
      </w:r>
      <w:r w:rsidRPr="0018547A">
        <w:rPr>
          <w:rFonts w:ascii="Times New Roman" w:eastAsia="Arial" w:hAnsi="Times New Roman" w:cs="Times New Roman"/>
          <w:color w:val="000000" w:themeColor="text1"/>
          <w:sz w:val="24"/>
          <w:szCs w:val="24"/>
          <w:lang w:val="sv-SE"/>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sv-SE"/>
        </w:rPr>
      </w:pPr>
      <w:r w:rsidRPr="0018547A">
        <w:rPr>
          <w:rFonts w:ascii="Times New Roman" w:eastAsia="Arial" w:hAnsi="Times New Roman" w:cs="Times New Roman"/>
          <w:color w:val="000000" w:themeColor="text1"/>
          <w:sz w:val="24"/>
          <w:szCs w:val="24"/>
          <w:lang w:val="vi-VN"/>
        </w:rPr>
        <w:t>MO resistor: Là một phần của chống sét van, có đặc tính dòng điện và điện áp là không tuyến tính, điện trở giảm thấp khi quá áp, điện trở rất cao tại điện áp tần số công nghiệp định mức.</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sv-SE"/>
        </w:rPr>
      </w:pPr>
      <w:r w:rsidRPr="0018547A">
        <w:rPr>
          <w:rFonts w:ascii="Times New Roman" w:eastAsia="Arial" w:hAnsi="Times New Roman" w:cs="Times New Roman"/>
          <w:color w:val="000000" w:themeColor="text1"/>
          <w:sz w:val="24"/>
          <w:szCs w:val="24"/>
          <w:lang w:val="vi-VN"/>
        </w:rPr>
        <w:t>Điện áp định mức của chống sét (</w:t>
      </w:r>
      <w:r w:rsidRPr="0018547A">
        <w:rPr>
          <w:rFonts w:ascii="Times New Roman" w:eastAsia="Arial" w:hAnsi="Times New Roman" w:cs="Times New Roman"/>
          <w:i/>
          <w:iCs/>
          <w:color w:val="000000" w:themeColor="text1"/>
          <w:sz w:val="24"/>
          <w:szCs w:val="24"/>
          <w:lang w:val="vi-VN"/>
        </w:rPr>
        <w:t>Rated Voltage - U</w:t>
      </w:r>
      <w:r w:rsidRPr="0018547A">
        <w:rPr>
          <w:rFonts w:ascii="Times New Roman" w:eastAsia="Arial" w:hAnsi="Times New Roman" w:cs="Times New Roman"/>
          <w:i/>
          <w:iCs/>
          <w:color w:val="000000" w:themeColor="text1"/>
          <w:sz w:val="24"/>
          <w:szCs w:val="24"/>
          <w:vertAlign w:val="subscript"/>
          <w:lang w:val="vi-VN"/>
        </w:rPr>
        <w:t>r</w:t>
      </w:r>
      <w:r w:rsidRPr="0018547A">
        <w:rPr>
          <w:rFonts w:ascii="Times New Roman" w:eastAsia="Arial" w:hAnsi="Times New Roman" w:cs="Times New Roman"/>
          <w:color w:val="000000" w:themeColor="text1"/>
          <w:sz w:val="24"/>
          <w:szCs w:val="24"/>
          <w:lang w:val="vi-VN"/>
        </w:rPr>
        <w:t xml:space="preserve">) </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Điện áp định mức của chống sét là giá trị hiệu dụng cho phép tối đa của điện áp tần số công nghiệp đặt vào hai cực chống sét mà tại đó chống sét được thiết kế để vận hành đúng các điều kiện được thiết lập trong các thí nghiệm chu kỳ làm việc (Operating duty test).</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Mặc dù các thử nghiệm là khác nhau giữa IEC và ANSI, trong thực tế các định mức được xác định bởi các nhà sản xuất khác nhau và thông thường U</w:t>
      </w:r>
      <w:r w:rsidRPr="0018547A">
        <w:rPr>
          <w:rFonts w:ascii="Times New Roman" w:eastAsia="Times New Roman" w:hAnsi="Times New Roman" w:cs="Times New Roman"/>
          <w:color w:val="000000" w:themeColor="text1"/>
          <w:sz w:val="24"/>
          <w:szCs w:val="24"/>
          <w:vertAlign w:val="subscript"/>
          <w:lang w:val="sv-SE"/>
        </w:rPr>
        <w:t>r</w:t>
      </w:r>
      <w:r w:rsidRPr="0018547A">
        <w:rPr>
          <w:rFonts w:ascii="Times New Roman" w:eastAsia="Times New Roman" w:hAnsi="Times New Roman" w:cs="Times New Roman"/>
          <w:color w:val="000000" w:themeColor="text1"/>
          <w:sz w:val="24"/>
          <w:szCs w:val="24"/>
          <w:lang w:val="sv-SE"/>
        </w:rPr>
        <w:t xml:space="preserve"> </w:t>
      </w:r>
      <w:r w:rsidRPr="0018547A">
        <w:rPr>
          <w:rFonts w:ascii="Times New Roman" w:eastAsia="Times New Roman" w:hAnsi="Times New Roman" w:cs="Times New Roman"/>
          <w:color w:val="000000" w:themeColor="text1"/>
          <w:sz w:val="24"/>
          <w:szCs w:val="24"/>
        </w:rPr>
        <w:sym w:font="Symbol" w:char="F0BB"/>
      </w:r>
      <w:r w:rsidRPr="0018547A">
        <w:rPr>
          <w:rFonts w:ascii="Times New Roman" w:eastAsia="Times New Roman" w:hAnsi="Times New Roman" w:cs="Times New Roman"/>
          <w:color w:val="000000" w:themeColor="text1"/>
          <w:sz w:val="24"/>
          <w:szCs w:val="24"/>
          <w:lang w:val="sv-SE"/>
        </w:rPr>
        <w:t xml:space="preserve"> 1,25 U</w:t>
      </w:r>
      <w:r w:rsidRPr="0018547A">
        <w:rPr>
          <w:rFonts w:ascii="Times New Roman" w:eastAsia="Times New Roman" w:hAnsi="Times New Roman" w:cs="Times New Roman"/>
          <w:color w:val="000000" w:themeColor="text1"/>
          <w:sz w:val="24"/>
          <w:szCs w:val="24"/>
          <w:vertAlign w:val="subscript"/>
          <w:lang w:val="sv-SE"/>
        </w:rPr>
        <w:t>COV</w:t>
      </w:r>
      <w:bookmarkStart w:id="4" w:name="_Toc150672129"/>
      <w:bookmarkStart w:id="5" w:name="_Toc150671697"/>
      <w:bookmarkStart w:id="6" w:name="_Toc150671382"/>
      <w:bookmarkStart w:id="7" w:name="_Toc150668777"/>
      <w:r w:rsidRPr="0018547A">
        <w:rPr>
          <w:rFonts w:ascii="Times New Roman" w:eastAsia="Times New Roman" w:hAnsi="Times New Roman" w:cs="Times New Roman"/>
          <w:color w:val="000000" w:themeColor="text1"/>
          <w:sz w:val="24"/>
          <w:szCs w:val="24"/>
          <w:lang w:val="sv-SE"/>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lang w:val="vi-VN"/>
        </w:rPr>
        <w:t>Điện áp làm việc liên tục Uc của chống sét (Continuous Operating Voltage – COV hay MCOV</w:t>
      </w:r>
      <w:r w:rsidRPr="0018547A">
        <w:rPr>
          <w:rFonts w:ascii="Times New Roman" w:eastAsia="Arial" w:hAnsi="Times New Roman" w:cs="Times New Roman"/>
          <w:color w:val="000000" w:themeColor="text1"/>
          <w:spacing w:val="4"/>
          <w:sz w:val="24"/>
          <w:szCs w:val="24"/>
        </w:rPr>
        <w:t xml:space="preserve"> theo tiêu chuẩn IEEE</w:t>
      </w:r>
      <w:r w:rsidRPr="0018547A">
        <w:rPr>
          <w:rFonts w:ascii="Times New Roman" w:eastAsia="Arial" w:hAnsi="Times New Roman" w:cs="Times New Roman"/>
          <w:color w:val="000000" w:themeColor="text1"/>
          <w:spacing w:val="4"/>
          <w:sz w:val="24"/>
          <w:szCs w:val="24"/>
          <w:lang w:val="vi-VN"/>
        </w:rPr>
        <w:t>)</w:t>
      </w:r>
      <w:bookmarkEnd w:id="4"/>
      <w:bookmarkEnd w:id="5"/>
      <w:bookmarkEnd w:id="6"/>
      <w:bookmarkEnd w:id="7"/>
      <w:r w:rsidRPr="0018547A">
        <w:rPr>
          <w:rFonts w:ascii="Times New Roman" w:eastAsia="Arial" w:hAnsi="Times New Roman" w:cs="Times New Roman"/>
          <w:color w:val="000000" w:themeColor="text1"/>
          <w:spacing w:val="4"/>
          <w:sz w:val="24"/>
          <w:szCs w:val="24"/>
          <w:lang w:val="sv-SE"/>
        </w:rPr>
        <w:t>: L</w:t>
      </w:r>
      <w:r w:rsidRPr="0018547A">
        <w:rPr>
          <w:rFonts w:ascii="Times New Roman" w:eastAsia="Arial" w:hAnsi="Times New Roman" w:cs="Times New Roman"/>
          <w:color w:val="000000" w:themeColor="text1"/>
          <w:spacing w:val="4"/>
          <w:sz w:val="24"/>
          <w:szCs w:val="24"/>
          <w:lang w:val="vi-VN"/>
        </w:rPr>
        <w:t>à giá trị hiệu dụng của điện áp ở tần số công nghiệp tối đa được thiết kế có thể đặt lâu dài trên 2 cực của chống sét.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bookmarkStart w:id="8" w:name="_Toc150672130"/>
      <w:bookmarkStart w:id="9" w:name="_Toc150671698"/>
      <w:bookmarkStart w:id="10" w:name="_Toc150671383"/>
      <w:bookmarkStart w:id="11" w:name="_Toc150668778"/>
      <w:r w:rsidRPr="0018547A">
        <w:rPr>
          <w:rFonts w:ascii="Times New Roman" w:eastAsia="Arial" w:hAnsi="Times New Roman" w:cs="Times New Roman"/>
          <w:color w:val="000000" w:themeColor="text1"/>
          <w:sz w:val="24"/>
          <w:szCs w:val="24"/>
          <w:lang w:val="vi-VN"/>
        </w:rPr>
        <w:t>Quá điện áp tạm thời (Temprory Overvoltage – TOV)</w:t>
      </w:r>
      <w:bookmarkEnd w:id="8"/>
      <w:bookmarkEnd w:id="9"/>
      <w:bookmarkEnd w:id="10"/>
      <w:bookmarkEnd w:id="11"/>
      <w:r w:rsidRPr="0018547A">
        <w:rPr>
          <w:rFonts w:ascii="Times New Roman" w:eastAsia="Arial" w:hAnsi="Times New Roman" w:cs="Times New Roman"/>
          <w:color w:val="000000" w:themeColor="text1"/>
          <w:sz w:val="24"/>
          <w:szCs w:val="24"/>
          <w:lang w:val="vi-VN"/>
        </w:rPr>
        <w:t>.</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Quá điện áp do thao tác hoặc do tình trạng làm việc không bình thường của lưới điện duy trì với thời gian có giới hạn.</w:t>
      </w:r>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pacing w:val="-4"/>
          <w:sz w:val="24"/>
          <w:szCs w:val="24"/>
          <w:lang w:val="vi-VN"/>
        </w:rPr>
      </w:pPr>
      <w:bookmarkStart w:id="12" w:name="_Toc150672131"/>
      <w:bookmarkStart w:id="13" w:name="_Toc150671699"/>
      <w:bookmarkStart w:id="14" w:name="_Toc150671384"/>
      <w:bookmarkStart w:id="15" w:name="_Toc150668779"/>
      <w:r w:rsidRPr="0018547A">
        <w:rPr>
          <w:rFonts w:ascii="Times New Roman" w:eastAsia="Times New Roman" w:hAnsi="Times New Roman" w:cs="Times New Roman"/>
          <w:b/>
          <w:color w:val="000000" w:themeColor="text1"/>
          <w:spacing w:val="-4"/>
          <w:sz w:val="24"/>
          <w:szCs w:val="24"/>
          <w:lang w:val="vi-VN"/>
        </w:rPr>
        <w:t>Hệ số quá điện áp tạm thời (</w:t>
      </w:r>
      <w:r w:rsidRPr="0018547A">
        <w:rPr>
          <w:rFonts w:ascii="Times New Roman" w:eastAsia="Times New Roman" w:hAnsi="Times New Roman" w:cs="Times New Roman"/>
          <w:b/>
          <w:i/>
          <w:iCs/>
          <w:color w:val="000000" w:themeColor="text1"/>
          <w:spacing w:val="-4"/>
          <w:sz w:val="24"/>
          <w:szCs w:val="24"/>
          <w:lang w:val="vi-VN"/>
        </w:rPr>
        <w:t>T = U</w:t>
      </w:r>
      <w:r w:rsidRPr="0018547A">
        <w:rPr>
          <w:rFonts w:ascii="Times New Roman" w:eastAsia="Times New Roman" w:hAnsi="Times New Roman" w:cs="Times New Roman"/>
          <w:b/>
          <w:i/>
          <w:iCs/>
          <w:color w:val="000000" w:themeColor="text1"/>
          <w:spacing w:val="-4"/>
          <w:sz w:val="24"/>
          <w:szCs w:val="24"/>
          <w:vertAlign w:val="subscript"/>
          <w:lang w:val="vi-VN"/>
        </w:rPr>
        <w:t>TOV</w:t>
      </w:r>
      <w:r w:rsidRPr="0018547A">
        <w:rPr>
          <w:rFonts w:ascii="Times New Roman" w:eastAsia="Times New Roman" w:hAnsi="Times New Roman" w:cs="Times New Roman"/>
          <w:b/>
          <w:i/>
          <w:iCs/>
          <w:color w:val="000000" w:themeColor="text1"/>
          <w:spacing w:val="-4"/>
          <w:sz w:val="24"/>
          <w:szCs w:val="24"/>
          <w:lang w:val="vi-VN"/>
        </w:rPr>
        <w:t>/U</w:t>
      </w:r>
      <w:r w:rsidRPr="0018547A">
        <w:rPr>
          <w:rFonts w:ascii="Times New Roman" w:eastAsia="Times New Roman" w:hAnsi="Times New Roman" w:cs="Times New Roman"/>
          <w:b/>
          <w:i/>
          <w:iCs/>
          <w:color w:val="000000" w:themeColor="text1"/>
          <w:spacing w:val="-4"/>
          <w:sz w:val="24"/>
          <w:szCs w:val="24"/>
          <w:vertAlign w:val="subscript"/>
          <w:lang w:val="vi-VN"/>
        </w:rPr>
        <w:t>C</w:t>
      </w:r>
      <w:r w:rsidRPr="0018547A">
        <w:rPr>
          <w:rFonts w:ascii="Times New Roman" w:eastAsia="Times New Roman" w:hAnsi="Times New Roman" w:cs="Times New Roman"/>
          <w:b/>
          <w:i/>
          <w:iCs/>
          <w:color w:val="000000" w:themeColor="text1"/>
          <w:spacing w:val="-4"/>
          <w:sz w:val="24"/>
          <w:szCs w:val="24"/>
          <w:vertAlign w:val="subscript"/>
        </w:rPr>
        <w:t>ov</w:t>
      </w:r>
      <w:r w:rsidRPr="0018547A">
        <w:rPr>
          <w:rFonts w:ascii="Times New Roman" w:eastAsia="Times New Roman" w:hAnsi="Times New Roman" w:cs="Times New Roman"/>
          <w:b/>
          <w:color w:val="000000" w:themeColor="text1"/>
          <w:spacing w:val="-4"/>
          <w:sz w:val="24"/>
          <w:szCs w:val="24"/>
          <w:lang w:val="vi-VN"/>
        </w:rPr>
        <w:t>):</w:t>
      </w:r>
      <w:r w:rsidRPr="0018547A">
        <w:rPr>
          <w:rFonts w:ascii="Times New Roman" w:eastAsia="Times New Roman" w:hAnsi="Times New Roman" w:cs="Times New Roman"/>
          <w:color w:val="000000" w:themeColor="text1"/>
          <w:spacing w:val="-4"/>
          <w:sz w:val="24"/>
          <w:szCs w:val="24"/>
          <w:lang w:val="vi-VN"/>
        </w:rPr>
        <w:t xml:space="preserve"> là tỷ số giữa quá điện áp tạm thời và điện áp làm việc liên tục, trong một số trường hợp là điện áp định mức Ur).</w:t>
      </w:r>
      <w:bookmarkEnd w:id="12"/>
      <w:bookmarkEnd w:id="13"/>
      <w:bookmarkEnd w:id="14"/>
      <w:bookmarkEnd w:id="15"/>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bookmarkStart w:id="16" w:name="_Toc150672133"/>
      <w:bookmarkStart w:id="17" w:name="_Toc150671701"/>
      <w:bookmarkStart w:id="18" w:name="_Toc150671386"/>
      <w:bookmarkStart w:id="19" w:name="_Toc150668781"/>
      <w:r w:rsidRPr="0018547A">
        <w:rPr>
          <w:rFonts w:ascii="Times New Roman" w:eastAsia="Arial" w:hAnsi="Times New Roman" w:cs="Times New Roman"/>
          <w:color w:val="000000" w:themeColor="text1"/>
          <w:sz w:val="24"/>
          <w:szCs w:val="24"/>
          <w:lang w:val="vi-VN"/>
        </w:rPr>
        <w:t xml:space="preserve">Dòng điện quy chuẩn </w:t>
      </w:r>
      <w:r w:rsidRPr="0018547A">
        <w:rPr>
          <w:rFonts w:ascii="Times New Roman" w:eastAsia="Arial" w:hAnsi="Times New Roman" w:cs="Times New Roman"/>
          <w:i/>
          <w:iCs/>
          <w:color w:val="000000" w:themeColor="text1"/>
          <w:sz w:val="24"/>
          <w:szCs w:val="24"/>
          <w:lang w:val="vi-VN"/>
        </w:rPr>
        <w:t>I</w:t>
      </w:r>
      <w:r w:rsidRPr="0018547A">
        <w:rPr>
          <w:rFonts w:ascii="Times New Roman" w:eastAsia="Arial" w:hAnsi="Times New Roman" w:cs="Times New Roman"/>
          <w:i/>
          <w:iCs/>
          <w:color w:val="000000" w:themeColor="text1"/>
          <w:sz w:val="24"/>
          <w:szCs w:val="24"/>
          <w:vertAlign w:val="subscript"/>
          <w:lang w:val="vi-VN"/>
        </w:rPr>
        <w:t xml:space="preserve">ref </w:t>
      </w:r>
      <w:r w:rsidRPr="0018547A">
        <w:rPr>
          <w:rFonts w:ascii="Times New Roman" w:eastAsia="Arial" w:hAnsi="Times New Roman" w:cs="Times New Roman"/>
          <w:i/>
          <w:iCs/>
          <w:color w:val="000000" w:themeColor="text1"/>
          <w:sz w:val="24"/>
          <w:szCs w:val="24"/>
          <w:lang w:val="vi-VN"/>
        </w:rPr>
        <w:t>(Reference Current</w:t>
      </w:r>
      <w:r w:rsidRPr="0018547A">
        <w:rPr>
          <w:rFonts w:ascii="Times New Roman" w:eastAsia="Arial" w:hAnsi="Times New Roman" w:cs="Times New Roman"/>
          <w:color w:val="000000" w:themeColor="text1"/>
          <w:sz w:val="24"/>
          <w:szCs w:val="24"/>
          <w:lang w:val="vi-VN"/>
        </w:rPr>
        <w:t>)</w:t>
      </w:r>
      <w:bookmarkEnd w:id="16"/>
      <w:bookmarkEnd w:id="17"/>
      <w:bookmarkEnd w:id="18"/>
      <w:bookmarkEnd w:id="19"/>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Dòng điện quy chuẩn là giá trị đỉnh của thành phần điện trở dòng điện tần số công nghiệp được sử dụng để xác định điện áp quy chuẩn của chống sét. Dòng điện quy chuẩn phải đủ lớn để có thể bỏ qua các ảnh hưởng của điện dung tản của chống sét tại giá trị điện áp quy chuẩn đo được và được quy định bởi nhà sản xuất. Theo IEC60099-4 thì dòng điện quy chuẩn cho phép khi đặt điện áp xoay chiều tần số công nghiệp vào 2 cực của chống sét là tương đương với mật độ dòng điện khoảng (0,05 mA-1,0 mA)/cm</w:t>
      </w:r>
      <w:r w:rsidRPr="0018547A">
        <w:rPr>
          <w:rFonts w:ascii="Times New Roman" w:eastAsia="Times New Roman" w:hAnsi="Times New Roman" w:cs="Times New Roman"/>
          <w:color w:val="000000" w:themeColor="text1"/>
          <w:sz w:val="24"/>
          <w:szCs w:val="24"/>
          <w:vertAlign w:val="superscript"/>
          <w:lang w:val="vi-VN"/>
        </w:rPr>
        <w:t>2</w:t>
      </w:r>
      <w:r w:rsidRPr="0018547A">
        <w:rPr>
          <w:rFonts w:ascii="Times New Roman" w:eastAsia="Times New Roman" w:hAnsi="Times New Roman" w:cs="Times New Roman"/>
          <w:color w:val="000000" w:themeColor="text1"/>
          <w:sz w:val="24"/>
          <w:szCs w:val="24"/>
          <w:lang w:val="vi-VN"/>
        </w:rPr>
        <w:t xml:space="preserve"> của tiết diện đĩa MOV.</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bookmarkStart w:id="20" w:name="_Toc150672134"/>
      <w:bookmarkStart w:id="21" w:name="_Toc150671702"/>
      <w:bookmarkStart w:id="22" w:name="_Toc150671387"/>
      <w:bookmarkStart w:id="23" w:name="_Toc150668782"/>
      <w:r w:rsidRPr="0018547A">
        <w:rPr>
          <w:rFonts w:ascii="Times New Roman" w:eastAsia="Arial" w:hAnsi="Times New Roman" w:cs="Times New Roman"/>
          <w:color w:val="000000" w:themeColor="text1"/>
          <w:sz w:val="24"/>
          <w:szCs w:val="24"/>
          <w:lang w:val="vi-VN"/>
        </w:rPr>
        <w:t>Điện áp quy chuẩn Uref (Reference Voltage)</w:t>
      </w:r>
      <w:bookmarkEnd w:id="20"/>
      <w:bookmarkEnd w:id="21"/>
      <w:bookmarkEnd w:id="22"/>
      <w:bookmarkEnd w:id="23"/>
    </w:p>
    <w:p w:rsidR="003779C6" w:rsidRPr="0018547A" w:rsidRDefault="003779C6" w:rsidP="003779C6">
      <w:pPr>
        <w:tabs>
          <w:tab w:val="left" w:pos="284"/>
          <w:tab w:val="left" w:pos="426"/>
          <w:tab w:val="left" w:pos="851"/>
        </w:tabs>
        <w:spacing w:after="0" w:line="360" w:lineRule="exact"/>
        <w:jc w:val="both"/>
        <w:rPr>
          <w:rFonts w:ascii="Times New Roman" w:eastAsia="Times New Roman" w:hAnsi="Times New Roman" w:cs="Times New Roman"/>
          <w:color w:val="000000" w:themeColor="text1"/>
          <w:spacing w:val="-4"/>
          <w:sz w:val="24"/>
          <w:szCs w:val="24"/>
          <w:lang w:val="vi-VN"/>
        </w:rPr>
      </w:pPr>
      <w:r w:rsidRPr="0018547A">
        <w:rPr>
          <w:rFonts w:ascii="Times New Roman" w:eastAsia="Times New Roman" w:hAnsi="Times New Roman" w:cs="Times New Roman"/>
          <w:color w:val="000000" w:themeColor="text1"/>
          <w:spacing w:val="-4"/>
          <w:sz w:val="24"/>
          <w:szCs w:val="24"/>
          <w:lang w:val="vi-VN"/>
        </w:rPr>
        <w:lastRenderedPageBreak/>
        <w:t xml:space="preserve">Điện áp quy chuẩn là giá trị đỉnh của điện áp tần số công nghiệp chia cho </w:t>
      </w:r>
      <w:r w:rsidRPr="0018547A">
        <w:rPr>
          <w:rFonts w:ascii="Times New Roman" w:eastAsia="Times New Roman" w:hAnsi="Times New Roman" w:cs="Times New Roman"/>
          <w:noProof/>
          <w:color w:val="000000" w:themeColor="text1"/>
          <w:spacing w:val="-4"/>
          <w:sz w:val="24"/>
          <w:szCs w:val="24"/>
        </w:rPr>
        <w:object w:dxaOrig="36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15pt;height:17.55pt;mso-width-percent:0;mso-height-percent:0;mso-width-percent:0;mso-height-percent:0" o:ole="">
            <v:imagedata r:id="rId16" o:title=""/>
          </v:shape>
          <o:OLEObject Type="Embed" ProgID="Equation.3" ShapeID="_x0000_i1025" DrawAspect="Content" ObjectID="_1824114996" r:id="rId17"/>
        </w:object>
      </w:r>
      <w:r w:rsidRPr="0018547A">
        <w:rPr>
          <w:rFonts w:ascii="Times New Roman" w:eastAsia="Times New Roman" w:hAnsi="Times New Roman" w:cs="Times New Roman"/>
          <w:color w:val="000000" w:themeColor="text1"/>
          <w:spacing w:val="-4"/>
          <w:sz w:val="24"/>
          <w:szCs w:val="24"/>
          <w:lang w:val="vi-VN"/>
        </w:rPr>
        <w:t xml:space="preserve"> được sử dụng cho chống sét để đạt dòng điện quy chuẩn. Điện áp quy chuẩn của một tổ hợp nhiều chống sét ghép lại là tổng số của các điện áp quy chuẩn thành phần.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z w:val="24"/>
          <w:szCs w:val="24"/>
          <w:lang w:val="vi-VN"/>
        </w:rPr>
        <w:t xml:space="preserve">Dòng điện liên tục (continuous current Ic): Dòng điện chạy qua chống </w:t>
      </w:r>
      <w:r w:rsidRPr="0018547A">
        <w:rPr>
          <w:rFonts w:ascii="Times New Roman" w:eastAsia="Arial" w:hAnsi="Times New Roman" w:cs="Times New Roman"/>
          <w:color w:val="000000" w:themeColor="text1"/>
          <w:spacing w:val="4"/>
          <w:sz w:val="24"/>
          <w:szCs w:val="24"/>
          <w:lang w:val="vi-VN"/>
        </w:rPr>
        <w:t>sét van khi đang mang điện, có thể gọi là dòng dò chống sét van.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pacing w:val="4"/>
          <w:sz w:val="24"/>
          <w:szCs w:val="24"/>
          <w:lang w:val="vi-VN"/>
        </w:rPr>
        <w:t>Điện áp dư (Residual voltage – Ures): Giá trị điện áp đỉnh xuất hiện trong</w:t>
      </w:r>
      <w:r w:rsidRPr="0018547A">
        <w:rPr>
          <w:rFonts w:ascii="Times New Roman" w:eastAsia="Arial" w:hAnsi="Times New Roman" w:cs="Times New Roman"/>
          <w:color w:val="000000" w:themeColor="text1"/>
          <w:sz w:val="24"/>
          <w:szCs w:val="24"/>
          <w:lang w:val="vi-VN"/>
        </w:rPr>
        <w:t xml:space="preserve"> quá trình CSV phóng dòng điện sét, giá trị của điện áp dư phụ thuộc vào dạng sóng của chống sét và giá trị của dòng điện.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Mức chịu đựng điện áp xung (Lightning impulse protective level, dạng xung 8/20µ, tại dòng 10kA Upl): Điện áp chịu đựng lớn nhất của CSV tại dòng điện phóng (discharge current) định mức. Tương ứng với điện áp dư Ures tại dòng phóng định mức In.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Mức chịu đựng điện áp xung thao tác (Switching impulse protective level -Ups): Điện áp chịu đựng lớn nhất đối với xung thao tác. Tương ứng với điện áp dư Ures tại dòng phóng định mức In.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Xung dòng điện sét (Lightning current impulse): Xung dòng điện với dạng sóng 8/20µs</w:t>
      </w:r>
      <w:r w:rsidRPr="0018547A">
        <w:rPr>
          <w:rFonts w:ascii="Times New Roman" w:eastAsia="Arial" w:hAnsi="Times New Roman" w:cs="Times New Roman"/>
          <w:color w:val="000000" w:themeColor="text1"/>
          <w:sz w:val="24"/>
          <w:szCs w:val="24"/>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Dòng điện phóng định mức (Nominal discharge current of an arrester In): Dòng điện đỉnh được sử dụng để phân loại chống sét van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Xung dòng điện </w:t>
      </w:r>
      <w:r w:rsidRPr="0018547A">
        <w:rPr>
          <w:rFonts w:ascii="Times New Roman" w:eastAsia="Arial" w:hAnsi="Times New Roman" w:cs="Times New Roman"/>
          <w:color w:val="000000" w:themeColor="text1"/>
          <w:sz w:val="24"/>
          <w:szCs w:val="24"/>
        </w:rPr>
        <w:t>đỉnh</w:t>
      </w:r>
      <w:r w:rsidRPr="0018547A">
        <w:rPr>
          <w:rFonts w:ascii="Times New Roman" w:eastAsia="Arial" w:hAnsi="Times New Roman" w:cs="Times New Roman"/>
          <w:color w:val="000000" w:themeColor="text1"/>
          <w:sz w:val="24"/>
          <w:szCs w:val="24"/>
          <w:lang w:val="vi-VN"/>
        </w:rPr>
        <w:t xml:space="preserve"> (High current impulse Ihc): Là </w:t>
      </w:r>
      <w:r w:rsidRPr="0018547A">
        <w:rPr>
          <w:rFonts w:ascii="Times New Roman" w:eastAsia="Arial" w:hAnsi="Times New Roman" w:cs="Times New Roman"/>
          <w:color w:val="000000" w:themeColor="text1"/>
          <w:sz w:val="24"/>
          <w:szCs w:val="24"/>
        </w:rPr>
        <w:t>giá trị dòng điện phóng đỉnh có dạng xung</w:t>
      </w:r>
      <w:r w:rsidRPr="0018547A">
        <w:rPr>
          <w:rFonts w:ascii="Times New Roman" w:eastAsia="Arial" w:hAnsi="Times New Roman" w:cs="Times New Roman"/>
          <w:color w:val="000000" w:themeColor="text1"/>
          <w:sz w:val="24"/>
          <w:szCs w:val="24"/>
          <w:lang w:val="vi-VN"/>
        </w:rPr>
        <w:t xml:space="preserve"> 4/10µs</w:t>
      </w:r>
      <w:r w:rsidRPr="0018547A">
        <w:rPr>
          <w:rFonts w:ascii="Times New Roman" w:eastAsia="Arial" w:hAnsi="Times New Roman" w:cs="Times New Roman"/>
          <w:color w:val="000000" w:themeColor="text1"/>
          <w:sz w:val="24"/>
          <w:szCs w:val="24"/>
        </w:rPr>
        <w:t xml:space="preserve"> dùng để kiểm tra khả năng ổn định của chống sét van khi có sét đánh trực tiếp.</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Xung dòng điện thao tác (Switching current impulse (Isw): Giá trị đỉnh của dòng điện phóng với thời gian đầu sóng kéo dài 30µs và nhỏ hơn 100 µs</w:t>
      </w:r>
      <w:r w:rsidRPr="0018547A">
        <w:rPr>
          <w:rFonts w:ascii="Times New Roman" w:eastAsia="Arial" w:hAnsi="Times New Roman" w:cs="Times New Roman"/>
          <w:color w:val="000000" w:themeColor="text1"/>
          <w:sz w:val="24"/>
          <w:szCs w:val="24"/>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Xung dòng điện kéo dài (Long-duration current impulse (Ild)): Là một dạng sóng hình chữ nhật hoặc vuông, Độ dài của xung có liên quan tới cấp phóng của chống sét van cấp 2-5</w:t>
      </w:r>
      <w:r w:rsidRPr="0018547A">
        <w:rPr>
          <w:rFonts w:ascii="Times New Roman" w:eastAsia="Arial" w:hAnsi="Times New Roman" w:cs="Times New Roman"/>
          <w:color w:val="000000" w:themeColor="text1"/>
          <w:sz w:val="24"/>
          <w:szCs w:val="24"/>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Dòng điện ngắn mạch (Short-circuit current): Dòng điện tần số công nghiệp thử nghiệm cao nhất có thể phát triển như là dòng điện ngắn mạch, mà không gây ra nổ vỡ vỏ hay tạo ra bất kỳ ngọn lửa trong thời gian xác định, dưới các điều kiện thử nghiệm được chỉ định</w:t>
      </w:r>
      <w:r w:rsidRPr="0018547A">
        <w:rPr>
          <w:rFonts w:ascii="Times New Roman" w:eastAsia="Arial" w:hAnsi="Times New Roman" w:cs="Times New Roman"/>
          <w:color w:val="000000" w:themeColor="text1"/>
          <w:sz w:val="24"/>
          <w:szCs w:val="24"/>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lang w:val="vi-VN"/>
        </w:rPr>
        <w:t xml:space="preserve">Đánh giá khả năng phóng lặp lại - Qrs (repetitive charge transfer rating): Khả năng phóng dòng điện tích quy định lớn nhất của Chống sét van, dưới dạng một xung tác động đơn hoặc nhóm xung có thể chuyển qua </w:t>
      </w:r>
      <w:r w:rsidRPr="0018547A">
        <w:rPr>
          <w:rFonts w:ascii="Times New Roman" w:eastAsia="Arial" w:hAnsi="Times New Roman" w:cs="Times New Roman"/>
          <w:color w:val="000000" w:themeColor="text1"/>
          <w:spacing w:val="4"/>
          <w:sz w:val="24"/>
          <w:szCs w:val="24"/>
        </w:rPr>
        <w:t>c</w:t>
      </w:r>
      <w:r w:rsidRPr="0018547A">
        <w:rPr>
          <w:rFonts w:ascii="Times New Roman" w:eastAsia="Arial" w:hAnsi="Times New Roman" w:cs="Times New Roman"/>
          <w:color w:val="000000" w:themeColor="text1"/>
          <w:spacing w:val="4"/>
          <w:sz w:val="24"/>
          <w:szCs w:val="24"/>
          <w:lang w:val="vi-VN"/>
        </w:rPr>
        <w:t>hống sét van mà không gây ra hư hỏng cơ khí hoặc sự xuống cấp không thể chấp nhận của các điện trở MO</w:t>
      </w:r>
      <w:r w:rsidRPr="0018547A">
        <w:rPr>
          <w:rFonts w:ascii="Times New Roman" w:eastAsia="Arial" w:hAnsi="Times New Roman" w:cs="Times New Roman"/>
          <w:color w:val="000000" w:themeColor="text1"/>
          <w:spacing w:val="4"/>
          <w:sz w:val="24"/>
          <w:szCs w:val="24"/>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Quá điện áp sườn trước chậm (slow-front overvoltage-SFO): Quá điện áp thoáng qua thường là một chiều, với thời gian đạt đỉnh trong khoảng 20 µs đến 5.000 µs, và thời gian đuôi sóng &lt; 20 ms.</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Quá điện áp sườn trước nhanh (fast-front overvoltage-FFO): Quá điện áp thoáng qua thường là một chiều, với thời gian đạt đỉnh trong khoảng 0,1 µs đến 20 µs, và thời gian đuôi sóng &lt; 300 µs.</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Quá điện áp sườn trước rất nhanh (very-fast-front overvoltage-VFFO): quá điện áp thoáng qua thường là một chiều, với thời gian đạt đỉnh &lt; 0,1 µs, và có hoặc không có các dao động xếp chồng ở tần số 30</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kHz</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&lt;</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f</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&lt;</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100MHz.</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 xml:space="preserve">Độ không ổn định nhiệt của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 xml:space="preserve">hống sét van (thermal runaway of an arrester): Trạng thái do tổn hao điện tích lũy của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 xml:space="preserve">hống sét van vượt quá khả năng tản nhiệt của vỏ và các mối nối, làm gia tăng nhiệt các phần tử điện trở, dẫn đến sự hư hỏng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hống sét van.</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Độ ổn định nhiệt của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 xml:space="preserve">hống sét van (thermal stability of an arrester): Một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 xml:space="preserve">hống sét van ổn định nhiệt nếu sau khi làm việc, nhiệt độ bị tăng lên, sau đó nhiệt độ của các phần tử điện trở giảm xuống theo thời gian trong khi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hống sét van vẫn đang đặt ở điện áp vận hành liên tục trong điều kiện môi trường quy định.</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Đánh giá về khả năng truyền nhiệt - Qth (thermal charge transfer rating - Qth): Điện lượng quy định lớn nhất có thể chuyển qua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 xml:space="preserve">hống sét van hoàn chỉnh hoặc phân đoạn chống sét van trong vòng 03 phút mà không gây ra mất ổn định nhiệt khi thử nghiệm phục hồi nhiệt cho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hống sét van</w:t>
      </w:r>
      <w:r w:rsidRPr="0018547A">
        <w:rPr>
          <w:rFonts w:ascii="Times New Roman" w:eastAsia="Arial" w:hAnsi="Times New Roman" w:cs="Times New Roman"/>
          <w:color w:val="000000" w:themeColor="text1"/>
          <w:sz w:val="24"/>
          <w:szCs w:val="24"/>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lang w:val="vi-VN"/>
        </w:rPr>
        <w:t xml:space="preserve">Đánh giá theo năng lượng nhiệt - Wth (thermal energy rating - Wth): Năng lượng quy định lớn nhất (tính bằng kJ/kV theo điện áp định mức Ur) được đưa vào </w:t>
      </w:r>
      <w:r w:rsidRPr="0018547A">
        <w:rPr>
          <w:rFonts w:ascii="Times New Roman" w:eastAsia="Arial" w:hAnsi="Times New Roman" w:cs="Times New Roman"/>
          <w:color w:val="000000" w:themeColor="text1"/>
          <w:spacing w:val="4"/>
          <w:sz w:val="24"/>
          <w:szCs w:val="24"/>
        </w:rPr>
        <w:t>c</w:t>
      </w:r>
      <w:r w:rsidRPr="0018547A">
        <w:rPr>
          <w:rFonts w:ascii="Times New Roman" w:eastAsia="Arial" w:hAnsi="Times New Roman" w:cs="Times New Roman"/>
          <w:color w:val="000000" w:themeColor="text1"/>
          <w:spacing w:val="4"/>
          <w:sz w:val="24"/>
          <w:szCs w:val="24"/>
          <w:lang w:val="vi-VN"/>
        </w:rPr>
        <w:t xml:space="preserve">hống sét van hoàn chỉnh hoặc phân đoạn </w:t>
      </w:r>
      <w:r w:rsidRPr="0018547A">
        <w:rPr>
          <w:rFonts w:ascii="Times New Roman" w:eastAsia="Arial" w:hAnsi="Times New Roman" w:cs="Times New Roman"/>
          <w:color w:val="000000" w:themeColor="text1"/>
          <w:spacing w:val="4"/>
          <w:sz w:val="24"/>
          <w:szCs w:val="24"/>
        </w:rPr>
        <w:t>c</w:t>
      </w:r>
      <w:r w:rsidRPr="0018547A">
        <w:rPr>
          <w:rFonts w:ascii="Times New Roman" w:eastAsia="Arial" w:hAnsi="Times New Roman" w:cs="Times New Roman"/>
          <w:color w:val="000000" w:themeColor="text1"/>
          <w:spacing w:val="4"/>
          <w:sz w:val="24"/>
          <w:szCs w:val="24"/>
          <w:lang w:val="vi-VN"/>
        </w:rPr>
        <w:t xml:space="preserve">hống sét van trong vòng 03 phút mà không gây ra mất ổn định nhiệt khi thử nghiệm phục hồi nhiệt cho </w:t>
      </w:r>
      <w:r w:rsidRPr="0018547A">
        <w:rPr>
          <w:rFonts w:ascii="Times New Roman" w:eastAsia="Arial" w:hAnsi="Times New Roman" w:cs="Times New Roman"/>
          <w:color w:val="000000" w:themeColor="text1"/>
          <w:spacing w:val="4"/>
          <w:sz w:val="24"/>
          <w:szCs w:val="24"/>
        </w:rPr>
        <w:t>c</w:t>
      </w:r>
      <w:r w:rsidRPr="0018547A">
        <w:rPr>
          <w:rFonts w:ascii="Times New Roman" w:eastAsia="Arial" w:hAnsi="Times New Roman" w:cs="Times New Roman"/>
          <w:color w:val="000000" w:themeColor="text1"/>
          <w:spacing w:val="4"/>
          <w:sz w:val="24"/>
          <w:szCs w:val="24"/>
          <w:lang w:val="vi-VN"/>
        </w:rPr>
        <w:t>hống sét van</w:t>
      </w:r>
      <w:r w:rsidRPr="0018547A">
        <w:rPr>
          <w:rFonts w:ascii="Times New Roman" w:eastAsia="Arial" w:hAnsi="Times New Roman" w:cs="Times New Roman"/>
          <w:color w:val="000000" w:themeColor="text1"/>
          <w:spacing w:val="4"/>
          <w:sz w:val="24"/>
          <w:szCs w:val="24"/>
        </w:rPr>
        <w:t>.</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3779C6" w:rsidRPr="0018547A" w:rsidRDefault="003779C6" w:rsidP="003779C6">
      <w:pPr>
        <w:numPr>
          <w:ilvl w:val="0"/>
          <w:numId w:val="43"/>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Hệ số phối hợp cách điện </w:t>
      </w:r>
      <w:r w:rsidRPr="0018547A">
        <w:rPr>
          <w:rFonts w:ascii="Times New Roman" w:eastAsia="Arial" w:hAnsi="Times New Roman" w:cs="Times New Roman"/>
          <w:color w:val="000000" w:themeColor="text1"/>
          <w:sz w:val="24"/>
          <w:szCs w:val="24"/>
          <w:lang w:val="vi-VN"/>
        </w:rPr>
        <w:t>là Tỉ số giữa điện áp chịu đựng xung xét (</w:t>
      </w:r>
      <w:r w:rsidRPr="0018547A">
        <w:rPr>
          <w:rFonts w:ascii="Times New Roman" w:eastAsia="Arial" w:hAnsi="Times New Roman" w:cs="Times New Roman"/>
          <w:color w:val="000000" w:themeColor="text1"/>
          <w:sz w:val="24"/>
          <w:szCs w:val="24"/>
        </w:rPr>
        <w:t>theo từng cấp điện áp</w:t>
      </w:r>
      <w:r w:rsidRPr="0018547A">
        <w:rPr>
          <w:rFonts w:ascii="Times New Roman" w:eastAsia="Arial" w:hAnsi="Times New Roman" w:cs="Times New Roman"/>
          <w:color w:val="000000" w:themeColor="text1"/>
          <w:sz w:val="24"/>
          <w:szCs w:val="24"/>
          <w:lang w:val="vi-VN"/>
        </w:rPr>
        <w:t>)/Điện áp dư lớn nhất với xung sét tiêu chuẩn 8/20μs - 10kA (Bil/res)</w:t>
      </w:r>
      <w:r w:rsidRPr="0018547A">
        <w:rPr>
          <w:rFonts w:ascii="Times New Roman" w:eastAsia="Arial" w:hAnsi="Times New Roman" w:cs="Times New Roman"/>
          <w:color w:val="000000" w:themeColor="text1"/>
          <w:sz w:val="24"/>
          <w:szCs w:val="24"/>
        </w:rPr>
        <w:t>.</w:t>
      </w:r>
    </w:p>
    <w:p w:rsidR="003779C6" w:rsidRPr="0018547A" w:rsidRDefault="003779C6" w:rsidP="003779C6">
      <w:pPr>
        <w:tabs>
          <w:tab w:val="left" w:pos="284"/>
          <w:tab w:val="left" w:pos="426"/>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Các thuật ngữ và định nghĩa khác được hiểu và giải thích Quy phạm trang bị điện năm 2006 ban hành kèm theo Quyết định số 19/2006/QĐ-BCN ngày 11/7/2006 của Bộ Công nghiệp (nay là Bộ Công Thương)</w:t>
      </w:r>
      <w:r w:rsidRPr="0018547A">
        <w:rPr>
          <w:rFonts w:ascii="Times New Roman" w:eastAsia="Arial" w:hAnsi="Times New Roman" w:cs="Times New Roman"/>
          <w:color w:val="000000" w:themeColor="text1"/>
          <w:sz w:val="24"/>
          <w:szCs w:val="24"/>
        </w:rPr>
        <w:t>.</w:t>
      </w:r>
    </w:p>
    <w:p w:rsidR="003779C6" w:rsidRPr="0018547A" w:rsidRDefault="003779C6" w:rsidP="003779C6">
      <w:pPr>
        <w:tabs>
          <w:tab w:val="left" w:pos="851"/>
        </w:tabs>
        <w:spacing w:after="0" w:line="360" w:lineRule="exact"/>
        <w:ind w:firstLine="567"/>
        <w:jc w:val="both"/>
        <w:rPr>
          <w:rFonts w:ascii="Times New Roman" w:eastAsia="Times New Roman" w:hAnsi="Times New Roman" w:cs="Times New Roman"/>
          <w:b/>
          <w:color w:val="000000" w:themeColor="text1"/>
          <w:sz w:val="24"/>
          <w:szCs w:val="24"/>
          <w:lang w:val="sv-SE"/>
        </w:rPr>
      </w:pPr>
      <w:r w:rsidRPr="0018547A">
        <w:rPr>
          <w:rFonts w:ascii="Times New Roman" w:eastAsia="Times New Roman" w:hAnsi="Times New Roman" w:cs="Times New Roman"/>
          <w:b/>
          <w:color w:val="000000" w:themeColor="text1"/>
          <w:sz w:val="24"/>
          <w:szCs w:val="24"/>
          <w:lang w:val="sv-SE"/>
        </w:rPr>
        <w:t>Điều 3. Điều kiện chung</w:t>
      </w:r>
    </w:p>
    <w:p w:rsidR="003779C6" w:rsidRPr="0018547A" w:rsidRDefault="003779C6" w:rsidP="003779C6">
      <w:pPr>
        <w:tabs>
          <w:tab w:val="left" w:pos="851"/>
        </w:tabs>
        <w:spacing w:after="0" w:line="360" w:lineRule="exact"/>
        <w:ind w:firstLine="567"/>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1. Điều kiện môi trường làm việc của thiết bị</w:t>
      </w:r>
    </w:p>
    <w:tbl>
      <w:tblPr>
        <w:tblW w:w="89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68"/>
        <w:gridCol w:w="3557"/>
      </w:tblGrid>
      <w:tr w:rsidR="0018547A" w:rsidRPr="0018547A" w:rsidTr="003779C6">
        <w:trPr>
          <w:jc w:val="center"/>
        </w:trPr>
        <w:tc>
          <w:tcPr>
            <w:tcW w:w="5372" w:type="dxa"/>
            <w:tcBorders>
              <w:top w:val="double" w:sz="4" w:space="0" w:color="auto"/>
              <w:left w:val="double" w:sz="4" w:space="0" w:color="auto"/>
              <w:bottom w:val="single" w:sz="4" w:space="0" w:color="auto"/>
              <w:right w:val="single" w:sz="4" w:space="0" w:color="auto"/>
            </w:tcBorders>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Nhiệt độ môi trường lớn nhất</w:t>
            </w:r>
          </w:p>
        </w:tc>
        <w:tc>
          <w:tcPr>
            <w:tcW w:w="3559" w:type="dxa"/>
            <w:tcBorders>
              <w:top w:val="doub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45</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độ môi trường nhỏ nhất</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0</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Khí hậu</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đới, nóng ẩm</w:t>
            </w:r>
          </w:p>
        </w:tc>
      </w:tr>
      <w:tr w:rsidR="0018547A" w:rsidRPr="0018547A"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ẩm cực đại</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100%</w:t>
            </w:r>
          </w:p>
        </w:tc>
      </w:tr>
      <w:tr w:rsidR="0018547A" w:rsidRPr="0018547A"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cao lắp đặt thiết bị so với  mực nước biển</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1000m</w:t>
            </w:r>
          </w:p>
        </w:tc>
      </w:tr>
      <w:tr w:rsidR="0018547A" w:rsidRPr="0018547A" w:rsidTr="003779C6">
        <w:trPr>
          <w:jc w:val="center"/>
        </w:trPr>
        <w:tc>
          <w:tcPr>
            <w:tcW w:w="5372" w:type="dxa"/>
            <w:tcBorders>
              <w:top w:val="single" w:sz="4" w:space="0" w:color="auto"/>
              <w:left w:val="double" w:sz="4" w:space="0" w:color="auto"/>
              <w:bottom w:val="double" w:sz="4" w:space="0" w:color="auto"/>
              <w:right w:val="single" w:sz="4" w:space="0" w:color="auto"/>
            </w:tcBorders>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Vận tốc gió lớn nhất</w:t>
            </w:r>
          </w:p>
        </w:tc>
        <w:tc>
          <w:tcPr>
            <w:tcW w:w="3559" w:type="dxa"/>
            <w:tcBorders>
              <w:top w:val="single" w:sz="4" w:space="0" w:color="auto"/>
              <w:left w:val="single" w:sz="4" w:space="0" w:color="auto"/>
              <w:bottom w:val="doub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160 km/h</w:t>
            </w:r>
          </w:p>
        </w:tc>
      </w:tr>
    </w:tbl>
    <w:p w:rsidR="003779C6" w:rsidRPr="0018547A" w:rsidRDefault="003779C6" w:rsidP="003779C6">
      <w:pPr>
        <w:tabs>
          <w:tab w:val="left" w:pos="851"/>
        </w:tabs>
        <w:spacing w:after="0" w:line="360" w:lineRule="exact"/>
        <w:ind w:firstLine="567"/>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p w:rsidR="003779C6" w:rsidRPr="0018547A" w:rsidRDefault="003779C6" w:rsidP="003779C6">
      <w:pPr>
        <w:tabs>
          <w:tab w:val="left" w:pos="851"/>
        </w:tabs>
        <w:spacing w:after="0" w:line="360" w:lineRule="exact"/>
        <w:ind w:left="567"/>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2. Điều kiện vận hành của hệ thống điện</w:t>
      </w:r>
    </w:p>
    <w:tbl>
      <w:tblPr>
        <w:tblW w:w="90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02"/>
        <w:gridCol w:w="1262"/>
        <w:gridCol w:w="1263"/>
        <w:gridCol w:w="1262"/>
        <w:gridCol w:w="1262"/>
        <w:gridCol w:w="1262"/>
        <w:gridCol w:w="1262"/>
      </w:tblGrid>
      <w:tr w:rsidR="0018547A" w:rsidRPr="0018547A" w:rsidTr="003779C6">
        <w:trPr>
          <w:trHeight w:val="832"/>
          <w:jc w:val="center"/>
        </w:trPr>
        <w:tc>
          <w:tcPr>
            <w:tcW w:w="1502" w:type="dxa"/>
            <w:tcBorders>
              <w:top w:val="double" w:sz="4" w:space="0" w:color="auto"/>
              <w:left w:val="doub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lastRenderedPageBreak/>
              <w:t>Điện áp danh định của hệ thống (kV)</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110</w:t>
            </w:r>
          </w:p>
        </w:tc>
        <w:tc>
          <w:tcPr>
            <w:tcW w:w="1263" w:type="dxa"/>
            <w:tcBorders>
              <w:top w:val="doub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72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35</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22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10</w:t>
            </w:r>
          </w:p>
        </w:tc>
        <w:tc>
          <w:tcPr>
            <w:tcW w:w="1262" w:type="dxa"/>
            <w:tcBorders>
              <w:top w:val="doub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6</w:t>
            </w:r>
          </w:p>
        </w:tc>
      </w:tr>
      <w:tr w:rsidR="0018547A" w:rsidRPr="0018547A" w:rsidTr="003779C6">
        <w:trPr>
          <w:trHeight w:val="397"/>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Sơ đồ nối</w:t>
            </w:r>
          </w:p>
        </w:tc>
        <w:tc>
          <w:tcPr>
            <w:tcW w:w="7573" w:type="dxa"/>
            <w:gridSpan w:val="6"/>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3 pha/1pha</w:t>
            </w:r>
          </w:p>
        </w:tc>
      </w:tr>
      <w:tr w:rsidR="0018547A" w:rsidRPr="0018547A" w:rsidTr="003779C6">
        <w:trPr>
          <w:trHeight w:val="2201"/>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Chế độ nối đất trung tính</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Trung tính nối đất   trực tiếp</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Trung tính nối đất   trực tiếp hoặc cách ly</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Trung tính nối đất   trực tiếp</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Trung tính cách ly hoặc nối đất qua trở kháng</w:t>
            </w:r>
          </w:p>
        </w:tc>
      </w:tr>
      <w:tr w:rsidR="0018547A" w:rsidRPr="0018547A" w:rsidTr="003779C6">
        <w:trPr>
          <w:trHeight w:val="832"/>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Điện áp làm việc lớn nhất của thiết bị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123</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72</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38,5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24</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12</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7,2</w:t>
            </w:r>
          </w:p>
        </w:tc>
      </w:tr>
      <w:tr w:rsidR="0018547A" w:rsidRPr="0018547A" w:rsidTr="003779C6">
        <w:trPr>
          <w:trHeight w:val="844"/>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Điện áp chịu đựng xung sét (BIL)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550</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325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180</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125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75</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60</w:t>
            </w:r>
          </w:p>
        </w:tc>
      </w:tr>
      <w:tr w:rsidR="0018547A" w:rsidRPr="0018547A" w:rsidTr="003779C6">
        <w:trPr>
          <w:trHeight w:val="478"/>
          <w:jc w:val="center"/>
        </w:trPr>
        <w:tc>
          <w:tcPr>
            <w:tcW w:w="1502" w:type="dxa"/>
            <w:tcBorders>
              <w:top w:val="single" w:sz="4" w:space="0" w:color="auto"/>
              <w:left w:val="double" w:sz="4" w:space="0" w:color="auto"/>
              <w:bottom w:val="double" w:sz="4" w:space="0" w:color="auto"/>
              <w:right w:val="single" w:sz="4" w:space="0" w:color="auto"/>
            </w:tcBorders>
            <w:vAlign w:val="center"/>
            <w:hideMark/>
          </w:tcPr>
          <w:p w:rsidR="003779C6" w:rsidRPr="0018547A" w:rsidRDefault="003779C6" w:rsidP="003779C6">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Tần số (Hz)</w:t>
            </w:r>
          </w:p>
        </w:tc>
        <w:tc>
          <w:tcPr>
            <w:tcW w:w="7573" w:type="dxa"/>
            <w:gridSpan w:val="6"/>
            <w:tcBorders>
              <w:top w:val="single" w:sz="4" w:space="0" w:color="auto"/>
              <w:left w:val="single" w:sz="4" w:space="0" w:color="auto"/>
              <w:bottom w:val="double" w:sz="4" w:space="0" w:color="auto"/>
              <w:right w:val="double" w:sz="4" w:space="0" w:color="auto"/>
            </w:tcBorders>
            <w:vAlign w:val="center"/>
            <w:hideMark/>
          </w:tcPr>
          <w:p w:rsidR="003779C6" w:rsidRPr="0018547A" w:rsidRDefault="003779C6" w:rsidP="003779C6">
            <w:pPr>
              <w:spacing w:after="0" w:line="360" w:lineRule="exact"/>
              <w:jc w:val="center"/>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50</w:t>
            </w:r>
          </w:p>
        </w:tc>
      </w:tr>
    </w:tbl>
    <w:p w:rsidR="00441C05" w:rsidRPr="0018547A" w:rsidRDefault="003779C6" w:rsidP="004E10FD">
      <w:pPr>
        <w:tabs>
          <w:tab w:val="left" w:pos="851"/>
        </w:tabs>
        <w:spacing w:after="0" w:line="360" w:lineRule="exact"/>
        <w:jc w:val="both"/>
        <w:rPr>
          <w:rFonts w:ascii="Times New Roman" w:eastAsia="Times New Roman" w:hAnsi="Times New Roman" w:cs="Times New Roman"/>
          <w:b/>
          <w:color w:val="000000" w:themeColor="text1"/>
          <w:sz w:val="24"/>
          <w:szCs w:val="24"/>
          <w:lang w:eastAsia="zh-CN"/>
        </w:rPr>
      </w:pPr>
      <w:r w:rsidRPr="0018547A">
        <w:rPr>
          <w:rFonts w:ascii="Times New Roman" w:eastAsia="Times New Roman" w:hAnsi="Times New Roman" w:cs="Times New Roman"/>
          <w:b/>
          <w:color w:val="000000" w:themeColor="text1"/>
          <w:sz w:val="24"/>
          <w:szCs w:val="24"/>
          <w:lang w:eastAsia="zh-CN"/>
        </w:rPr>
        <w:t>Điều 4. Yêu cầu chung</w:t>
      </w:r>
    </w:p>
    <w:p w:rsidR="004E10FD" w:rsidRPr="0018547A" w:rsidRDefault="004E10FD" w:rsidP="004E10FD">
      <w:pPr>
        <w:tabs>
          <w:tab w:val="left" w:pos="851"/>
        </w:tabs>
        <w:spacing w:after="0" w:line="360" w:lineRule="exact"/>
        <w:jc w:val="both"/>
        <w:rPr>
          <w:rFonts w:ascii="Times New Roman" w:eastAsia="Times New Roman" w:hAnsi="Times New Roman" w:cs="Times New Roman"/>
          <w:color w:val="000000" w:themeColor="text1"/>
          <w:sz w:val="24"/>
          <w:szCs w:val="24"/>
          <w:lang w:eastAsia="zh-CN"/>
        </w:rPr>
      </w:pPr>
      <w:r w:rsidRPr="0018547A">
        <w:rPr>
          <w:rFonts w:ascii="Times New Roman" w:eastAsia="Times New Roman" w:hAnsi="Times New Roman" w:cs="Times New Roman"/>
          <w:color w:val="000000" w:themeColor="text1"/>
          <w:sz w:val="24"/>
          <w:szCs w:val="24"/>
          <w:lang w:eastAsia="zh-CN"/>
        </w:rPr>
        <w:t>1. Để đảm bảo chống sét van sử dụng cho trạm biến áp 110 kV và trạm biến áp/thiết bị đóng cắt phân phối có thể bảo vệ cả quá điện áp do sóng sét, quá điện áp thao tác thì yêu cầu phải sử dụng loại chống sét van không khe hở.</w:t>
      </w:r>
    </w:p>
    <w:p w:rsidR="004E10FD" w:rsidRPr="0018547A" w:rsidRDefault="004E10FD" w:rsidP="004E10FD">
      <w:pPr>
        <w:tabs>
          <w:tab w:val="left" w:pos="851"/>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eastAsia="zh-CN"/>
        </w:rPr>
        <w:t xml:space="preserve">2. CSV có vỏ làm bằng vật liệu sứ (Porcelain) hoặc Polymer, bên trong có các điện trở MO phi tuyến sử dụng loại ZnO. MO có trị số điện trở nhỏ khi quá điện áp và có trị số lớn ở điện áp vận hành định mức của hệ thống điện. Nếu vỏ bằng Polymer thì trong lõi phải có cấu tạo đảm bảo độ bền về cơ học (như thanh sợi thủy tinh, thanh cách điện chịu lực v.v.) chống uốn cong, soắn, có khả năng </w:t>
      </w:r>
      <w:r w:rsidRPr="0018547A">
        <w:rPr>
          <w:rFonts w:ascii="Times New Roman" w:eastAsia="Times New Roman" w:hAnsi="Times New Roman" w:cs="Times New Roman"/>
          <w:color w:val="000000" w:themeColor="text1"/>
          <w:sz w:val="24"/>
          <w:szCs w:val="24"/>
        </w:rPr>
        <w:t>kháng nấm, không bị tổn thương khi xé hoặc va chạm, không bị rạn, nứt, thoái hóa bởi môi trường và điện trường.</w:t>
      </w:r>
    </w:p>
    <w:p w:rsidR="004E10FD" w:rsidRPr="0018547A" w:rsidRDefault="004E10FD" w:rsidP="004E10FD">
      <w:pPr>
        <w:numPr>
          <w:ilvl w:val="0"/>
          <w:numId w:val="21"/>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eastAsia="zh-CN"/>
        </w:rPr>
        <w:t xml:space="preserve">Có phần </w:t>
      </w:r>
      <w:r w:rsidRPr="0018547A">
        <w:rPr>
          <w:rFonts w:ascii="Times New Roman" w:eastAsia="Times New Roman" w:hAnsi="Times New Roman" w:cs="Times New Roman"/>
          <w:color w:val="000000" w:themeColor="text1"/>
          <w:sz w:val="24"/>
          <w:szCs w:val="24"/>
          <w:lang w:val="pt-BR"/>
        </w:rPr>
        <w:t>tự giải thoát áp lực trong các điều kiện vận hành quá tải đối với chống sét van vỏ sứ.</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eastAsia="zh-CN"/>
        </w:rPr>
      </w:pPr>
      <w:r w:rsidRPr="0018547A">
        <w:rPr>
          <w:rFonts w:ascii="Times New Roman" w:eastAsia="Arial" w:hAnsi="Times New Roman" w:cs="Times New Roman"/>
          <w:color w:val="000000" w:themeColor="text1"/>
          <w:sz w:val="24"/>
          <w:szCs w:val="24"/>
          <w:lang w:val="sv-SE" w:eastAsia="zh-CN"/>
        </w:rPr>
        <w:t>3.</w:t>
      </w:r>
      <w:r w:rsidRPr="0018547A">
        <w:rPr>
          <w:rFonts w:ascii="Times New Roman" w:eastAsia="Arial" w:hAnsi="Times New Roman" w:cs="Times New Roman"/>
          <w:color w:val="000000" w:themeColor="text1"/>
          <w:sz w:val="24"/>
          <w:szCs w:val="24"/>
          <w:lang w:val="vi-VN" w:eastAsia="zh-CN"/>
        </w:rPr>
        <w:t xml:space="preserve"> Bố trí lắp đặt</w:t>
      </w:r>
    </w:p>
    <w:p w:rsidR="004E10FD" w:rsidRPr="0018547A"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rPr>
      </w:pPr>
      <w:r w:rsidRPr="0018547A">
        <w:rPr>
          <w:rFonts w:ascii="Times New Roman" w:eastAsia="Times New Roman" w:hAnsi="Times New Roman" w:cs="Times New Roman"/>
          <w:color w:val="000000" w:themeColor="text1"/>
          <w:spacing w:val="-4"/>
          <w:sz w:val="24"/>
          <w:szCs w:val="24"/>
        </w:rPr>
        <w:t>CSV phải được thiết kế phù hợp cho việc gắn trực tiếp trên giá đỡ bằng thép.</w:t>
      </w:r>
    </w:p>
    <w:p w:rsidR="004E10FD" w:rsidRPr="0018547A"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sv-SE"/>
        </w:rPr>
        <w:t>CSV phải được trang bị đầy đủ các phụ kiện để đấu nối vào dây pha/trung tính và hệ thống nối đất, bộ phụ kiện cách điện để lắp trên hệ thống giá đỡ kim loại và bộ đếm sét.</w:t>
      </w:r>
    </w:p>
    <w:p w:rsidR="004E10FD" w:rsidRPr="0018547A" w:rsidRDefault="004E10FD" w:rsidP="004E10FD">
      <w:pPr>
        <w:tabs>
          <w:tab w:val="left" w:pos="851"/>
        </w:tabs>
        <w:spacing w:after="0" w:line="360" w:lineRule="exact"/>
        <w:jc w:val="both"/>
        <w:rPr>
          <w:rFonts w:ascii="Times New Roman" w:eastAsia="Arial" w:hAnsi="Times New Roman" w:cs="Times New Roman"/>
          <w:color w:val="000000" w:themeColor="text1"/>
          <w:sz w:val="24"/>
          <w:szCs w:val="24"/>
          <w:lang w:val="vi-VN" w:eastAsia="zh-CN"/>
        </w:rPr>
      </w:pPr>
      <w:r w:rsidRPr="0018547A">
        <w:rPr>
          <w:rFonts w:ascii="Times New Roman" w:eastAsia="Arial" w:hAnsi="Times New Roman" w:cs="Times New Roman"/>
          <w:color w:val="000000" w:themeColor="text1"/>
          <w:sz w:val="24"/>
          <w:szCs w:val="24"/>
          <w:lang w:val="sv-SE" w:eastAsia="zh-CN"/>
        </w:rPr>
        <w:t>4.</w:t>
      </w:r>
      <w:r w:rsidRPr="0018547A">
        <w:rPr>
          <w:rFonts w:ascii="Times New Roman" w:eastAsia="Arial" w:hAnsi="Times New Roman" w:cs="Times New Roman"/>
          <w:color w:val="000000" w:themeColor="text1"/>
          <w:sz w:val="24"/>
          <w:szCs w:val="24"/>
          <w:lang w:val="vi-VN" w:eastAsia="zh-CN"/>
        </w:rPr>
        <w:t xml:space="preserve"> Các yêu cầu về thí nghiệm</w:t>
      </w:r>
    </w:p>
    <w:p w:rsidR="004E10FD" w:rsidRPr="0018547A" w:rsidRDefault="004E10FD" w:rsidP="004E10FD">
      <w:pPr>
        <w:tabs>
          <w:tab w:val="left" w:pos="851"/>
        </w:tabs>
        <w:spacing w:after="0" w:line="360" w:lineRule="exact"/>
        <w:jc w:val="both"/>
        <w:rPr>
          <w:rFonts w:ascii="Times New Roman" w:eastAsia="Arial" w:hAnsi="Times New Roman" w:cs="Times New Roman"/>
          <w:color w:val="000000" w:themeColor="text1"/>
          <w:sz w:val="24"/>
          <w:szCs w:val="24"/>
          <w:lang w:eastAsia="zh-CN"/>
        </w:rPr>
      </w:pPr>
      <w:r w:rsidRPr="0018547A">
        <w:rPr>
          <w:rFonts w:ascii="Times New Roman" w:eastAsia="Arial" w:hAnsi="Times New Roman" w:cs="Times New Roman"/>
          <w:color w:val="000000" w:themeColor="text1"/>
          <w:sz w:val="24"/>
          <w:szCs w:val="24"/>
          <w:lang w:val="sv-SE"/>
        </w:rPr>
        <w:lastRenderedPageBreak/>
        <w:t>Chống sét van</w:t>
      </w:r>
      <w:r w:rsidRPr="0018547A">
        <w:rPr>
          <w:rFonts w:ascii="Times New Roman" w:eastAsia="Arial" w:hAnsi="Times New Roman" w:cs="Times New Roman"/>
          <w:color w:val="000000" w:themeColor="text1"/>
          <w:sz w:val="24"/>
          <w:szCs w:val="24"/>
          <w:lang w:val="vi-VN"/>
        </w:rPr>
        <w:t xml:space="preserve"> phải được thí nghiệm xuất xưởng theo tiêu chuẩn IEC </w:t>
      </w:r>
      <w:r w:rsidRPr="0018547A">
        <w:rPr>
          <w:rFonts w:ascii="Times New Roman" w:eastAsia="Arial" w:hAnsi="Times New Roman" w:cs="Times New Roman"/>
          <w:color w:val="000000" w:themeColor="text1"/>
          <w:sz w:val="24"/>
          <w:szCs w:val="24"/>
        </w:rPr>
        <w:t>60099-4</w:t>
      </w:r>
      <w:r w:rsidRPr="0018547A">
        <w:rPr>
          <w:rFonts w:ascii="Times New Roman" w:eastAsia="Arial" w:hAnsi="Times New Roman" w:cs="Times New Roman"/>
          <w:color w:val="000000" w:themeColor="text1"/>
          <w:sz w:val="24"/>
          <w:szCs w:val="24"/>
          <w:lang w:val="vi-VN"/>
        </w:rPr>
        <w:t xml:space="preserve"> hoặc tiêu chuẩn tương đương</w:t>
      </w:r>
      <w:r w:rsidRPr="0018547A">
        <w:rPr>
          <w:rFonts w:ascii="Times New Roman" w:eastAsia="Arial" w:hAnsi="Times New Roman" w:cs="Times New Roman"/>
          <w:color w:val="000000" w:themeColor="text1"/>
          <w:sz w:val="24"/>
          <w:szCs w:val="24"/>
        </w:rPr>
        <w: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a. Biên bản thí nghiệm xuất xưởng (routine test): Gồm có các hạng mục thí nghiệm theo yêu cầu của tiêu chuẩn IEC 60099-4, gồm tối thiểu các hạng mục:</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 Đo điện áp quy chuẩn Uref (Reference Voltage).</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 Đo điện áp dư (residual voltage).</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 Đo phóng điện cục bộ (internal partial discharge test).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 Thí nghiệm điện áp tần số công nghiệp (Power- frequency voltage test).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lang w:val="vi-VN"/>
        </w:rPr>
        <w:t xml:space="preserve">b. Thí nghiệm điển hình </w:t>
      </w:r>
      <w:r w:rsidRPr="0018547A">
        <w:rPr>
          <w:rFonts w:ascii="Times New Roman" w:eastAsia="Arial" w:hAnsi="Times New Roman" w:cs="Times New Roman"/>
          <w:color w:val="000000" w:themeColor="text1"/>
          <w:sz w:val="24"/>
          <w:szCs w:val="24"/>
          <w:lang w:val="vi-VN"/>
        </w:rPr>
        <w:t>(Type test)</w:t>
      </w:r>
      <w:r w:rsidRPr="0018547A">
        <w:rPr>
          <w:rFonts w:ascii="Times New Roman" w:eastAsia="Arial" w:hAnsi="Times New Roman" w:cs="Times New Roman"/>
          <w:color w:val="000000" w:themeColor="text1"/>
          <w:sz w:val="24"/>
          <w:szCs w:val="24"/>
        </w:rPr>
        <w: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pacing w:val="4"/>
          <w:sz w:val="24"/>
          <w:szCs w:val="24"/>
        </w:rPr>
      </w:pPr>
      <w:r w:rsidRPr="0018547A">
        <w:rPr>
          <w:rFonts w:ascii="Times New Roman" w:eastAsia="Arial" w:hAnsi="Times New Roman" w:cs="Times New Roman"/>
          <w:color w:val="000000" w:themeColor="text1"/>
          <w:spacing w:val="4"/>
          <w:sz w:val="24"/>
          <w:szCs w:val="24"/>
        </w:rPr>
        <w:t>Đối với chống sét van phải được thực hiện bởi phòng thí nghiệm đạt theo tiêu chuẩn ISO hoặc phòng thí nghiệm của nhà sản xuất nhưng kết quả thử nghiệm phải được chứng kiến từ các cơ quan kiểm tra quốc tế độc lập (có chứng chỉ ISO) như: KEMA, CESI v.v.</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pacing w:val="4"/>
          <w:sz w:val="24"/>
          <w:szCs w:val="24"/>
        </w:rPr>
      </w:pPr>
      <w:r w:rsidRPr="0018547A">
        <w:rPr>
          <w:rFonts w:ascii="Times New Roman" w:eastAsia="Arial" w:hAnsi="Times New Roman" w:cs="Times New Roman"/>
          <w:color w:val="000000" w:themeColor="text1"/>
          <w:spacing w:val="4"/>
          <w:sz w:val="24"/>
          <w:szCs w:val="24"/>
        </w:rPr>
        <w:t>Biên bản thí nghiệm điển hình cho CSV trong trạm biến áp 110 kV gồm các hạng mục chính sau:</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pacing w:val="4"/>
          <w:sz w:val="24"/>
          <w:szCs w:val="24"/>
        </w:rPr>
      </w:pPr>
      <w:r w:rsidRPr="0018547A">
        <w:rPr>
          <w:rFonts w:ascii="Times New Roman" w:eastAsia="Arial" w:hAnsi="Times New Roman" w:cs="Times New Roman"/>
          <w:color w:val="000000" w:themeColor="text1"/>
          <w:spacing w:val="4"/>
          <w:sz w:val="24"/>
          <w:szCs w:val="24"/>
        </w:rPr>
        <w:t>- Kiểm tra cách điện vỏ chống sét van (insulation withstand test on the arrester housing).</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Điện áp dư (Residual voltage).</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Kiểm tra điều kiện vận hành lâu dài với Ucov (Tesst to verify long term stability under continuos operation voltage).</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Khả năng truyền nạp lặp lại Qrs (Repetive charge transfer withstand).</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Khả năng hấp thụ nhiệt với mẫu thử (Heat dissipation behaviour verifycation of test sample).</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Kiểm tra chịu đựng vận hành (Operation duty test).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Đặc tính điện áp tần số công nghiệp với thời gian (Power frequency voltage versus time - TOV).</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Thử nghiệm ngắn mạch (Short circuit test).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Thử nghiệm độ uốn (Bending test).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Đối với CSV cách điện polymer (Polymer-housed surge arresters): Thử nghiệm lão hóa bởi thời tiết (Weather ageing test).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pacing w:val="4"/>
          <w:sz w:val="24"/>
          <w:szCs w:val="24"/>
        </w:rPr>
      </w:pPr>
      <w:r w:rsidRPr="0018547A">
        <w:rPr>
          <w:rFonts w:ascii="Times New Roman" w:eastAsia="Arial" w:hAnsi="Times New Roman" w:cs="Times New Roman"/>
          <w:color w:val="000000" w:themeColor="text1"/>
          <w:spacing w:val="4"/>
          <w:sz w:val="24"/>
          <w:szCs w:val="24"/>
        </w:rPr>
        <w:t>Biên bản thí nghiệm điển hình cho CSV trạm phân phối/thiết bị đóng cắt gồm các hạng mục chính sau:</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pacing w:val="4"/>
          <w:sz w:val="24"/>
          <w:szCs w:val="24"/>
        </w:rPr>
      </w:pPr>
      <w:r w:rsidRPr="0018547A">
        <w:rPr>
          <w:rFonts w:ascii="Times New Roman" w:eastAsia="Arial" w:hAnsi="Times New Roman" w:cs="Times New Roman"/>
          <w:color w:val="000000" w:themeColor="text1"/>
          <w:spacing w:val="4"/>
          <w:sz w:val="24"/>
          <w:szCs w:val="24"/>
        </w:rPr>
        <w:t>- Kiểm tra cách điện vỏ chống sét van (insulation withstand test on the arrester housing).</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Điện áp dư (Residual voltage).</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Đặc tính điện áp tần số công nghiệp với thời gian (Power frequency voltage versus time - TOV).</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Kiểm tra chịu đựng vận hành (Operation duty test).</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pacing w:val="4"/>
          <w:sz w:val="24"/>
          <w:szCs w:val="24"/>
        </w:rPr>
      </w:pPr>
      <w:r w:rsidRPr="0018547A">
        <w:rPr>
          <w:rFonts w:ascii="Times New Roman" w:eastAsia="Arial" w:hAnsi="Times New Roman" w:cs="Times New Roman"/>
          <w:color w:val="000000" w:themeColor="text1"/>
          <w:spacing w:val="4"/>
          <w:sz w:val="24"/>
          <w:szCs w:val="24"/>
          <w:lang w:val="vi-VN"/>
        </w:rPr>
        <w:t>Ngoài ra, tùy theo đặc thù vị trí lắp đặt và mục đích sử dụng</w:t>
      </w:r>
      <w:r w:rsidRPr="0018547A">
        <w:rPr>
          <w:rFonts w:ascii="Times New Roman" w:eastAsia="Arial" w:hAnsi="Times New Roman" w:cs="Times New Roman"/>
          <w:color w:val="000000" w:themeColor="text1"/>
          <w:spacing w:val="4"/>
          <w:sz w:val="24"/>
          <w:szCs w:val="24"/>
        </w:rPr>
        <w:t>, cấu tạo</w:t>
      </w:r>
      <w:r w:rsidRPr="0018547A">
        <w:rPr>
          <w:rFonts w:ascii="Times New Roman" w:eastAsia="Arial" w:hAnsi="Times New Roman" w:cs="Times New Roman"/>
          <w:color w:val="000000" w:themeColor="text1"/>
          <w:spacing w:val="4"/>
          <w:sz w:val="24"/>
          <w:szCs w:val="24"/>
          <w:lang w:val="vi-VN"/>
        </w:rPr>
        <w:t xml:space="preserve"> của </w:t>
      </w:r>
      <w:r w:rsidRPr="0018547A">
        <w:rPr>
          <w:rFonts w:ascii="Times New Roman" w:eastAsia="Arial" w:hAnsi="Times New Roman" w:cs="Times New Roman"/>
          <w:color w:val="000000" w:themeColor="text1"/>
          <w:spacing w:val="4"/>
          <w:sz w:val="24"/>
          <w:szCs w:val="24"/>
        </w:rPr>
        <w:t xml:space="preserve">chống sét van </w:t>
      </w:r>
      <w:r w:rsidRPr="0018547A">
        <w:rPr>
          <w:rFonts w:ascii="Times New Roman" w:eastAsia="Arial" w:hAnsi="Times New Roman" w:cs="Times New Roman"/>
          <w:color w:val="000000" w:themeColor="text1"/>
          <w:spacing w:val="4"/>
          <w:sz w:val="24"/>
          <w:szCs w:val="24"/>
          <w:lang w:val="vi-VN"/>
        </w:rPr>
        <w:t xml:space="preserve">các đơn vị có thể lựa chọn thêm một số các hạng mục thí nghiệm điển hình (Type test) theo tiêu chuẩn IEC </w:t>
      </w:r>
      <w:r w:rsidRPr="0018547A">
        <w:rPr>
          <w:rFonts w:ascii="Times New Roman" w:eastAsia="Arial" w:hAnsi="Times New Roman" w:cs="Times New Roman"/>
          <w:color w:val="000000" w:themeColor="text1"/>
          <w:spacing w:val="4"/>
          <w:sz w:val="24"/>
          <w:szCs w:val="24"/>
        </w:rPr>
        <w:t>60099-4.</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5.</w:t>
      </w:r>
      <w:r w:rsidRPr="0018547A">
        <w:rPr>
          <w:rFonts w:ascii="Times New Roman" w:eastAsia="Arial" w:hAnsi="Times New Roman" w:cs="Times New Roman"/>
          <w:bCs/>
          <w:color w:val="000000" w:themeColor="text1"/>
          <w:sz w:val="24"/>
          <w:szCs w:val="24"/>
          <w:lang w:val="vi-VN"/>
        </w:rPr>
        <w:t xml:space="preserve"> Phụ kiện</w:t>
      </w:r>
    </w:p>
    <w:p w:rsidR="004E10FD" w:rsidRPr="0018547A"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Các kẹp cực để đấu nối.</w:t>
      </w:r>
    </w:p>
    <w:p w:rsidR="004E10FD" w:rsidRPr="0018547A"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lastRenderedPageBreak/>
        <w:t>Các kẹp bu-lông sử dụng cho nối đất tương thích dây đồng.</w:t>
      </w:r>
    </w:p>
    <w:p w:rsidR="004E10FD" w:rsidRPr="0018547A"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Các bu-lông, đai ốc kèm theo tương ứng.</w:t>
      </w:r>
    </w:p>
    <w:p w:rsidR="004E10FD" w:rsidRPr="0018547A"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Các hệ thống trụ và giá đỡ </w:t>
      </w:r>
      <w:r w:rsidRPr="0018547A">
        <w:rPr>
          <w:rFonts w:ascii="Times New Roman" w:eastAsia="Times New Roman" w:hAnsi="Times New Roman" w:cs="Times New Roman"/>
          <w:color w:val="000000" w:themeColor="text1"/>
          <w:sz w:val="24"/>
          <w:szCs w:val="24"/>
        </w:rPr>
        <w:t>chống sét van (nếu có)</w:t>
      </w:r>
    </w:p>
    <w:p w:rsidR="004E10FD" w:rsidRPr="0018547A"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Đế lắp chống sét van.</w:t>
      </w:r>
    </w:p>
    <w:p w:rsidR="004E10FD" w:rsidRPr="0018547A"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Bộ đếm sét.</w:t>
      </w:r>
    </w:p>
    <w:p w:rsidR="004E10FD" w:rsidRPr="0018547A"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Disconector (áp dụng cho chống sét van trạm biến áp/thiết bị đóng cắt phân phối)</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eastAsia="zh-CN"/>
        </w:rPr>
      </w:pPr>
      <w:r w:rsidRPr="0018547A">
        <w:rPr>
          <w:rFonts w:ascii="Times New Roman" w:eastAsia="Arial" w:hAnsi="Times New Roman" w:cs="Times New Roman"/>
          <w:color w:val="000000" w:themeColor="text1"/>
          <w:sz w:val="24"/>
          <w:szCs w:val="24"/>
          <w:lang w:eastAsia="zh-CN"/>
        </w:rPr>
        <w:t>6</w:t>
      </w:r>
      <w:r w:rsidRPr="0018547A">
        <w:rPr>
          <w:rFonts w:ascii="Times New Roman" w:eastAsia="Arial" w:hAnsi="Times New Roman" w:cs="Times New Roman"/>
          <w:color w:val="000000" w:themeColor="text1"/>
          <w:sz w:val="24"/>
          <w:szCs w:val="24"/>
          <w:lang w:val="vi-VN" w:eastAsia="zh-CN"/>
        </w:rPr>
        <w:t>. Tài liệu kỹ thuật và bản vẽ mô tả</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Thiết bị phải được cung cấp bản vẽ và tài liệu kỹ thuật sau:</w:t>
      </w:r>
      <w:r w:rsidRPr="0018547A">
        <w:rPr>
          <w:rFonts w:ascii="Times New Roman" w:eastAsia="Arial" w:hAnsi="Times New Roman" w:cs="Times New Roman"/>
          <w:color w:val="000000" w:themeColor="text1"/>
          <w:sz w:val="24"/>
          <w:szCs w:val="24"/>
          <w:lang w:val="vi-VN"/>
        </w:rPr>
        <w:tab/>
      </w:r>
    </w:p>
    <w:p w:rsidR="004E10FD" w:rsidRPr="0018547A"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Bản vẽ mô tả cấu trúc chung của thiết bị.</w:t>
      </w:r>
    </w:p>
    <w:p w:rsidR="004E10FD" w:rsidRPr="0018547A"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Bản vẽ hướng dẫn lắp đặt.</w:t>
      </w:r>
    </w:p>
    <w:p w:rsidR="004E10FD" w:rsidRPr="0018547A"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lang w:val="vi-VN"/>
        </w:rPr>
      </w:pPr>
      <w:r w:rsidRPr="0018547A">
        <w:rPr>
          <w:rFonts w:ascii="Times New Roman" w:eastAsia="Times New Roman" w:hAnsi="Times New Roman" w:cs="Times New Roman"/>
          <w:color w:val="000000" w:themeColor="text1"/>
          <w:spacing w:val="4"/>
          <w:sz w:val="24"/>
          <w:szCs w:val="24"/>
          <w:lang w:val="vi-VN"/>
        </w:rPr>
        <w:t>Tài liệu hướng dẫn lắp đặt, vận hành, sửa chữa và bảo dưỡng thiết bị, phụ kiện.</w:t>
      </w:r>
    </w:p>
    <w:p w:rsidR="004E10FD" w:rsidRPr="0018547A"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Các tài liệu khuyến cáo về kiểm tra, bảo dưỡng, đại tu, cách xử lý các trục trặc hư hỏng thường gặp.</w:t>
      </w:r>
    </w:p>
    <w:p w:rsidR="004E10FD" w:rsidRPr="0018547A"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Các biên bản thí nghiệm và giấy chứng nhận quản lý chất lượng.</w:t>
      </w:r>
    </w:p>
    <w:p w:rsidR="004E10FD" w:rsidRPr="0018547A" w:rsidRDefault="004E10FD" w:rsidP="004E10FD">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eastAsia="zh-CN"/>
        </w:rPr>
      </w:pPr>
      <w:r w:rsidRPr="0018547A">
        <w:rPr>
          <w:rFonts w:ascii="Times New Roman" w:eastAsia="Arial" w:hAnsi="Times New Roman" w:cs="Times New Roman"/>
          <w:color w:val="000000" w:themeColor="text1"/>
          <w:sz w:val="24"/>
          <w:szCs w:val="24"/>
          <w:lang w:eastAsia="zh-CN"/>
        </w:rPr>
        <w:t>7</w:t>
      </w:r>
      <w:r w:rsidRPr="0018547A">
        <w:rPr>
          <w:rFonts w:ascii="Times New Roman" w:eastAsia="Arial" w:hAnsi="Times New Roman" w:cs="Times New Roman"/>
          <w:color w:val="000000" w:themeColor="text1"/>
          <w:sz w:val="24"/>
          <w:szCs w:val="24"/>
          <w:lang w:val="vi-VN" w:eastAsia="zh-CN"/>
        </w:rPr>
        <w:t>. Yêu cầu khác</w:t>
      </w:r>
    </w:p>
    <w:p w:rsidR="004E10FD" w:rsidRPr="0018547A"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Thiết bị mới nguyên 100%, không có khiếm khuyết, có chứng nhận nguồn gốc xuất xứ hàng hóa (CO) rõ ràng, hợp pháp và có chứng nhận chất lượng hàng hóa</w:t>
      </w:r>
      <w:r w:rsidRPr="0018547A">
        <w:rPr>
          <w:rFonts w:ascii="Times New Roman" w:eastAsia="Times New Roman" w:hAnsi="Times New Roman" w:cs="Times New Roman"/>
          <w:color w:val="000000" w:themeColor="text1"/>
          <w:sz w:val="24"/>
          <w:szCs w:val="24"/>
        </w:rPr>
        <w:t xml:space="preserve"> (CQ)</w:t>
      </w:r>
      <w:r w:rsidRPr="0018547A">
        <w:rPr>
          <w:rFonts w:ascii="Times New Roman" w:eastAsia="Times New Roman" w:hAnsi="Times New Roman" w:cs="Times New Roman"/>
          <w:color w:val="000000" w:themeColor="text1"/>
          <w:sz w:val="24"/>
          <w:szCs w:val="24"/>
          <w:lang w:val="vi-VN"/>
        </w:rPr>
        <w:t xml:space="preserve">, kèm theo các tài liệu liên quan để chứng minh hàng hoá được cung cấp phù hợp với yêu cầu của thiết kế và quy định trong hợp đồng đã ký kết. </w:t>
      </w:r>
    </w:p>
    <w:p w:rsidR="004E10FD" w:rsidRPr="0018547A"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Chống sét van</w:t>
      </w:r>
      <w:r w:rsidRPr="0018547A">
        <w:rPr>
          <w:rFonts w:ascii="Times New Roman" w:eastAsia="Times New Roman" w:hAnsi="Times New Roman" w:cs="Times New Roman"/>
          <w:color w:val="000000" w:themeColor="text1"/>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4E10FD" w:rsidRPr="0018547A"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Trụ đỡ, xà, giá đỡ, tiếp địa, bu lông, đai ốc và các chi tiết bằng thép được mạ kẽm nhúng nóng với bề dày lớp mạ </w:t>
      </w:r>
      <w:r w:rsidRPr="0018547A">
        <w:rPr>
          <w:rFonts w:ascii="Times New Roman" w:eastAsia="Times New Roman" w:hAnsi="Times New Roman" w:cs="Times New Roman"/>
          <w:color w:val="000000" w:themeColor="text1"/>
          <w:sz w:val="24"/>
          <w:szCs w:val="24"/>
        </w:rPr>
        <w:t>tuân thủ Quyết định số 82/QĐ-EVN-QLXD-TĐ ngày 07/01/2003.</w:t>
      </w:r>
    </w:p>
    <w:p w:rsidR="004E10FD" w:rsidRPr="0018547A"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vi-VN"/>
        </w:rPr>
        <w:t>Bu lông chế tạo theo tiêu chuẩn TCVN 5571-1991, TCVN 1916-1995; đai ốc- vòng đệm theo tiêu chuẩn TCVN 1905-76</w:t>
      </w:r>
      <w:r w:rsidRPr="0018547A">
        <w:rPr>
          <w:rFonts w:ascii="Times New Roman" w:eastAsia="Times New Roman" w:hAnsi="Times New Roman" w:cs="Times New Roman"/>
          <w:color w:val="000000" w:themeColor="text1"/>
          <w:sz w:val="24"/>
          <w:szCs w:val="24"/>
          <w:lang w:val="pt-BR"/>
        </w:rPr>
        <w:t>.</w:t>
      </w:r>
    </w:p>
    <w:p w:rsidR="004E10FD" w:rsidRPr="0018547A"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Khi vận chuyển cho phép tháo và đóng gói từng bộ phận riêng và phải có bảng liệt kê số lượng vật tư trong từng kiện đóng gói.</w:t>
      </w:r>
    </w:p>
    <w:p w:rsidR="004E10FD" w:rsidRPr="0018547A" w:rsidRDefault="004E10FD" w:rsidP="004E10FD">
      <w:pPr>
        <w:tabs>
          <w:tab w:val="left" w:pos="851"/>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8.1. </w:t>
      </w:r>
      <w:r w:rsidRPr="0018547A">
        <w:rPr>
          <w:rFonts w:ascii="Times New Roman" w:eastAsia="Arial" w:hAnsi="Times New Roman" w:cs="Times New Roman"/>
          <w:b/>
          <w:color w:val="000000" w:themeColor="text1"/>
          <w:sz w:val="24"/>
          <w:szCs w:val="24"/>
          <w:lang w:val="vi-VN"/>
        </w:rPr>
        <w:t>Bảng yêu cầu về đặc tính kỹ thuật</w:t>
      </w:r>
      <w:r w:rsidRPr="0018547A">
        <w:rPr>
          <w:rFonts w:ascii="Times New Roman" w:eastAsia="Arial" w:hAnsi="Times New Roman" w:cs="Times New Roman"/>
          <w:b/>
          <w:color w:val="000000" w:themeColor="text1"/>
          <w:sz w:val="24"/>
          <w:szCs w:val="24"/>
        </w:rPr>
        <w:t xml:space="preserve"> chống sét van 22 kV</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135"/>
        <w:gridCol w:w="1842"/>
      </w:tblGrid>
      <w:tr w:rsidR="0018547A" w:rsidRPr="0018547A" w:rsidTr="00B00024">
        <w:trPr>
          <w:cantSplit/>
          <w:trHeight w:val="315"/>
          <w:tblHeader/>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TT</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Hạng mục</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Đơn vị</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Yêu cầu</w:t>
            </w:r>
          </w:p>
        </w:tc>
        <w:tc>
          <w:tcPr>
            <w:tcW w:w="1842" w:type="dxa"/>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Đề nghị và cam kết</w:t>
            </w: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w:t>
            </w:r>
          </w:p>
        </w:tc>
        <w:tc>
          <w:tcPr>
            <w:tcW w:w="7087"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tin chung nhà sản xuất</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Hãng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Nước sản xuất/Năm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Mã hiệu</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Tiêu chuẩn áp dụng</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IEC 60099-4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II</w:t>
            </w:r>
          </w:p>
        </w:tc>
        <w:tc>
          <w:tcPr>
            <w:tcW w:w="7087"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tin về chế độ lưới điện</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Điện áp làm việc lớn nhất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Tần số định mức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Hz</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Chế độ làm việc của lưới điện</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Trung tính trực tiếp nối đất</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Hệ số quá điện áp cho phép khi chạm đất một pha đối với lưới 3 pha 3 dây</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Chế độ đấu nối chống sét van</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Pha – đất</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III</w:t>
            </w:r>
          </w:p>
        </w:tc>
        <w:tc>
          <w:tcPr>
            <w:tcW w:w="7087"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số kỹ thuật của chống sét</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Chủng loại</w:t>
            </w:r>
            <w:r w:rsidRPr="0018547A">
              <w:rPr>
                <w:rFonts w:ascii="Times New Roman" w:eastAsia="Arial" w:hAnsi="Times New Roman" w:cs="Times New Roman"/>
                <w:color w:val="000000" w:themeColor="text1"/>
                <w:sz w:val="24"/>
                <w:szCs w:val="24"/>
              </w:rPr>
              <w:t xml:space="preserve">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ZnO, không khe hở, lắp ngoài trời</w:t>
            </w:r>
            <w:r w:rsidRPr="0018547A">
              <w:rPr>
                <w:rFonts w:ascii="Times New Roman" w:eastAsia="Arial" w:hAnsi="Times New Roman" w:cs="Times New Roman"/>
                <w:color w:val="000000" w:themeColor="text1"/>
                <w:sz w:val="24"/>
                <w:szCs w:val="24"/>
              </w:rPr>
              <w:t>, đáp ứng tiêu chuẩn sử dụng CSV trong trạm biến áp theo tiêu chuẩn IEC</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Cấp chống sét van</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DH</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Điện áp định mức Ur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18</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Điện áp làm việc liên tục COV</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kVrms</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13,97</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5</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Điện áp quá áp tạm thời </w:t>
            </w:r>
            <w:r w:rsidRPr="0018547A">
              <w:rPr>
                <w:rFonts w:ascii="Times New Roman" w:eastAsia="Arial" w:hAnsi="Times New Roman" w:cs="Times New Roman"/>
                <w:color w:val="000000" w:themeColor="text1"/>
                <w:sz w:val="24"/>
                <w:szCs w:val="24"/>
              </w:rPr>
              <w:t>kèm theo đường cong đặc tính TOV</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kVrms</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Nhà sản xuất chào đáp ứng cấu hình lưới điện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6</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Dòng điện phóng định mức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kA</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10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7</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Dòng điện phóng đỉnh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kApeak</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100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8</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w:t>
            </w:r>
            <w:r w:rsidRPr="0018547A">
              <w:rPr>
                <w:rFonts w:ascii="Times New Roman" w:eastAsia="Arial" w:hAnsi="Times New Roman" w:cs="Times New Roman"/>
                <w:color w:val="000000" w:themeColor="text1"/>
                <w:sz w:val="24"/>
                <w:szCs w:val="24"/>
                <w:lang w:val="vi-VN"/>
              </w:rPr>
              <w:t>ăng lượng nhiệt</w:t>
            </w:r>
            <w:r w:rsidRPr="0018547A">
              <w:rPr>
                <w:rFonts w:ascii="Times New Roman" w:eastAsia="Arial" w:hAnsi="Times New Roman" w:cs="Times New Roman"/>
                <w:color w:val="000000" w:themeColor="text1"/>
                <w:sz w:val="24"/>
                <w:szCs w:val="24"/>
              </w:rPr>
              <w:t xml:space="preserve"> định mức Qth</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 </w:t>
            </w:r>
            <w:r w:rsidRPr="0018547A">
              <w:rPr>
                <w:rFonts w:ascii="Times New Roman" w:eastAsia="Arial" w:hAnsi="Times New Roman" w:cs="Times New Roman"/>
                <w:color w:val="000000" w:themeColor="text1"/>
                <w:sz w:val="24"/>
                <w:szCs w:val="24"/>
              </w:rPr>
              <w:t>1,1</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K</w:t>
            </w:r>
            <w:r w:rsidRPr="0018547A">
              <w:rPr>
                <w:rFonts w:ascii="Times New Roman" w:eastAsia="Arial" w:hAnsi="Times New Roman" w:cs="Times New Roman"/>
                <w:color w:val="000000" w:themeColor="text1"/>
                <w:sz w:val="24"/>
                <w:szCs w:val="24"/>
                <w:lang w:val="vi-VN"/>
              </w:rPr>
              <w:t>hả năng phóng lặp lại - Qrs</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C</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 </w:t>
            </w:r>
            <w:r w:rsidRPr="0018547A">
              <w:rPr>
                <w:rFonts w:ascii="Times New Roman" w:eastAsia="Arial" w:hAnsi="Times New Roman" w:cs="Times New Roman"/>
                <w:color w:val="000000" w:themeColor="text1"/>
                <w:sz w:val="24"/>
                <w:szCs w:val="24"/>
              </w:rPr>
              <w:t>0,4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Hệ số phối hợp cách điện</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IV</w:t>
            </w:r>
          </w:p>
        </w:tc>
        <w:tc>
          <w:tcPr>
            <w:tcW w:w="7087"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số kỹ thuật của vỏ chống sét van</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Vật liệu vỏ</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Vật liệu tổng hợp loại Silicon </w:t>
            </w:r>
            <w:r w:rsidRPr="0018547A">
              <w:rPr>
                <w:rFonts w:ascii="Times New Roman" w:eastAsia="Arial" w:hAnsi="Times New Roman" w:cs="Times New Roman"/>
                <w:color w:val="000000" w:themeColor="text1"/>
                <w:sz w:val="24"/>
                <w:szCs w:val="24"/>
              </w:rPr>
              <w:t>r</w:t>
            </w:r>
            <w:r w:rsidRPr="0018547A">
              <w:rPr>
                <w:rFonts w:ascii="Times New Roman" w:eastAsia="Arial" w:hAnsi="Times New Roman" w:cs="Times New Roman"/>
                <w:color w:val="000000" w:themeColor="text1"/>
                <w:sz w:val="24"/>
                <w:szCs w:val="24"/>
                <w:lang w:val="vi-VN"/>
              </w:rPr>
              <w:t>ubber (SR)</w:t>
            </w:r>
            <w:r w:rsidRPr="0018547A">
              <w:rPr>
                <w:rFonts w:ascii="Times New Roman" w:eastAsia="Arial" w:hAnsi="Times New Roman" w:cs="Times New Roman"/>
                <w:color w:val="000000" w:themeColor="text1"/>
                <w:sz w:val="24"/>
                <w:szCs w:val="24"/>
              </w:rPr>
              <w:t xml:space="preserve"> hoặc sứ đúc nguyên khối</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Điện áp chịu đựng xung sét của cách điện (1,2/50μs)</w:t>
            </w:r>
            <w:r w:rsidRPr="0018547A">
              <w:rPr>
                <w:rFonts w:ascii="Times New Roman" w:eastAsia="Arial" w:hAnsi="Times New Roman" w:cs="Times New Roman"/>
                <w:color w:val="000000" w:themeColor="text1"/>
                <w:sz w:val="24"/>
                <w:szCs w:val="24"/>
              </w:rPr>
              <w:t xml:space="preserve"> - Bil</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 kV</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125</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Điện áp chịu đựng tần số nguồn của cách điện (50Hz/1 phút)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kVrms</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50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Chiều dài đường rò của cách điện</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mm/kV</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25</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Khả năng chịu lực tĩnh</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kN</w:t>
            </w:r>
          </w:p>
        </w:tc>
        <w:tc>
          <w:tcPr>
            <w:tcW w:w="2135"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Khả năng chịu lực động</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kN</w:t>
            </w:r>
          </w:p>
        </w:tc>
        <w:tc>
          <w:tcPr>
            <w:tcW w:w="2135"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V</w:t>
            </w:r>
          </w:p>
        </w:tc>
        <w:tc>
          <w:tcPr>
            <w:tcW w:w="7087"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Các phụ kiện khác</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Bộ đếm sét</w:t>
            </w:r>
            <w:r w:rsidRPr="0018547A">
              <w:rPr>
                <w:rFonts w:ascii="Times New Roman" w:eastAsia="Arial" w:hAnsi="Times New Roman" w:cs="Times New Roman"/>
                <w:color w:val="000000" w:themeColor="text1"/>
                <w:sz w:val="24"/>
                <w:szCs w:val="24"/>
              </w:rPr>
              <w:t xml:space="preserve"> có bộ hiện thị dòng rò</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(nếu </w:t>
            </w:r>
            <w:r w:rsidRPr="0018547A">
              <w:rPr>
                <w:rFonts w:ascii="Times New Roman" w:eastAsia="Arial" w:hAnsi="Times New Roman" w:cs="Times New Roman"/>
                <w:color w:val="000000" w:themeColor="text1"/>
                <w:sz w:val="24"/>
                <w:szCs w:val="24"/>
                <w:lang w:val="vi-VN"/>
              </w:rPr>
              <w:t>có</w:t>
            </w:r>
            <w:r w:rsidRPr="0018547A">
              <w:rPr>
                <w:rFonts w:ascii="Times New Roman" w:eastAsia="Arial" w:hAnsi="Times New Roman" w:cs="Times New Roman"/>
                <w:color w:val="000000" w:themeColor="text1"/>
                <w:sz w:val="24"/>
                <w:szCs w:val="24"/>
              </w:rPr>
              <w:t>)</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Nước sản xuất</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Mã hiệu</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Dải đo dòng rò: 0 - 30mA</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Đáp ứng</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Số chữ số của bộ đếm sét</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5</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Độ nhạy với xung sét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A</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200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Merge w:val="restart"/>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Khả năng chịu đựng xung dòng điện (4/10</w:t>
            </w:r>
            <w:r w:rsidRPr="0018547A">
              <w:rPr>
                <w:rFonts w:ascii="Times New Roman" w:eastAsia="Arial" w:hAnsi="Times New Roman" w:cs="Times New Roman"/>
                <w:color w:val="000000" w:themeColor="text1"/>
                <w:sz w:val="24"/>
                <w:szCs w:val="24"/>
                <w:lang w:val="vi-VN"/>
              </w:rPr>
              <w:t xml:space="preserve"> μs</w:t>
            </w:r>
            <w:r w:rsidRPr="0018547A">
              <w:rPr>
                <w:rFonts w:ascii="Times New Roman" w:eastAsia="Arial" w:hAnsi="Times New Roman" w:cs="Times New Roman"/>
                <w:color w:val="000000" w:themeColor="text1"/>
                <w:sz w:val="24"/>
                <w:szCs w:val="24"/>
              </w:rPr>
              <w: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kA</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100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Cấp bảo vệ của vỏ đếm sét</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IP54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Bộ chị thị sự cố disconector (nếu có)</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Cùng hãng chế tạo chống sét van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Giá đỡ</w:t>
            </w:r>
            <w:r w:rsidRPr="0018547A">
              <w:rPr>
                <w:rFonts w:ascii="Times New Roman" w:eastAsia="Arial" w:hAnsi="Times New Roman" w:cs="Times New Roman"/>
                <w:color w:val="000000" w:themeColor="text1"/>
                <w:sz w:val="24"/>
                <w:szCs w:val="24"/>
              </w:rPr>
              <w:t xml:space="preserve"> (nếu có)</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Merge w:val="restart"/>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Nhà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Nước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Vật liệu</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Thép mạ kẽm</w:t>
            </w:r>
            <w:r w:rsidRPr="0018547A">
              <w:rPr>
                <w:rFonts w:ascii="Times New Roman" w:eastAsia="Arial" w:hAnsi="Times New Roman" w:cs="Times New Roman"/>
                <w:color w:val="000000" w:themeColor="text1"/>
                <w:sz w:val="24"/>
                <w:szCs w:val="24"/>
              </w:rPr>
              <w:t xml:space="preserve"> nhúng nóng với bề dầy lớp mạ tối thiểu 80</w:t>
            </w:r>
            <w:r w:rsidRPr="0018547A">
              <w:rPr>
                <w:rFonts w:ascii="Times New Roman" w:eastAsia="Arial" w:hAnsi="Times New Roman" w:cs="Times New Roman"/>
                <w:color w:val="000000" w:themeColor="text1"/>
                <w:sz w:val="24"/>
                <w:szCs w:val="24"/>
                <w:lang w:val="vi-VN"/>
              </w:rPr>
              <w:t>μ</w:t>
            </w:r>
            <w:r w:rsidRPr="0018547A">
              <w:rPr>
                <w:rFonts w:ascii="Times New Roman" w:eastAsia="Arial" w:hAnsi="Times New Roman" w:cs="Times New Roman"/>
                <w:color w:val="000000" w:themeColor="text1"/>
                <w:sz w:val="24"/>
                <w:szCs w:val="24"/>
              </w:rPr>
              <w:t>m</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Kẹp cực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01 kẹp cực/01 chống sét</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Nhà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Nước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Merge w:val="restart"/>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Vật liệu</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Phù hợp với dây dẫn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Kích thước</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phù hợp với dây dẫn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Bulông kẹp cực</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Bằng thép không rỉ</w:t>
            </w:r>
            <w:r w:rsidRPr="0018547A">
              <w:rPr>
                <w:rFonts w:ascii="Times New Roman" w:eastAsia="Arial" w:hAnsi="Times New Roman" w:cs="Times New Roman"/>
                <w:color w:val="000000" w:themeColor="text1"/>
                <w:sz w:val="24"/>
                <w:szCs w:val="24"/>
              </w:rPr>
              <w:t xml:space="preserve"> hoặc mạ kẽm nhũng nóng</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tc>
        <w:tc>
          <w:tcPr>
            <w:tcW w:w="3818" w:type="dxa"/>
            <w:vAlign w:val="center"/>
            <w:hideMark/>
          </w:tcPr>
          <w:p w:rsidR="004E10FD" w:rsidRPr="0018547A" w:rsidRDefault="004E10FD" w:rsidP="004E10FD">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Tài liệu kỹ thuật</w:t>
            </w:r>
            <w:r w:rsidRPr="0018547A">
              <w:rPr>
                <w:rFonts w:ascii="Times New Roman" w:eastAsia="Arial" w:hAnsi="Times New Roman" w:cs="Times New Roman"/>
                <w:bCs/>
                <w:color w:val="000000" w:themeColor="text1"/>
                <w:sz w:val="24"/>
                <w:szCs w:val="24"/>
              </w:rPr>
              <w:t xml:space="preserve"> thể hiện rõ các thông số chào thầu</w:t>
            </w:r>
            <w:r w:rsidRPr="0018547A">
              <w:rPr>
                <w:rFonts w:ascii="Times New Roman" w:eastAsia="Arial" w:hAnsi="Times New Roman" w:cs="Times New Roman"/>
                <w:bCs/>
                <w:color w:val="000000" w:themeColor="text1"/>
                <w:sz w:val="24"/>
                <w:szCs w:val="24"/>
                <w:lang w:val="vi-VN"/>
              </w:rPr>
              <w:t>, bản vẽ kích thước, hướng dẫn lắp đặt, vận hành và bảo dưỡng</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135"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Có</w:t>
            </w:r>
          </w:p>
        </w:tc>
        <w:tc>
          <w:tcPr>
            <w:tcW w:w="1842" w:type="dxa"/>
          </w:tcPr>
          <w:p w:rsidR="004E10FD" w:rsidRPr="0018547A" w:rsidRDefault="004E10FD" w:rsidP="004E10FD">
            <w:pPr>
              <w:spacing w:after="0" w:line="360" w:lineRule="exact"/>
              <w:jc w:val="center"/>
              <w:rPr>
                <w:rFonts w:ascii="Times New Roman" w:eastAsia="Arial" w:hAnsi="Times New Roman" w:cs="Times New Roman"/>
                <w:bCs/>
                <w:color w:val="000000" w:themeColor="text1"/>
                <w:sz w:val="24"/>
                <w:szCs w:val="24"/>
                <w:lang w:val="vi-VN"/>
              </w:rPr>
            </w:pPr>
          </w:p>
        </w:tc>
      </w:tr>
    </w:tbl>
    <w:p w:rsidR="004E10FD" w:rsidRPr="0018547A" w:rsidRDefault="004E10FD" w:rsidP="004E10FD">
      <w:pPr>
        <w:tabs>
          <w:tab w:val="left" w:pos="851"/>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8.2. </w:t>
      </w:r>
      <w:r w:rsidRPr="0018547A">
        <w:rPr>
          <w:rFonts w:ascii="Times New Roman" w:eastAsia="Arial" w:hAnsi="Times New Roman" w:cs="Times New Roman"/>
          <w:b/>
          <w:color w:val="000000" w:themeColor="text1"/>
          <w:sz w:val="24"/>
          <w:szCs w:val="24"/>
          <w:lang w:val="vi-VN"/>
        </w:rPr>
        <w:t>Bảng yêu cầu về đặc tính kỹ thuật</w:t>
      </w:r>
      <w:r w:rsidRPr="0018547A">
        <w:rPr>
          <w:rFonts w:ascii="Times New Roman" w:eastAsia="Arial" w:hAnsi="Times New Roman" w:cs="Times New Roman"/>
          <w:b/>
          <w:color w:val="000000" w:themeColor="text1"/>
          <w:sz w:val="24"/>
          <w:szCs w:val="24"/>
        </w:rPr>
        <w:t xml:space="preserve"> chống sét van 35 kV</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248"/>
        <w:gridCol w:w="1842"/>
      </w:tblGrid>
      <w:tr w:rsidR="0018547A" w:rsidRPr="0018547A" w:rsidTr="00B00024">
        <w:trPr>
          <w:cantSplit/>
          <w:trHeight w:val="315"/>
          <w:tblHeader/>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TT</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Hạng mục</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Đơn vị</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Yêu cầu</w:t>
            </w:r>
          </w:p>
        </w:tc>
        <w:tc>
          <w:tcPr>
            <w:tcW w:w="1842" w:type="dxa"/>
          </w:tcPr>
          <w:p w:rsidR="004E10FD" w:rsidRPr="0018547A" w:rsidRDefault="004E10FD" w:rsidP="004E10FD">
            <w:pPr>
              <w:spacing w:after="0" w:line="360" w:lineRule="exact"/>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Đề nghị và cam kết</w:t>
            </w: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w:t>
            </w:r>
          </w:p>
        </w:tc>
        <w:tc>
          <w:tcPr>
            <w:tcW w:w="7200"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tin chung nhà sản xuất</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Hãng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Nước sản xuất/Năm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Mã hiệu</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Tiêu chuẩn áp dụng</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IEC 60099-4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II</w:t>
            </w:r>
          </w:p>
        </w:tc>
        <w:tc>
          <w:tcPr>
            <w:tcW w:w="7200"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tin về chế độ lưới điện</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Điện áp làm việc lớn nhất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38,5</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Tần số định mức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Hz</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Chế độ làm việc của lưới điện</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Trung tính cách ly với đất</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Hệ số quá điện áp cho phép khi chạm đất một pha</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1,73</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Thời gian duy trì quá độ điện áp lớn nhất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7200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Chế độ đấu nối chống sét van</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Pha – đất</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III</w:t>
            </w:r>
          </w:p>
        </w:tc>
        <w:tc>
          <w:tcPr>
            <w:tcW w:w="7200"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số kỹ thuật của chống sét</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Chủng loại</w:t>
            </w:r>
            <w:r w:rsidRPr="0018547A">
              <w:rPr>
                <w:rFonts w:ascii="Times New Roman" w:eastAsia="Arial" w:hAnsi="Times New Roman" w:cs="Times New Roman"/>
                <w:color w:val="000000" w:themeColor="text1"/>
                <w:sz w:val="24"/>
                <w:szCs w:val="24"/>
              </w:rPr>
              <w:t xml:space="preserve">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ZnO, không khe hở, lắp ngoài trời</w:t>
            </w:r>
            <w:r w:rsidRPr="0018547A">
              <w:rPr>
                <w:rFonts w:ascii="Times New Roman" w:eastAsia="Arial" w:hAnsi="Times New Roman" w:cs="Times New Roman"/>
                <w:color w:val="000000" w:themeColor="text1"/>
                <w:sz w:val="24"/>
                <w:szCs w:val="24"/>
              </w:rPr>
              <w:t>, đáp ứng tiêu chuẩn sử dụng CSV trong trạm biến áp theo tiêu chuẩn IEC</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Cấp chống sét van</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DH hoặc class 1</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Điện áp định mức Ur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48</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Điện áp làm việc liên tục COV</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kVrms</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38</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5</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Điện áp quá áp tạm thời </w:t>
            </w:r>
            <w:r w:rsidRPr="0018547A">
              <w:rPr>
                <w:rFonts w:ascii="Times New Roman" w:eastAsia="Arial" w:hAnsi="Times New Roman" w:cs="Times New Roman"/>
                <w:color w:val="000000" w:themeColor="text1"/>
                <w:sz w:val="24"/>
                <w:szCs w:val="24"/>
              </w:rPr>
              <w:t>kèm theo đường cong đặc tính TOV</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kVrms</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Nhà sản xuất chào đáp ứng cấu hình lưới điện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6</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Dòng điện phóng định mức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kA</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10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7</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Dòng điện phóng đỉnh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kApeak</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100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Hệ số phối hợp cách điện</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1,3</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IV</w:t>
            </w:r>
          </w:p>
        </w:tc>
        <w:tc>
          <w:tcPr>
            <w:tcW w:w="7200"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Thông số kỹ thuật của vỏ chống sét van</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Vật liệu vỏ</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Vật liệu tổng hợp loại Silicon </w:t>
            </w:r>
            <w:r w:rsidRPr="0018547A">
              <w:rPr>
                <w:rFonts w:ascii="Times New Roman" w:eastAsia="Arial" w:hAnsi="Times New Roman" w:cs="Times New Roman"/>
                <w:color w:val="000000" w:themeColor="text1"/>
                <w:sz w:val="24"/>
                <w:szCs w:val="24"/>
              </w:rPr>
              <w:t>r</w:t>
            </w:r>
            <w:r w:rsidRPr="0018547A">
              <w:rPr>
                <w:rFonts w:ascii="Times New Roman" w:eastAsia="Arial" w:hAnsi="Times New Roman" w:cs="Times New Roman"/>
                <w:color w:val="000000" w:themeColor="text1"/>
                <w:sz w:val="24"/>
                <w:szCs w:val="24"/>
                <w:lang w:val="vi-VN"/>
              </w:rPr>
              <w:t>ubber (SR)</w:t>
            </w:r>
            <w:r w:rsidRPr="0018547A">
              <w:rPr>
                <w:rFonts w:ascii="Times New Roman" w:eastAsia="Arial" w:hAnsi="Times New Roman" w:cs="Times New Roman"/>
                <w:color w:val="000000" w:themeColor="text1"/>
                <w:sz w:val="24"/>
                <w:szCs w:val="24"/>
              </w:rPr>
              <w:t xml:space="preserve"> hoặc  sứ đúc nguyên khối</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Điện áp chịu đựng xung sét của cách điện (1,2/50μs)</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 kVpeak</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180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Điện áp chịu đựng tần số nguồn của cách điện (50Hz/1 phút)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kVrms</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75</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Chiều dài đường rò của cách điện</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mm/kV</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25 </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Khả năng chịu lực tĩnh</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kN</w:t>
            </w:r>
          </w:p>
        </w:tc>
        <w:tc>
          <w:tcPr>
            <w:tcW w:w="2248"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Khả năng chịu lực động</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kN</w:t>
            </w:r>
          </w:p>
        </w:tc>
        <w:tc>
          <w:tcPr>
            <w:tcW w:w="2248"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V</w:t>
            </w:r>
          </w:p>
        </w:tc>
        <w:tc>
          <w:tcPr>
            <w:tcW w:w="7200" w:type="dxa"/>
            <w:gridSpan w:val="3"/>
            <w:vAlign w:val="center"/>
            <w:hideMark/>
          </w:tcPr>
          <w:p w:rsidR="004E10FD" w:rsidRPr="0018547A" w:rsidRDefault="004E10FD" w:rsidP="004E10FD">
            <w:pPr>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rPr>
              <w:t>Các phụ kiện khác</w:t>
            </w:r>
          </w:p>
        </w:tc>
        <w:tc>
          <w:tcPr>
            <w:tcW w:w="1842" w:type="dxa"/>
          </w:tcPr>
          <w:p w:rsidR="004E10FD" w:rsidRPr="0018547A" w:rsidRDefault="004E10FD" w:rsidP="004E10FD">
            <w:pPr>
              <w:spacing w:after="0" w:line="360" w:lineRule="exact"/>
              <w:rPr>
                <w:rFonts w:ascii="Times New Roman" w:eastAsia="Arial" w:hAnsi="Times New Roman" w:cs="Times New Roman"/>
                <w:b/>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Bộ đếm sét</w:t>
            </w:r>
            <w:r w:rsidRPr="0018547A">
              <w:rPr>
                <w:rFonts w:ascii="Times New Roman" w:eastAsia="Arial" w:hAnsi="Times New Roman" w:cs="Times New Roman"/>
                <w:color w:val="000000" w:themeColor="text1"/>
                <w:sz w:val="24"/>
                <w:szCs w:val="24"/>
              </w:rPr>
              <w:t xml:space="preserve"> có bộ hiện thị dòng rò</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Nếu </w:t>
            </w:r>
            <w:r w:rsidRPr="0018547A">
              <w:rPr>
                <w:rFonts w:ascii="Times New Roman" w:eastAsia="Arial" w:hAnsi="Times New Roman" w:cs="Times New Roman"/>
                <w:color w:val="000000" w:themeColor="text1"/>
                <w:sz w:val="24"/>
                <w:szCs w:val="24"/>
                <w:lang w:val="vi-VN"/>
              </w:rPr>
              <w:t>có</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Nước sản xuất</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Mã hiệu</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Dải đo dòng rò: 0 - 30mA</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Đáp ứng</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Số chữ số của bộ đếm sét</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5</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Độ nhạy với xung sét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A</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200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Khả năng chịu đựng xung dòng điện (4/10</w:t>
            </w:r>
            <w:r w:rsidRPr="0018547A">
              <w:rPr>
                <w:rFonts w:ascii="Times New Roman" w:eastAsia="Arial" w:hAnsi="Times New Roman" w:cs="Times New Roman"/>
                <w:color w:val="000000" w:themeColor="text1"/>
                <w:sz w:val="24"/>
                <w:szCs w:val="24"/>
                <w:lang w:val="vi-VN"/>
              </w:rPr>
              <w:t xml:space="preserve"> μs</w:t>
            </w:r>
            <w:r w:rsidRPr="0018547A">
              <w:rPr>
                <w:rFonts w:ascii="Times New Roman" w:eastAsia="Arial" w:hAnsi="Times New Roman" w:cs="Times New Roman"/>
                <w:color w:val="000000" w:themeColor="text1"/>
                <w:sz w:val="24"/>
                <w:szCs w:val="24"/>
              </w:rPr>
              <w: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kA</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w:t>
            </w:r>
            <w:r w:rsidRPr="0018547A">
              <w:rPr>
                <w:rFonts w:ascii="Times New Roman" w:eastAsia="Arial" w:hAnsi="Times New Roman" w:cs="Times New Roman"/>
                <w:color w:val="000000" w:themeColor="text1"/>
                <w:sz w:val="24"/>
                <w:szCs w:val="24"/>
              </w:rPr>
              <w:t xml:space="preserve"> 100</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Cấp bảo vệ của vỏ đếm sét</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IP54</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2</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Bộ chị thị sự cố disconector (nếu có)</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Cùng hãng chế tạo chống sét van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Giá đỡ</w:t>
            </w:r>
            <w:r w:rsidRPr="0018547A">
              <w:rPr>
                <w:rFonts w:ascii="Times New Roman" w:eastAsia="Arial" w:hAnsi="Times New Roman" w:cs="Times New Roman"/>
                <w:color w:val="000000" w:themeColor="text1"/>
                <w:sz w:val="24"/>
                <w:szCs w:val="24"/>
              </w:rPr>
              <w:t xml:space="preserve"> (nếu có)</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Merge w:val="restart"/>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Nhà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Nước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Vật liệu</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Thép mạ kẽm</w:t>
            </w:r>
            <w:r w:rsidRPr="0018547A">
              <w:rPr>
                <w:rFonts w:ascii="Times New Roman" w:eastAsia="Arial" w:hAnsi="Times New Roman" w:cs="Times New Roman"/>
                <w:color w:val="000000" w:themeColor="text1"/>
                <w:sz w:val="24"/>
                <w:szCs w:val="24"/>
              </w:rPr>
              <w:t xml:space="preserve"> nhúng nóng với bề dầy lớp mạ tối thiểu 80</w:t>
            </w:r>
            <w:r w:rsidRPr="0018547A">
              <w:rPr>
                <w:rFonts w:ascii="Times New Roman" w:eastAsia="Arial" w:hAnsi="Times New Roman" w:cs="Times New Roman"/>
                <w:color w:val="000000" w:themeColor="text1"/>
                <w:sz w:val="24"/>
                <w:szCs w:val="24"/>
                <w:lang w:val="vi-VN"/>
              </w:rPr>
              <w:t>μ</w:t>
            </w:r>
            <w:r w:rsidRPr="0018547A">
              <w:rPr>
                <w:rFonts w:ascii="Times New Roman" w:eastAsia="Arial" w:hAnsi="Times New Roman" w:cs="Times New Roman"/>
                <w:color w:val="000000" w:themeColor="text1"/>
                <w:sz w:val="24"/>
                <w:szCs w:val="24"/>
              </w:rPr>
              <w:t>m</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Kẹp cực </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01 kẹp cực/01 chống sét</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Nhà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Nước sản xuất</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Nêu cụ thể</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p>
        </w:tc>
      </w:tr>
      <w:tr w:rsidR="0018547A" w:rsidRPr="0018547A" w:rsidTr="00B00024">
        <w:trPr>
          <w:cantSplit/>
          <w:trHeight w:val="315"/>
        </w:trPr>
        <w:tc>
          <w:tcPr>
            <w:tcW w:w="710" w:type="dxa"/>
            <w:vMerge w:val="restart"/>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Vật liệu</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Phù hợp với dây dẫn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Kích thước</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phù hợp với dây dẫn</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630"/>
        </w:trPr>
        <w:tc>
          <w:tcPr>
            <w:tcW w:w="710" w:type="dxa"/>
            <w:vMerge/>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p>
        </w:tc>
        <w:tc>
          <w:tcPr>
            <w:tcW w:w="3818" w:type="dxa"/>
            <w:vAlign w:val="center"/>
            <w:hideMark/>
          </w:tcPr>
          <w:p w:rsidR="004E10FD" w:rsidRPr="0018547A" w:rsidRDefault="004E10FD" w:rsidP="004E10FD">
            <w:pPr>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Bulông kẹp cực</w:t>
            </w:r>
          </w:p>
        </w:tc>
        <w:tc>
          <w:tcPr>
            <w:tcW w:w="1134"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w:t>
            </w: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Bằng thép không rỉ</w:t>
            </w:r>
            <w:r w:rsidRPr="0018547A">
              <w:rPr>
                <w:rFonts w:ascii="Times New Roman" w:eastAsia="Arial" w:hAnsi="Times New Roman" w:cs="Times New Roman"/>
                <w:color w:val="000000" w:themeColor="text1"/>
                <w:sz w:val="24"/>
                <w:szCs w:val="24"/>
              </w:rPr>
              <w:t xml:space="preserve"> hoặc mạ kẽm nhũng nóng</w:t>
            </w:r>
          </w:p>
        </w:tc>
        <w:tc>
          <w:tcPr>
            <w:tcW w:w="1842" w:type="dxa"/>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cantSplit/>
          <w:trHeight w:val="315"/>
        </w:trPr>
        <w:tc>
          <w:tcPr>
            <w:tcW w:w="710"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tc>
        <w:tc>
          <w:tcPr>
            <w:tcW w:w="3818" w:type="dxa"/>
            <w:vAlign w:val="center"/>
            <w:hideMark/>
          </w:tcPr>
          <w:p w:rsidR="004E10FD" w:rsidRPr="0018547A" w:rsidRDefault="004E10FD" w:rsidP="004E10FD">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Tài liệu kỹ thuật</w:t>
            </w:r>
            <w:r w:rsidRPr="0018547A">
              <w:rPr>
                <w:rFonts w:ascii="Times New Roman" w:eastAsia="Arial" w:hAnsi="Times New Roman" w:cs="Times New Roman"/>
                <w:bCs/>
                <w:color w:val="000000" w:themeColor="text1"/>
                <w:sz w:val="24"/>
                <w:szCs w:val="24"/>
              </w:rPr>
              <w:t xml:space="preserve"> thể hiện rõ các thông số chào thầu</w:t>
            </w:r>
            <w:r w:rsidRPr="0018547A">
              <w:rPr>
                <w:rFonts w:ascii="Times New Roman" w:eastAsia="Arial" w:hAnsi="Times New Roman" w:cs="Times New Roman"/>
                <w:bCs/>
                <w:color w:val="000000" w:themeColor="text1"/>
                <w:sz w:val="24"/>
                <w:szCs w:val="24"/>
                <w:lang w:val="vi-VN"/>
              </w:rPr>
              <w:t>, bản vẽ kích thước, hướng dẫn lắp đặt, vận hành và bảo dưỡng</w:t>
            </w:r>
          </w:p>
        </w:tc>
        <w:tc>
          <w:tcPr>
            <w:tcW w:w="1134" w:type="dxa"/>
            <w:vAlign w:val="center"/>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p>
        </w:tc>
        <w:tc>
          <w:tcPr>
            <w:tcW w:w="2248" w:type="dxa"/>
            <w:vAlign w:val="center"/>
            <w:hideMark/>
          </w:tcPr>
          <w:p w:rsidR="004E10FD" w:rsidRPr="0018547A" w:rsidRDefault="004E10FD" w:rsidP="004E10FD">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Có</w:t>
            </w:r>
          </w:p>
        </w:tc>
        <w:tc>
          <w:tcPr>
            <w:tcW w:w="1842" w:type="dxa"/>
          </w:tcPr>
          <w:p w:rsidR="004E10FD" w:rsidRPr="0018547A" w:rsidRDefault="004E10FD" w:rsidP="004E10FD">
            <w:pPr>
              <w:spacing w:after="0" w:line="360" w:lineRule="exact"/>
              <w:jc w:val="center"/>
              <w:rPr>
                <w:rFonts w:ascii="Times New Roman" w:eastAsia="Arial" w:hAnsi="Times New Roman" w:cs="Times New Roman"/>
                <w:bCs/>
                <w:color w:val="000000" w:themeColor="text1"/>
                <w:sz w:val="24"/>
                <w:szCs w:val="24"/>
                <w:lang w:val="vi-VN"/>
              </w:rPr>
            </w:pPr>
          </w:p>
        </w:tc>
      </w:tr>
    </w:tbl>
    <w:p w:rsidR="005534C3" w:rsidRPr="0018547A" w:rsidRDefault="00C15512"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XI. Biến điện áp cấp nguồn</w:t>
      </w:r>
    </w:p>
    <w:p w:rsidR="00AA423A" w:rsidRPr="0018547A" w:rsidRDefault="00AA423A" w:rsidP="00DE6F7D">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Quyết định số 97/QĐ-HĐTV ngày 05/9/2023 về việc ban hành Tiêu chuẩn kỹ thuật Recloser điện áp 22 kV và 35 kV áp dụng trong Tập đoàn Điện lực Quốc gia Việt Nam</w:t>
      </w:r>
      <w:r w:rsidR="00DE6F7D" w:rsidRPr="0018547A">
        <w:rPr>
          <w:rFonts w:ascii="Times New Roman" w:eastAsia="Times New Roman" w:hAnsi="Times New Roman" w:cs="Times New Roman"/>
          <w:bCs/>
          <w:i/>
          <w:color w:val="000000" w:themeColor="text1"/>
          <w:sz w:val="26"/>
          <w:szCs w:val="26"/>
        </w:rPr>
        <w:t>; Quyết định số 98/QĐ-HĐTV ngày 05/9/2023 về việc ban hành Tiêu chuẩn kỹ thuật dao cắt có tải điện áp 22 kV và 35 kV áp dụng trong Tập đoàn Điện lực Quốc gia Việt Nam)</w:t>
      </w:r>
    </w:p>
    <w:p w:rsidR="00466860" w:rsidRPr="0018547A" w:rsidRDefault="00466860" w:rsidP="00466860">
      <w:pPr>
        <w:tabs>
          <w:tab w:val="left" w:pos="851"/>
        </w:tabs>
        <w:spacing w:after="0" w:line="360" w:lineRule="exact"/>
        <w:jc w:val="both"/>
        <w:outlineLvl w:val="1"/>
        <w:rPr>
          <w:rFonts w:ascii="Times New Roman" w:eastAsia="Times New Roman" w:hAnsi="Times New Roman" w:cs="Times New Roman"/>
          <w:b/>
          <w:color w:val="000000" w:themeColor="text1"/>
          <w:sz w:val="24"/>
          <w:szCs w:val="24"/>
          <w:lang w:val="sv-SE"/>
        </w:rPr>
      </w:pPr>
      <w:bookmarkStart w:id="24" w:name="_Toc127723359"/>
      <w:r w:rsidRPr="0018547A">
        <w:rPr>
          <w:rFonts w:ascii="Times New Roman" w:eastAsia="Times New Roman" w:hAnsi="Times New Roman" w:cs="Times New Roman"/>
          <w:b/>
          <w:color w:val="000000" w:themeColor="text1"/>
          <w:sz w:val="24"/>
          <w:szCs w:val="24"/>
          <w:lang w:val="sv-SE"/>
        </w:rPr>
        <w:t>Các điều kiện chung</w:t>
      </w:r>
      <w:bookmarkEnd w:id="24"/>
    </w:p>
    <w:p w:rsidR="00466860" w:rsidRPr="0018547A" w:rsidRDefault="00466860" w:rsidP="00466860">
      <w:pPr>
        <w:tabs>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1. Điều kiện môi trường làm việc của thiết bị</w:t>
      </w:r>
    </w:p>
    <w:tbl>
      <w:tblPr>
        <w:tblW w:w="910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10"/>
        <w:gridCol w:w="3795"/>
      </w:tblGrid>
      <w:tr w:rsidR="0018547A" w:rsidRPr="0018547A" w:rsidTr="00466860">
        <w:trPr>
          <w:jc w:val="center"/>
        </w:trPr>
        <w:tc>
          <w:tcPr>
            <w:tcW w:w="5309" w:type="dxa"/>
            <w:tcBorders>
              <w:top w:val="double" w:sz="4" w:space="0" w:color="auto"/>
              <w:left w:val="double" w:sz="4" w:space="0" w:color="auto"/>
              <w:bottom w:val="single" w:sz="4" w:space="0" w:color="auto"/>
              <w:right w:val="single" w:sz="4" w:space="0" w:color="auto"/>
            </w:tcBorders>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Nhiệt độ môi trường lớn nhất</w:t>
            </w:r>
          </w:p>
        </w:tc>
        <w:tc>
          <w:tcPr>
            <w:tcW w:w="3795" w:type="dxa"/>
            <w:tcBorders>
              <w:top w:val="doub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45</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466860">
        <w:trPr>
          <w:jc w:val="center"/>
        </w:trPr>
        <w:tc>
          <w:tcPr>
            <w:tcW w:w="5309" w:type="dxa"/>
            <w:tcBorders>
              <w:top w:val="single" w:sz="4" w:space="0" w:color="auto"/>
              <w:left w:val="double" w:sz="4" w:space="0" w:color="auto"/>
              <w:bottom w:val="single" w:sz="4" w:space="0" w:color="auto"/>
              <w:right w:val="single" w:sz="4" w:space="0" w:color="auto"/>
            </w:tcBorders>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độ môi trường nhỏ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0</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466860">
        <w:trPr>
          <w:jc w:val="center"/>
        </w:trPr>
        <w:tc>
          <w:tcPr>
            <w:tcW w:w="5309" w:type="dxa"/>
            <w:tcBorders>
              <w:top w:val="single" w:sz="4" w:space="0" w:color="auto"/>
              <w:left w:val="double" w:sz="4" w:space="0" w:color="auto"/>
              <w:bottom w:val="single" w:sz="4" w:space="0" w:color="auto"/>
              <w:right w:val="single" w:sz="4" w:space="0" w:color="auto"/>
            </w:tcBorders>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Khí hậu</w:t>
            </w:r>
          </w:p>
        </w:tc>
        <w:tc>
          <w:tcPr>
            <w:tcW w:w="3795" w:type="dxa"/>
            <w:tcBorders>
              <w:top w:val="sing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đới, nóng ẩm</w:t>
            </w:r>
          </w:p>
        </w:tc>
      </w:tr>
      <w:tr w:rsidR="0018547A" w:rsidRPr="0018547A" w:rsidTr="00466860">
        <w:trPr>
          <w:jc w:val="center"/>
        </w:trPr>
        <w:tc>
          <w:tcPr>
            <w:tcW w:w="5309" w:type="dxa"/>
            <w:tcBorders>
              <w:top w:val="single" w:sz="4" w:space="0" w:color="auto"/>
              <w:left w:val="double" w:sz="4" w:space="0" w:color="auto"/>
              <w:bottom w:val="single" w:sz="4" w:space="0" w:color="auto"/>
              <w:right w:val="single" w:sz="4" w:space="0" w:color="auto"/>
            </w:tcBorders>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Độ ẩm </w:t>
            </w:r>
            <w:r w:rsidRPr="0018547A">
              <w:rPr>
                <w:rFonts w:ascii="Times New Roman" w:eastAsia="Arial" w:hAnsi="Times New Roman" w:cs="Times New Roman"/>
                <w:color w:val="000000" w:themeColor="text1"/>
                <w:sz w:val="24"/>
                <w:szCs w:val="24"/>
              </w:rPr>
              <w:t>tương đối cao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100%</w:t>
            </w:r>
          </w:p>
        </w:tc>
      </w:tr>
      <w:tr w:rsidR="0018547A" w:rsidRPr="0018547A" w:rsidTr="00466860">
        <w:trPr>
          <w:jc w:val="center"/>
        </w:trPr>
        <w:tc>
          <w:tcPr>
            <w:tcW w:w="5309" w:type="dxa"/>
            <w:tcBorders>
              <w:top w:val="single" w:sz="4" w:space="0" w:color="auto"/>
              <w:left w:val="double" w:sz="4" w:space="0" w:color="auto"/>
              <w:bottom w:val="single" w:sz="4" w:space="0" w:color="auto"/>
              <w:right w:val="single" w:sz="4" w:space="0" w:color="auto"/>
            </w:tcBorders>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cao lắp đặt thiết bị so với  mực nước biển</w:t>
            </w:r>
          </w:p>
        </w:tc>
        <w:tc>
          <w:tcPr>
            <w:tcW w:w="3795" w:type="dxa"/>
            <w:tcBorders>
              <w:top w:val="sing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Đến 1</w:t>
            </w: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000 m</w:t>
            </w:r>
          </w:p>
        </w:tc>
      </w:tr>
      <w:tr w:rsidR="0018547A" w:rsidRPr="0018547A" w:rsidTr="00466860">
        <w:trPr>
          <w:jc w:val="center"/>
        </w:trPr>
        <w:tc>
          <w:tcPr>
            <w:tcW w:w="5309" w:type="dxa"/>
            <w:tcBorders>
              <w:top w:val="single" w:sz="4" w:space="0" w:color="auto"/>
              <w:left w:val="double" w:sz="4" w:space="0" w:color="auto"/>
              <w:bottom w:val="double" w:sz="4" w:space="0" w:color="auto"/>
              <w:right w:val="single" w:sz="4" w:space="0" w:color="auto"/>
            </w:tcBorders>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Vận tốc gió lớn nhất</w:t>
            </w:r>
          </w:p>
        </w:tc>
        <w:tc>
          <w:tcPr>
            <w:tcW w:w="3795" w:type="dxa"/>
            <w:tcBorders>
              <w:top w:val="single" w:sz="4" w:space="0" w:color="auto"/>
              <w:left w:val="single" w:sz="4" w:space="0" w:color="auto"/>
              <w:bottom w:val="doub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160 km/h</w:t>
            </w:r>
          </w:p>
        </w:tc>
      </w:tr>
    </w:tbl>
    <w:p w:rsidR="00466860" w:rsidRPr="0018547A" w:rsidRDefault="00466860" w:rsidP="00466860">
      <w:pPr>
        <w:tabs>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466860" w:rsidRPr="0018547A" w:rsidRDefault="00466860" w:rsidP="00466860">
      <w:pPr>
        <w:tabs>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lastRenderedPageBreak/>
        <w:t>2. Điều kiện vận hành của hệ thống điện</w:t>
      </w:r>
    </w:p>
    <w:tbl>
      <w:tblPr>
        <w:tblW w:w="913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93"/>
        <w:gridCol w:w="2125"/>
        <w:gridCol w:w="2017"/>
      </w:tblGrid>
      <w:tr w:rsidR="0018547A" w:rsidRPr="0018547A" w:rsidTr="00466860">
        <w:trPr>
          <w:jc w:val="center"/>
        </w:trPr>
        <w:tc>
          <w:tcPr>
            <w:tcW w:w="4997" w:type="dxa"/>
            <w:tcBorders>
              <w:top w:val="double" w:sz="4" w:space="0" w:color="auto"/>
              <w:left w:val="double" w:sz="4" w:space="0" w:color="auto"/>
              <w:bottom w:val="single" w:sz="4" w:space="0" w:color="auto"/>
              <w:right w:val="single" w:sz="4" w:space="0" w:color="auto"/>
            </w:tcBorders>
            <w:vAlign w:val="center"/>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pt-BR"/>
              </w:rPr>
            </w:pPr>
            <w:bookmarkStart w:id="25" w:name="_Hlk37762593"/>
            <w:r w:rsidRPr="0018547A">
              <w:rPr>
                <w:rFonts w:ascii="Times New Roman" w:eastAsia="Arial" w:hAnsi="Times New Roman" w:cs="Times New Roman"/>
                <w:color w:val="000000" w:themeColor="text1"/>
                <w:sz w:val="24"/>
                <w:szCs w:val="24"/>
                <w:lang w:val="pt-BR"/>
              </w:rPr>
              <w:t>Điện áp danh định của hệ thống điện (kV)</w:t>
            </w:r>
          </w:p>
        </w:tc>
        <w:tc>
          <w:tcPr>
            <w:tcW w:w="2126" w:type="dxa"/>
            <w:tcBorders>
              <w:top w:val="double" w:sz="4" w:space="0" w:color="auto"/>
              <w:left w:val="single" w:sz="4" w:space="0" w:color="auto"/>
              <w:bottom w:val="single" w:sz="4" w:space="0" w:color="auto"/>
              <w:right w:val="sing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tc>
        <w:tc>
          <w:tcPr>
            <w:tcW w:w="2018" w:type="dxa"/>
            <w:tcBorders>
              <w:top w:val="doub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22</w:t>
            </w:r>
          </w:p>
        </w:tc>
      </w:tr>
      <w:tr w:rsidR="0018547A" w:rsidRPr="0018547A" w:rsidTr="00466860">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Sơ đồ</w:t>
            </w:r>
          </w:p>
        </w:tc>
        <w:tc>
          <w:tcPr>
            <w:tcW w:w="4144" w:type="dxa"/>
            <w:gridSpan w:val="2"/>
            <w:tcBorders>
              <w:top w:val="sing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 pha</w:t>
            </w:r>
          </w:p>
        </w:tc>
      </w:tr>
      <w:tr w:rsidR="0018547A" w:rsidRPr="0018547A" w:rsidTr="00466860">
        <w:trPr>
          <w:trHeight w:val="886"/>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Chế độ nối đất trung tính</w:t>
            </w:r>
          </w:p>
        </w:tc>
        <w:tc>
          <w:tcPr>
            <w:tcW w:w="2126" w:type="dxa"/>
            <w:tcBorders>
              <w:top w:val="single" w:sz="4" w:space="0" w:color="auto"/>
              <w:left w:val="single" w:sz="4" w:space="0" w:color="auto"/>
              <w:bottom w:val="single" w:sz="4" w:space="0" w:color="auto"/>
              <w:right w:val="sing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cách ly hoặc nối đất qua trở kháng</w:t>
            </w:r>
          </w:p>
        </w:tc>
        <w:tc>
          <w:tcPr>
            <w:tcW w:w="2018" w:type="dxa"/>
            <w:tcBorders>
              <w:top w:val="sing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nối đất trực tiếp</w:t>
            </w:r>
          </w:p>
        </w:tc>
      </w:tr>
      <w:tr w:rsidR="0018547A" w:rsidRPr="0018547A" w:rsidTr="00466860">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sv-SE"/>
              </w:rPr>
              <w:t xml:space="preserve">Điện áp cao nhất của thiết bị </w:t>
            </w:r>
            <w:r w:rsidRPr="0018547A">
              <w:rPr>
                <w:rFonts w:ascii="Times New Roman" w:eastAsia="Arial" w:hAnsi="Times New Roman" w:cs="Times New Roman"/>
                <w:color w:val="000000" w:themeColor="text1"/>
                <w:sz w:val="24"/>
                <w:szCs w:val="24"/>
                <w:lang w:val="vi-VN"/>
              </w:rPr>
              <w:t>(kV)</w:t>
            </w:r>
          </w:p>
        </w:tc>
        <w:tc>
          <w:tcPr>
            <w:tcW w:w="2126" w:type="dxa"/>
            <w:tcBorders>
              <w:top w:val="single" w:sz="4" w:space="0" w:color="auto"/>
              <w:left w:val="single" w:sz="4" w:space="0" w:color="auto"/>
              <w:bottom w:val="single" w:sz="4" w:space="0" w:color="auto"/>
              <w:right w:val="sing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38,5 hoặc 40,5</w:t>
            </w:r>
          </w:p>
        </w:tc>
        <w:tc>
          <w:tcPr>
            <w:tcW w:w="2018" w:type="dxa"/>
            <w:tcBorders>
              <w:top w:val="single" w:sz="4" w:space="0" w:color="auto"/>
              <w:left w:val="single" w:sz="4" w:space="0" w:color="auto"/>
              <w:bottom w:val="sing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24</w:t>
            </w:r>
          </w:p>
        </w:tc>
      </w:tr>
      <w:tr w:rsidR="0018547A" w:rsidRPr="0018547A" w:rsidTr="00466860">
        <w:trPr>
          <w:jc w:val="center"/>
        </w:trPr>
        <w:tc>
          <w:tcPr>
            <w:tcW w:w="4997" w:type="dxa"/>
            <w:tcBorders>
              <w:top w:val="single" w:sz="4" w:space="0" w:color="auto"/>
              <w:left w:val="double" w:sz="4" w:space="0" w:color="auto"/>
              <w:bottom w:val="double" w:sz="4" w:space="0" w:color="auto"/>
              <w:right w:val="single" w:sz="4" w:space="0" w:color="auto"/>
            </w:tcBorders>
            <w:vAlign w:val="center"/>
            <w:hideMark/>
          </w:tcPr>
          <w:p w:rsidR="00466860" w:rsidRPr="0018547A" w:rsidRDefault="00466860" w:rsidP="00466860">
            <w:pPr>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Tần số (Hz)</w:t>
            </w:r>
          </w:p>
        </w:tc>
        <w:tc>
          <w:tcPr>
            <w:tcW w:w="2126" w:type="dxa"/>
            <w:tcBorders>
              <w:top w:val="single" w:sz="4" w:space="0" w:color="auto"/>
              <w:left w:val="single" w:sz="4" w:space="0" w:color="auto"/>
              <w:bottom w:val="double" w:sz="4" w:space="0" w:color="auto"/>
              <w:right w:val="sing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2018" w:type="dxa"/>
            <w:tcBorders>
              <w:top w:val="single" w:sz="4" w:space="0" w:color="auto"/>
              <w:left w:val="single" w:sz="4" w:space="0" w:color="auto"/>
              <w:bottom w:val="double" w:sz="4" w:space="0" w:color="auto"/>
              <w:right w:val="double" w:sz="4" w:space="0" w:color="auto"/>
            </w:tcBorders>
            <w:vAlign w:val="center"/>
            <w:hideMark/>
          </w:tcPr>
          <w:p w:rsidR="00466860" w:rsidRPr="0018547A" w:rsidRDefault="00466860" w:rsidP="00466860">
            <w:pPr>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r>
    </w:tbl>
    <w:bookmarkEnd w:id="25"/>
    <w:p w:rsidR="00466860" w:rsidRPr="0018547A" w:rsidRDefault="00466860" w:rsidP="00466860">
      <w:pPr>
        <w:tabs>
          <w:tab w:val="left" w:pos="851"/>
        </w:tabs>
        <w:spacing w:after="0" w:line="360" w:lineRule="exact"/>
        <w:jc w:val="both"/>
        <w:rPr>
          <w:rFonts w:ascii="Times New Roman" w:eastAsia="Times New Roman" w:hAnsi="Times New Roman" w:cs="Times New Roman"/>
          <w:bCs/>
          <w:color w:val="000000" w:themeColor="text1"/>
          <w:sz w:val="24"/>
          <w:szCs w:val="24"/>
          <w:lang w:val="pt-BR"/>
        </w:rPr>
      </w:pPr>
      <w:r w:rsidRPr="0018547A">
        <w:rPr>
          <w:rFonts w:ascii="Times New Roman" w:eastAsia="Times New Roman" w:hAnsi="Times New Roman" w:cs="Times New Roman"/>
          <w:bCs/>
          <w:color w:val="000000" w:themeColor="text1"/>
          <w:sz w:val="24"/>
          <w:szCs w:val="24"/>
          <w:lang w:val="pt-BR"/>
        </w:rPr>
        <w:t>3. Điều kiện về quản lý chất lượng của nhà sản xuất</w:t>
      </w:r>
    </w:p>
    <w:p w:rsidR="00DE6F7D" w:rsidRPr="0018547A" w:rsidRDefault="00466860" w:rsidP="00466860">
      <w:pPr>
        <w:keepNext/>
        <w:tabs>
          <w:tab w:val="left" w:pos="567"/>
        </w:tabs>
        <w:spacing w:after="0" w:line="360" w:lineRule="exact"/>
        <w:jc w:val="both"/>
        <w:outlineLvl w:val="2"/>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Nhà sản xuất phải có chứng chỉ về hệ thống quản lý chất lượng (ISO-9001 hoặc tương đương) được áp dụng vào ngành nghề sản xuất </w:t>
      </w:r>
      <w:r w:rsidRPr="0018547A">
        <w:rPr>
          <w:rFonts w:ascii="Times New Roman" w:eastAsia="Arial" w:hAnsi="Times New Roman" w:cs="Times New Roman"/>
          <w:color w:val="000000" w:themeColor="text1"/>
          <w:sz w:val="24"/>
          <w:szCs w:val="24"/>
        </w:rPr>
        <w:t>thiết bị</w:t>
      </w:r>
      <w:r w:rsidRPr="0018547A">
        <w:rPr>
          <w:rFonts w:ascii="Times New Roman" w:eastAsia="Arial" w:hAnsi="Times New Roman" w:cs="Times New Roman"/>
          <w:color w:val="000000" w:themeColor="text1"/>
          <w:sz w:val="24"/>
          <w:szCs w:val="24"/>
          <w:lang w:val="vi-VN"/>
        </w:rPr>
        <w:t>. Nhà sản xuất phải có phòng thử nghiệm xuất xưởng với các trang thiết bị phục vụ thử nghiệm được kiểm chuẩn bởi cơ quan quản lý chất lượng.</w:t>
      </w:r>
    </w:p>
    <w:p w:rsidR="00EE2B34" w:rsidRPr="0018547A" w:rsidRDefault="00EE2B34" w:rsidP="00466860">
      <w:pPr>
        <w:keepNext/>
        <w:tabs>
          <w:tab w:val="left" w:pos="567"/>
        </w:tabs>
        <w:spacing w:after="0" w:line="360" w:lineRule="exact"/>
        <w:jc w:val="both"/>
        <w:outlineLvl w:val="2"/>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Bảng yêu cầu đặc tính kỹ thuật Biến điện áp cấp nguồn (PT)</w:t>
      </w:r>
    </w:p>
    <w:tbl>
      <w:tblPr>
        <w:tblW w:w="9639"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0"/>
        <w:gridCol w:w="2551"/>
        <w:gridCol w:w="1134"/>
        <w:gridCol w:w="3260"/>
        <w:gridCol w:w="1984"/>
      </w:tblGrid>
      <w:tr w:rsidR="0018547A" w:rsidRPr="0018547A" w:rsidTr="00EE2B34">
        <w:trPr>
          <w:cantSplit/>
          <w:trHeight w:val="352"/>
          <w:tblHeader/>
        </w:trPr>
        <w:tc>
          <w:tcPr>
            <w:tcW w:w="710" w:type="dxa"/>
            <w:tcMar>
              <w:top w:w="0" w:type="dxa"/>
              <w:left w:w="30" w:type="dxa"/>
              <w:bottom w:w="0" w:type="dxa"/>
              <w:right w:w="30" w:type="dxa"/>
            </w:tcMar>
            <w:vAlign w:val="center"/>
            <w:hideMark/>
          </w:tcPr>
          <w:p w:rsidR="00EE2B34" w:rsidRPr="0018547A" w:rsidRDefault="00EE2B34" w:rsidP="00EE2B34">
            <w:pPr>
              <w:spacing w:before="80" w:after="80" w:line="264" w:lineRule="auto"/>
              <w:ind w:right="-63"/>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TT</w:t>
            </w:r>
          </w:p>
        </w:tc>
        <w:tc>
          <w:tcPr>
            <w:tcW w:w="2551" w:type="dxa"/>
            <w:tcMar>
              <w:top w:w="0" w:type="dxa"/>
              <w:left w:w="30" w:type="dxa"/>
              <w:bottom w:w="0" w:type="dxa"/>
              <w:right w:w="30" w:type="dxa"/>
            </w:tcMar>
            <w:vAlign w:val="center"/>
            <w:hideMark/>
          </w:tcPr>
          <w:p w:rsidR="00EE2B34" w:rsidRPr="0018547A" w:rsidRDefault="00EE2B34" w:rsidP="00EE2B34">
            <w:pPr>
              <w:spacing w:before="80" w:after="80" w:line="264" w:lineRule="auto"/>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Hạng mục</w:t>
            </w:r>
          </w:p>
        </w:tc>
        <w:tc>
          <w:tcPr>
            <w:tcW w:w="1134" w:type="dxa"/>
            <w:tcMar>
              <w:top w:w="0" w:type="dxa"/>
              <w:left w:w="30" w:type="dxa"/>
              <w:bottom w:w="0" w:type="dxa"/>
              <w:right w:w="30" w:type="dxa"/>
            </w:tcMar>
            <w:vAlign w:val="center"/>
            <w:hideMark/>
          </w:tcPr>
          <w:p w:rsidR="00EE2B34" w:rsidRPr="0018547A" w:rsidRDefault="00EE2B34" w:rsidP="00EE2B34">
            <w:pPr>
              <w:spacing w:before="80" w:after="80" w:line="264" w:lineRule="auto"/>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lang w:val="vi-VN"/>
              </w:rPr>
              <w:t>Đơn vị</w:t>
            </w:r>
          </w:p>
        </w:tc>
        <w:tc>
          <w:tcPr>
            <w:tcW w:w="3260" w:type="dxa"/>
            <w:vAlign w:val="center"/>
            <w:hideMark/>
          </w:tcPr>
          <w:p w:rsidR="00EE2B34" w:rsidRPr="0018547A" w:rsidRDefault="00EE2B34" w:rsidP="00EE2B34">
            <w:pPr>
              <w:spacing w:before="80" w:after="80" w:line="264" w:lineRule="auto"/>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Yêu cầu</w:t>
            </w:r>
          </w:p>
        </w:tc>
        <w:tc>
          <w:tcPr>
            <w:tcW w:w="1984" w:type="dxa"/>
          </w:tcPr>
          <w:p w:rsidR="00EE2B34" w:rsidRPr="0018547A" w:rsidRDefault="00EE2B34" w:rsidP="00EE2B34">
            <w:pPr>
              <w:spacing w:before="80" w:after="80" w:line="264" w:lineRule="auto"/>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Đề xuất và cam kết</w:t>
            </w: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64"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p>
        </w:tc>
        <w:tc>
          <w:tcPr>
            <w:tcW w:w="2551" w:type="dxa"/>
            <w:tcMar>
              <w:top w:w="0" w:type="dxa"/>
              <w:left w:w="108" w:type="dxa"/>
              <w:bottom w:w="0" w:type="dxa"/>
              <w:right w:w="108" w:type="dxa"/>
            </w:tcMar>
            <w:vAlign w:val="bottom"/>
            <w:hideMark/>
          </w:tcPr>
          <w:p w:rsidR="00EE2B34" w:rsidRPr="0018547A" w:rsidRDefault="00EE2B34" w:rsidP="00EE2B34">
            <w:pPr>
              <w:spacing w:before="80" w:after="80" w:line="264"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Nhà </w:t>
            </w:r>
            <w:r w:rsidRPr="0018547A">
              <w:rPr>
                <w:rFonts w:ascii="Times New Roman" w:eastAsia="Arial" w:hAnsi="Times New Roman" w:cs="Times New Roman"/>
                <w:color w:val="000000" w:themeColor="text1"/>
                <w:sz w:val="24"/>
                <w:szCs w:val="24"/>
              </w:rPr>
              <w:t>sản xuất</w:t>
            </w:r>
          </w:p>
        </w:tc>
        <w:tc>
          <w:tcPr>
            <w:tcW w:w="1134" w:type="dxa"/>
            <w:tcMar>
              <w:top w:w="0" w:type="dxa"/>
              <w:left w:w="108" w:type="dxa"/>
              <w:bottom w:w="0" w:type="dxa"/>
              <w:right w:w="108" w:type="dxa"/>
            </w:tcMar>
            <w:vAlign w:val="center"/>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Nêu cụ thể</w:t>
            </w:r>
          </w:p>
        </w:tc>
        <w:tc>
          <w:tcPr>
            <w:tcW w:w="1984" w:type="dxa"/>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64"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p>
        </w:tc>
        <w:tc>
          <w:tcPr>
            <w:tcW w:w="2551" w:type="dxa"/>
            <w:tcMar>
              <w:top w:w="0" w:type="dxa"/>
              <w:left w:w="108" w:type="dxa"/>
              <w:bottom w:w="0" w:type="dxa"/>
              <w:right w:w="108" w:type="dxa"/>
            </w:tcMar>
            <w:vAlign w:val="bottom"/>
            <w:hideMark/>
          </w:tcPr>
          <w:p w:rsidR="00EE2B34" w:rsidRPr="0018547A" w:rsidRDefault="00EE2B34" w:rsidP="00EE2B34">
            <w:pPr>
              <w:spacing w:before="80" w:after="80" w:line="264" w:lineRule="auto"/>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Nước sản xuất</w:t>
            </w:r>
          </w:p>
        </w:tc>
        <w:tc>
          <w:tcPr>
            <w:tcW w:w="1134" w:type="dxa"/>
            <w:tcMar>
              <w:top w:w="0" w:type="dxa"/>
              <w:left w:w="108" w:type="dxa"/>
              <w:bottom w:w="0" w:type="dxa"/>
              <w:right w:w="108" w:type="dxa"/>
            </w:tcMar>
            <w:vAlign w:val="center"/>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Nêu cụ thể</w:t>
            </w:r>
          </w:p>
        </w:tc>
        <w:tc>
          <w:tcPr>
            <w:tcW w:w="1984" w:type="dxa"/>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64"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64" w:lineRule="auto"/>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Mã hiệu</w:t>
            </w:r>
          </w:p>
        </w:tc>
        <w:tc>
          <w:tcPr>
            <w:tcW w:w="1134" w:type="dxa"/>
            <w:tcMar>
              <w:top w:w="0" w:type="dxa"/>
              <w:left w:w="108" w:type="dxa"/>
              <w:bottom w:w="0" w:type="dxa"/>
              <w:right w:w="108" w:type="dxa"/>
            </w:tcMar>
            <w:vAlign w:val="center"/>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Nêu cụ thể</w:t>
            </w:r>
          </w:p>
        </w:tc>
        <w:tc>
          <w:tcPr>
            <w:tcW w:w="1984" w:type="dxa"/>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64"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64"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Điều kiện vận hành, lắp đặt</w:t>
            </w:r>
          </w:p>
        </w:tc>
        <w:tc>
          <w:tcPr>
            <w:tcW w:w="1134" w:type="dxa"/>
            <w:tcMar>
              <w:top w:w="0" w:type="dxa"/>
              <w:left w:w="108" w:type="dxa"/>
              <w:bottom w:w="0" w:type="dxa"/>
              <w:right w:w="108" w:type="dxa"/>
            </w:tcMar>
            <w:vAlign w:val="center"/>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Ngoài trời, treo trên cột điện</w:t>
            </w:r>
          </w:p>
        </w:tc>
        <w:tc>
          <w:tcPr>
            <w:tcW w:w="1984" w:type="dxa"/>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64"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64" w:lineRule="auto"/>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Chủng loại</w:t>
            </w:r>
          </w:p>
        </w:tc>
        <w:tc>
          <w:tcPr>
            <w:tcW w:w="1134" w:type="dxa"/>
            <w:tcMar>
              <w:top w:w="0" w:type="dxa"/>
              <w:left w:w="108" w:type="dxa"/>
              <w:bottom w:w="0" w:type="dxa"/>
              <w:right w:w="108" w:type="dxa"/>
            </w:tcMar>
            <w:vAlign w:val="center"/>
          </w:tcPr>
          <w:p w:rsidR="00EE2B34" w:rsidRPr="0018547A" w:rsidRDefault="00EE2B34" w:rsidP="00EE2B34">
            <w:pPr>
              <w:spacing w:before="80" w:after="80" w:line="264"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snapToGrid w:val="0"/>
              <w:spacing w:before="80" w:after="80" w:line="264"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 Biến điện áp cấp nguồn loại 1 pha </w:t>
            </w:r>
            <w:r w:rsidR="002F2253" w:rsidRPr="0018547A">
              <w:rPr>
                <w:rFonts w:ascii="Times New Roman" w:eastAsia="Arial" w:hAnsi="Times New Roman" w:cs="Times New Roman"/>
                <w:color w:val="000000" w:themeColor="text1"/>
                <w:sz w:val="24"/>
                <w:szCs w:val="24"/>
              </w:rPr>
              <w:t>2 sứ</w:t>
            </w:r>
            <w:r w:rsidRPr="0018547A">
              <w:rPr>
                <w:rFonts w:ascii="Times New Roman" w:eastAsia="Arial" w:hAnsi="Times New Roman" w:cs="Times New Roman"/>
                <w:color w:val="000000" w:themeColor="text1"/>
                <w:sz w:val="24"/>
                <w:szCs w:val="24"/>
                <w:lang w:val="vi-VN"/>
              </w:rPr>
              <w:t>, cách điện bằng vật liệu nhựa Epoxy cycloaliphatic đúc chân không</w:t>
            </w:r>
            <w:r w:rsidRPr="0018547A">
              <w:rPr>
                <w:rFonts w:ascii="Times New Roman" w:eastAsia="Arial" w:hAnsi="Times New Roman" w:cs="Times New Roman"/>
                <w:color w:val="000000" w:themeColor="text1"/>
                <w:sz w:val="24"/>
                <w:szCs w:val="24"/>
              </w:rPr>
              <w:t xml:space="preserve"> hoặc cách điện gốm sứ, cuộn dây ngâm trong dầu</w:t>
            </w:r>
            <w:r w:rsidRPr="0018547A">
              <w:rPr>
                <w:rFonts w:ascii="Times New Roman" w:eastAsia="Arial" w:hAnsi="Times New Roman" w:cs="Times New Roman"/>
                <w:color w:val="000000" w:themeColor="text1"/>
                <w:sz w:val="24"/>
                <w:szCs w:val="24"/>
                <w:lang w:val="vi-VN"/>
              </w:rPr>
              <w:t>, chống được bức xạ tia UV, phóng điện bề mặt, ăn mòn, lão hoá; có độ bền cơ và đặc tính điện môi phù hợp để sử dụng tốt ở vùng khí hậu nhiệt đới ẩm ướt, ô nhiễm nặng như muối biển, sương muối, ô nhiễm công nghiệp</w:t>
            </w:r>
            <w:r w:rsidRPr="0018547A">
              <w:rPr>
                <w:rFonts w:ascii="Times New Roman" w:eastAsia="Arial" w:hAnsi="Times New Roman" w:cs="Times New Roman"/>
                <w:color w:val="000000" w:themeColor="text1"/>
                <w:sz w:val="24"/>
                <w:szCs w:val="24"/>
              </w:rPr>
              <w:t xml:space="preserve"> v.v.</w:t>
            </w:r>
          </w:p>
          <w:p w:rsidR="00EE2B34" w:rsidRPr="0018547A" w:rsidRDefault="00EE2B34" w:rsidP="00EE2B34">
            <w:pPr>
              <w:spacing w:before="80" w:after="80" w:line="264"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 Thiết bị dùng để cấp nguồn vận hành tủ điều khiển </w:t>
            </w:r>
            <w:r w:rsidRPr="0018547A">
              <w:rPr>
                <w:rFonts w:ascii="Times New Roman" w:eastAsia="Arial" w:hAnsi="Times New Roman" w:cs="Times New Roman"/>
                <w:color w:val="000000" w:themeColor="text1"/>
                <w:sz w:val="24"/>
                <w:szCs w:val="24"/>
              </w:rPr>
              <w:t>LBS/Recloser</w:t>
            </w:r>
          </w:p>
        </w:tc>
        <w:tc>
          <w:tcPr>
            <w:tcW w:w="1984" w:type="dxa"/>
          </w:tcPr>
          <w:p w:rsidR="00EE2B34" w:rsidRPr="0018547A" w:rsidRDefault="00EE2B34" w:rsidP="00EE2B34">
            <w:pPr>
              <w:snapToGrid w:val="0"/>
              <w:spacing w:before="80" w:after="80" w:line="264" w:lineRule="auto"/>
              <w:jc w:val="both"/>
              <w:rPr>
                <w:rFonts w:ascii="Times New Roman" w:eastAsia="Arial" w:hAnsi="Times New Roman" w:cs="Times New Roman"/>
                <w:color w:val="000000" w:themeColor="text1"/>
                <w:sz w:val="24"/>
                <w:szCs w:val="24"/>
                <w:lang w:val="vi-VN"/>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Điện áp danh định hệ thống</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22</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7</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Điện áp </w:t>
            </w:r>
            <w:r w:rsidRPr="0018547A">
              <w:rPr>
                <w:rFonts w:ascii="Times New Roman" w:eastAsia="Arial" w:hAnsi="Times New Roman" w:cs="Times New Roman"/>
                <w:color w:val="000000" w:themeColor="text1"/>
                <w:sz w:val="24"/>
                <w:szCs w:val="24"/>
              </w:rPr>
              <w:t>định mức phía sơ cấp (pha – đất)/(pha – pha)</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12,7/22 </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Điện áp làm việc lớn nhất của thiết bị (pha – pha)</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24</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Điện áp định mức phía thứ cấp</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0,22</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10</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Dung sai điện áp phía thứ cấp</w:t>
            </w:r>
          </w:p>
        </w:tc>
        <w:tc>
          <w:tcPr>
            <w:tcW w:w="1134"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sym w:font="Symbol" w:char="F0B1"/>
            </w:r>
            <w:r w:rsidRPr="0018547A">
              <w:rPr>
                <w:rFonts w:ascii="Times New Roman" w:eastAsia="Arial" w:hAnsi="Times New Roman" w:cs="Times New Roman"/>
                <w:color w:val="000000" w:themeColor="text1"/>
                <w:sz w:val="24"/>
                <w:szCs w:val="24"/>
              </w:rPr>
              <w:t xml:space="preserve"> 10% điện áp thứ cấp định mức</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11</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Tần số làm việc</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Hz</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50</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12</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Công suất định mức</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kVA</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u w:val="single"/>
              </w:rPr>
              <w:t>&gt;</w:t>
            </w:r>
            <w:r w:rsidRPr="0018547A">
              <w:rPr>
                <w:rFonts w:ascii="Times New Roman" w:eastAsia="Arial" w:hAnsi="Times New Roman" w:cs="Times New Roman"/>
                <w:color w:val="000000" w:themeColor="text1"/>
                <w:sz w:val="24"/>
                <w:szCs w:val="24"/>
              </w:rPr>
              <w:t xml:space="preserve"> 1,0</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Hệ số quá áp định mức:</w:t>
            </w:r>
          </w:p>
        </w:tc>
        <w:tc>
          <w:tcPr>
            <w:tcW w:w="1134"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c>
          <w:tcPr>
            <w:tcW w:w="3260"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13.1</w:t>
            </w:r>
          </w:p>
        </w:tc>
        <w:tc>
          <w:tcPr>
            <w:tcW w:w="2551" w:type="dxa"/>
            <w:tcMar>
              <w:top w:w="0" w:type="dxa"/>
              <w:left w:w="108" w:type="dxa"/>
              <w:bottom w:w="0" w:type="dxa"/>
              <w:right w:w="108" w:type="dxa"/>
            </w:tcMa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Liên tục</w:t>
            </w:r>
          </w:p>
        </w:tc>
        <w:tc>
          <w:tcPr>
            <w:tcW w:w="1134"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1,2</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13.2</w:t>
            </w:r>
          </w:p>
        </w:tc>
        <w:tc>
          <w:tcPr>
            <w:tcW w:w="2551" w:type="dxa"/>
            <w:tcMar>
              <w:top w:w="0" w:type="dxa"/>
              <w:left w:w="108" w:type="dxa"/>
              <w:bottom w:w="0" w:type="dxa"/>
              <w:right w:w="108" w:type="dxa"/>
            </w:tcMa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Trong 30</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s</w:t>
            </w:r>
          </w:p>
        </w:tc>
        <w:tc>
          <w:tcPr>
            <w:tcW w:w="1134"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14</w:t>
            </w:r>
          </w:p>
        </w:tc>
        <w:tc>
          <w:tcPr>
            <w:tcW w:w="2551" w:type="dxa"/>
            <w:tcMar>
              <w:top w:w="0" w:type="dxa"/>
              <w:left w:w="108" w:type="dxa"/>
              <w:bottom w:w="0" w:type="dxa"/>
              <w:right w:w="108" w:type="dxa"/>
            </w:tcMa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Điện áp chịu đựng xung sét (1,2/50 </w:t>
            </w:r>
            <w:r w:rsidRPr="0018547A">
              <w:rPr>
                <w:rFonts w:ascii="Times New Roman" w:eastAsia="Arial" w:hAnsi="Times New Roman" w:cs="Times New Roman"/>
                <w:color w:val="000000" w:themeColor="text1"/>
                <w:sz w:val="24"/>
                <w:szCs w:val="24"/>
              </w:rPr>
              <w:sym w:font="Symbol" w:char="F06D"/>
            </w:r>
            <w:r w:rsidRPr="0018547A">
              <w:rPr>
                <w:rFonts w:ascii="Times New Roman" w:eastAsia="Arial" w:hAnsi="Times New Roman" w:cs="Times New Roman"/>
                <w:color w:val="000000" w:themeColor="text1"/>
                <w:sz w:val="24"/>
                <w:szCs w:val="24"/>
              </w:rPr>
              <w:t>s) phía sơ cấp</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kVp</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r w:rsidRPr="0018547A">
              <w:rPr>
                <w:rFonts w:ascii="Times New Roman" w:eastAsia="Arial" w:hAnsi="Times New Roman" w:cs="Times New Roman"/>
                <w:color w:val="000000" w:themeColor="text1"/>
                <w:sz w:val="24"/>
                <w:szCs w:val="24"/>
                <w:u w:val="single"/>
              </w:rPr>
              <w:t>&gt;</w:t>
            </w:r>
            <w:r w:rsidRPr="0018547A">
              <w:rPr>
                <w:rFonts w:ascii="Times New Roman" w:eastAsia="Arial" w:hAnsi="Times New Roman" w:cs="Times New Roman"/>
                <w:color w:val="000000" w:themeColor="text1"/>
                <w:sz w:val="24"/>
                <w:szCs w:val="24"/>
              </w:rPr>
              <w:t xml:space="preserve"> 125</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15</w:t>
            </w:r>
          </w:p>
        </w:tc>
        <w:tc>
          <w:tcPr>
            <w:tcW w:w="2551" w:type="dxa"/>
            <w:tcMar>
              <w:top w:w="0" w:type="dxa"/>
              <w:left w:w="108" w:type="dxa"/>
              <w:bottom w:w="0" w:type="dxa"/>
              <w:right w:w="108" w:type="dxa"/>
            </w:tcMa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Điện áp thử tần số công nghiệp 50 Hz trên cuộn sơ cấp trong 1 phút</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kVrms</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r w:rsidRPr="0018547A">
              <w:rPr>
                <w:rFonts w:ascii="Times New Roman" w:eastAsia="Arial" w:hAnsi="Times New Roman" w:cs="Times New Roman"/>
                <w:color w:val="000000" w:themeColor="text1"/>
                <w:sz w:val="24"/>
                <w:szCs w:val="24"/>
                <w:u w:val="single"/>
              </w:rPr>
              <w:t>&gt;</w:t>
            </w:r>
            <w:r w:rsidRPr="0018547A">
              <w:rPr>
                <w:rFonts w:ascii="Times New Roman" w:eastAsia="Arial" w:hAnsi="Times New Roman" w:cs="Times New Roman"/>
                <w:color w:val="000000" w:themeColor="text1"/>
                <w:sz w:val="24"/>
                <w:szCs w:val="24"/>
              </w:rPr>
              <w:t xml:space="preserve"> 50</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16</w:t>
            </w:r>
          </w:p>
        </w:tc>
        <w:tc>
          <w:tcPr>
            <w:tcW w:w="2551" w:type="dxa"/>
            <w:tcMar>
              <w:top w:w="0" w:type="dxa"/>
              <w:left w:w="108" w:type="dxa"/>
              <w:bottom w:w="0" w:type="dxa"/>
              <w:right w:w="108" w:type="dxa"/>
            </w:tcMa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Điện áp thử tần số công nghiệp 50 Hz trên cuộn thứ cấp trong 1 phút</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kVrms</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r w:rsidRPr="0018547A">
              <w:rPr>
                <w:rFonts w:ascii="Times New Roman" w:eastAsia="Arial" w:hAnsi="Times New Roman" w:cs="Times New Roman"/>
                <w:color w:val="000000" w:themeColor="text1"/>
                <w:sz w:val="24"/>
                <w:szCs w:val="24"/>
                <w:u w:val="single"/>
              </w:rPr>
              <w:t>&gt;</w:t>
            </w:r>
            <w:r w:rsidRPr="0018547A">
              <w:rPr>
                <w:rFonts w:ascii="Times New Roman" w:eastAsia="Arial" w:hAnsi="Times New Roman" w:cs="Times New Roman"/>
                <w:color w:val="000000" w:themeColor="text1"/>
                <w:sz w:val="24"/>
                <w:szCs w:val="24"/>
              </w:rPr>
              <w:t xml:space="preserve"> 3</w:t>
            </w: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u w:val="single"/>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17</w:t>
            </w:r>
          </w:p>
        </w:tc>
        <w:tc>
          <w:tcPr>
            <w:tcW w:w="2551"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Chiều dài đường rò cách điện</w:t>
            </w:r>
          </w:p>
        </w:tc>
        <w:tc>
          <w:tcPr>
            <w:tcW w:w="1134"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mm/kV</w:t>
            </w: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25</w:t>
            </w:r>
          </w:p>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rPr>
            </w:pPr>
          </w:p>
        </w:tc>
        <w:tc>
          <w:tcPr>
            <w:tcW w:w="1984" w:type="dxa"/>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lang w:val="vi-VN"/>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18</w:t>
            </w:r>
          </w:p>
        </w:tc>
        <w:tc>
          <w:tcPr>
            <w:tcW w:w="2551" w:type="dxa"/>
            <w:tcMar>
              <w:top w:w="0" w:type="dxa"/>
              <w:left w:w="108" w:type="dxa"/>
              <w:bottom w:w="0" w:type="dxa"/>
              <w:right w:w="108" w:type="dxa"/>
            </w:tcMar>
            <w:vAlign w:val="center"/>
            <w:hideMark/>
          </w:tcPr>
          <w:p w:rsidR="00EE2B34" w:rsidRPr="0018547A" w:rsidRDefault="00EE2B34" w:rsidP="00EE2B34">
            <w:pPr>
              <w:tabs>
                <w:tab w:val="left" w:pos="204"/>
              </w:tabs>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Phụ kiện đi kèm thiết bị</w:t>
            </w:r>
          </w:p>
        </w:tc>
        <w:tc>
          <w:tcPr>
            <w:tcW w:w="1134"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tabs>
                <w:tab w:val="num" w:pos="283"/>
              </w:tabs>
              <w:snapToGrid w:val="0"/>
              <w:spacing w:before="80" w:after="80" w:line="240" w:lineRule="auto"/>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 Đầu cực và kẹp cực đấu nối phía trung thế phải làm bằng đồng mạ thiếc để đấu nối dây đồng hoặc dây nhôm </w:t>
            </w:r>
            <w:r w:rsidRPr="0018547A">
              <w:rPr>
                <w:rFonts w:ascii="Times New Roman" w:eastAsia="Arial" w:hAnsi="Times New Roman" w:cs="Times New Roman"/>
                <w:color w:val="000000" w:themeColor="text1"/>
                <w:sz w:val="24"/>
                <w:szCs w:val="24"/>
              </w:rPr>
              <w:t>với</w:t>
            </w:r>
            <w:r w:rsidRPr="0018547A">
              <w:rPr>
                <w:rFonts w:ascii="Times New Roman" w:eastAsia="Arial" w:hAnsi="Times New Roman" w:cs="Times New Roman"/>
                <w:color w:val="000000" w:themeColor="text1"/>
                <w:sz w:val="24"/>
                <w:szCs w:val="24"/>
                <w:lang w:val="vi-VN"/>
              </w:rPr>
              <w:t xml:space="preserve"> tiết diện </w:t>
            </w:r>
            <w:r w:rsidRPr="0018547A">
              <w:rPr>
                <w:rFonts w:ascii="Times New Roman" w:eastAsia="Arial" w:hAnsi="Times New Roman" w:cs="Times New Roman"/>
                <w:color w:val="000000" w:themeColor="text1"/>
                <w:sz w:val="24"/>
                <w:szCs w:val="24"/>
              </w:rPr>
              <w:t>phù hợp</w:t>
            </w:r>
            <w:r w:rsidRPr="0018547A">
              <w:rPr>
                <w:rFonts w:ascii="Times New Roman" w:eastAsia="Arial" w:hAnsi="Times New Roman" w:cs="Times New Roman"/>
                <w:color w:val="000000" w:themeColor="text1"/>
                <w:sz w:val="24"/>
                <w:szCs w:val="24"/>
                <w:lang w:val="vi-VN"/>
              </w:rPr>
              <w:t>.</w:t>
            </w:r>
          </w:p>
          <w:p w:rsidR="00EE2B34" w:rsidRPr="0018547A" w:rsidRDefault="00EE2B34" w:rsidP="00EE2B34">
            <w:pPr>
              <w:tabs>
                <w:tab w:val="num" w:pos="283"/>
              </w:tabs>
              <w:snapToGrid w:val="0"/>
              <w:spacing w:before="80" w:after="80" w:line="240" w:lineRule="auto"/>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 Hộp đấu dây </w:t>
            </w:r>
            <w:r w:rsidRPr="0018547A">
              <w:rPr>
                <w:rFonts w:ascii="Times New Roman" w:eastAsia="Arial" w:hAnsi="Times New Roman" w:cs="Times New Roman"/>
                <w:color w:val="000000" w:themeColor="text1"/>
                <w:sz w:val="24"/>
                <w:szCs w:val="24"/>
              </w:rPr>
              <w:t>thứ cấp</w:t>
            </w:r>
            <w:r w:rsidRPr="0018547A">
              <w:rPr>
                <w:rFonts w:ascii="Times New Roman" w:eastAsia="Arial" w:hAnsi="Times New Roman" w:cs="Times New Roman"/>
                <w:color w:val="000000" w:themeColor="text1"/>
                <w:sz w:val="24"/>
                <w:szCs w:val="24"/>
                <w:lang w:val="vi-VN"/>
              </w:rPr>
              <w:t xml:space="preserve"> làm bằng nhôm hoặc thép không gỉ hoặc thép mạ kẽm nhúng nóng.</w:t>
            </w:r>
          </w:p>
          <w:p w:rsidR="00EE2B34" w:rsidRPr="0018547A" w:rsidRDefault="00EE2B34" w:rsidP="00EE2B34">
            <w:pPr>
              <w:tabs>
                <w:tab w:val="num" w:pos="283"/>
              </w:tabs>
              <w:snapToGrid w:val="0"/>
              <w:spacing w:before="80" w:after="80" w:line="240" w:lineRule="auto"/>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Các chi tiết đế làm bằng thép mạ kẽm nhúng nóng, thép không gỉ hoặc nhôm.</w:t>
            </w:r>
          </w:p>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Bulông phải làm bằng thép mạ kẽm nhúng nóng hoặc thép không gỉ.</w:t>
            </w:r>
          </w:p>
        </w:tc>
        <w:tc>
          <w:tcPr>
            <w:tcW w:w="1984" w:type="dxa"/>
          </w:tcPr>
          <w:p w:rsidR="00EE2B34" w:rsidRPr="0018547A" w:rsidRDefault="00EE2B34" w:rsidP="00EE2B34">
            <w:pPr>
              <w:tabs>
                <w:tab w:val="num" w:pos="283"/>
              </w:tabs>
              <w:snapToGrid w:val="0"/>
              <w:spacing w:before="80" w:after="80" w:line="240" w:lineRule="auto"/>
              <w:jc w:val="both"/>
              <w:rPr>
                <w:rFonts w:ascii="Times New Roman" w:eastAsia="Arial" w:hAnsi="Times New Roman" w:cs="Times New Roman"/>
                <w:color w:val="000000" w:themeColor="text1"/>
                <w:sz w:val="24"/>
                <w:szCs w:val="24"/>
                <w:lang w:val="vi-VN"/>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19</w:t>
            </w:r>
          </w:p>
        </w:tc>
        <w:tc>
          <w:tcPr>
            <w:tcW w:w="2551" w:type="dxa"/>
            <w:tcMar>
              <w:top w:w="0" w:type="dxa"/>
              <w:left w:w="108" w:type="dxa"/>
              <w:bottom w:w="0" w:type="dxa"/>
              <w:right w:w="108" w:type="dxa"/>
            </w:tcMar>
            <w:vAlign w:val="center"/>
            <w:hideMark/>
          </w:tcPr>
          <w:p w:rsidR="00EE2B34" w:rsidRPr="0018547A" w:rsidRDefault="00EE2B34" w:rsidP="00EE2B34">
            <w:pPr>
              <w:tabs>
                <w:tab w:val="left" w:pos="204"/>
              </w:tabs>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Bản vẽ và tài liệu kỹ thuật</w:t>
            </w:r>
          </w:p>
        </w:tc>
        <w:tc>
          <w:tcPr>
            <w:tcW w:w="1134"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Bản vẽ sơ đồ nguyên lý và lắp đặt, đấu nối thiết bị;</w:t>
            </w:r>
          </w:p>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Hướng dẫn lắp đặt, vận hành và bảo dưỡng thiết bị</w:t>
            </w:r>
          </w:p>
        </w:tc>
        <w:tc>
          <w:tcPr>
            <w:tcW w:w="1984" w:type="dxa"/>
          </w:tcPr>
          <w:p w:rsidR="00EE2B34" w:rsidRPr="0018547A" w:rsidRDefault="00EE2B34" w:rsidP="00EE2B34">
            <w:pPr>
              <w:spacing w:before="80" w:after="80" w:line="240" w:lineRule="auto"/>
              <w:jc w:val="both"/>
              <w:rPr>
                <w:rFonts w:ascii="Times New Roman" w:eastAsia="Arial" w:hAnsi="Times New Roman" w:cs="Times New Roman"/>
                <w:color w:val="000000" w:themeColor="text1"/>
                <w:sz w:val="24"/>
                <w:szCs w:val="24"/>
              </w:rPr>
            </w:pPr>
          </w:p>
        </w:tc>
      </w:tr>
      <w:tr w:rsidR="0018547A" w:rsidRPr="0018547A" w:rsidTr="00EE2B34">
        <w:trPr>
          <w:cantSplit/>
        </w:trPr>
        <w:tc>
          <w:tcPr>
            <w:tcW w:w="710" w:type="dxa"/>
            <w:tcMar>
              <w:top w:w="0" w:type="dxa"/>
              <w:left w:w="108" w:type="dxa"/>
              <w:bottom w:w="0" w:type="dxa"/>
              <w:right w:w="108" w:type="dxa"/>
            </w:tcMar>
            <w:vAlign w:val="center"/>
            <w:hideMark/>
          </w:tcPr>
          <w:p w:rsidR="00EE2B34" w:rsidRPr="0018547A" w:rsidRDefault="00EE2B34" w:rsidP="00EE2B34">
            <w:pPr>
              <w:spacing w:before="80" w:after="80" w:line="240" w:lineRule="auto"/>
              <w:ind w:right="-63"/>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20</w:t>
            </w:r>
          </w:p>
        </w:tc>
        <w:tc>
          <w:tcPr>
            <w:tcW w:w="2551" w:type="dxa"/>
            <w:tcMar>
              <w:top w:w="0" w:type="dxa"/>
              <w:left w:w="108" w:type="dxa"/>
              <w:bottom w:w="0" w:type="dxa"/>
              <w:right w:w="108" w:type="dxa"/>
            </w:tcMar>
            <w:vAlign w:val="center"/>
            <w:hideMark/>
          </w:tcPr>
          <w:p w:rsidR="00EE2B34" w:rsidRPr="0018547A" w:rsidRDefault="00EE2B34" w:rsidP="00EE2B34">
            <w:pPr>
              <w:tabs>
                <w:tab w:val="left" w:pos="204"/>
              </w:tabs>
              <w:spacing w:before="80" w:after="80" w:line="240" w:lineRule="auto"/>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en-GB"/>
              </w:rPr>
              <w:t>Tiêu chuẩn quản lý chất lượng sản phẩm</w:t>
            </w:r>
          </w:p>
        </w:tc>
        <w:tc>
          <w:tcPr>
            <w:tcW w:w="1134" w:type="dxa"/>
            <w:tcMar>
              <w:top w:w="0" w:type="dxa"/>
              <w:left w:w="108" w:type="dxa"/>
              <w:bottom w:w="0" w:type="dxa"/>
              <w:right w:w="108" w:type="dxa"/>
            </w:tcMar>
            <w:vAlign w:val="center"/>
          </w:tcPr>
          <w:p w:rsidR="00EE2B34" w:rsidRPr="0018547A" w:rsidRDefault="00EE2B34" w:rsidP="00EE2B34">
            <w:pPr>
              <w:spacing w:before="80" w:after="80" w:line="240" w:lineRule="auto"/>
              <w:jc w:val="center"/>
              <w:rPr>
                <w:rFonts w:ascii="Times New Roman" w:eastAsia="Arial" w:hAnsi="Times New Roman" w:cs="Times New Roman"/>
                <w:color w:val="000000" w:themeColor="text1"/>
                <w:sz w:val="24"/>
                <w:szCs w:val="24"/>
                <w:lang w:val="vi-VN"/>
              </w:rPr>
            </w:pPr>
          </w:p>
        </w:tc>
        <w:tc>
          <w:tcPr>
            <w:tcW w:w="3260" w:type="dxa"/>
            <w:tcMar>
              <w:top w:w="0" w:type="dxa"/>
              <w:left w:w="108" w:type="dxa"/>
              <w:bottom w:w="0" w:type="dxa"/>
              <w:right w:w="108" w:type="dxa"/>
            </w:tcMar>
            <w:vAlign w:val="center"/>
            <w:hideMark/>
          </w:tcPr>
          <w:p w:rsidR="00EE2B34" w:rsidRPr="0018547A" w:rsidRDefault="00EE2B34" w:rsidP="00EE2B34">
            <w:pPr>
              <w:snapToGrid w:val="0"/>
              <w:spacing w:before="80" w:after="80" w:line="240" w:lineRule="auto"/>
              <w:jc w:val="center"/>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 xml:space="preserve">ISO 9001 hoặc tương đương </w:t>
            </w:r>
          </w:p>
        </w:tc>
        <w:tc>
          <w:tcPr>
            <w:tcW w:w="1984" w:type="dxa"/>
          </w:tcPr>
          <w:p w:rsidR="00EE2B34" w:rsidRPr="0018547A" w:rsidRDefault="00EE2B34" w:rsidP="00EE2B34">
            <w:pPr>
              <w:snapToGrid w:val="0"/>
              <w:spacing w:before="80" w:after="80" w:line="240" w:lineRule="auto"/>
              <w:jc w:val="center"/>
              <w:rPr>
                <w:rFonts w:ascii="Times New Roman" w:eastAsia="Arial" w:hAnsi="Times New Roman" w:cs="Times New Roman"/>
                <w:bCs/>
                <w:color w:val="000000" w:themeColor="text1"/>
                <w:sz w:val="24"/>
                <w:szCs w:val="24"/>
                <w:lang w:val="vi-VN"/>
              </w:rPr>
            </w:pPr>
          </w:p>
        </w:tc>
      </w:tr>
    </w:tbl>
    <w:p w:rsidR="00C15512" w:rsidRPr="0018547A" w:rsidRDefault="00C15512"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XII. Biến điện áp 22kV</w:t>
      </w:r>
    </w:p>
    <w:p w:rsidR="00C15512" w:rsidRPr="0018547A" w:rsidRDefault="00C15512" w:rsidP="00581359">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 xml:space="preserve">(Áp dụng Quyết định 104/QĐ-HĐTV ngày 21/9/2021 </w:t>
      </w:r>
      <w:r w:rsidR="00581359" w:rsidRPr="0018547A">
        <w:rPr>
          <w:rFonts w:ascii="Times New Roman" w:eastAsia="Times New Roman" w:hAnsi="Times New Roman" w:cs="Times New Roman"/>
          <w:bCs/>
          <w:i/>
          <w:color w:val="000000" w:themeColor="text1"/>
          <w:sz w:val="26"/>
          <w:szCs w:val="26"/>
        </w:rPr>
        <w:t>về việc ban hành Tiêu chuẩn kỹ thuật máy biến điện áp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226C54" w:rsidRPr="0018547A" w:rsidRDefault="00226C54" w:rsidP="00226C54">
      <w:pPr>
        <w:tabs>
          <w:tab w:val="left" w:pos="426"/>
          <w:tab w:val="left" w:pos="851"/>
        </w:tabs>
        <w:spacing w:after="0" w:line="360" w:lineRule="exact"/>
        <w:jc w:val="both"/>
        <w:outlineLvl w:val="1"/>
        <w:rPr>
          <w:rFonts w:ascii="Times New Roman" w:eastAsia="Times New Roman" w:hAnsi="Times New Roman" w:cs="Times New Roman"/>
          <w:b/>
          <w:bCs/>
          <w:iCs/>
          <w:color w:val="000000" w:themeColor="text1"/>
          <w:sz w:val="24"/>
          <w:szCs w:val="24"/>
          <w:lang w:val="sv-SE" w:eastAsia="x-none"/>
        </w:rPr>
      </w:pPr>
      <w:r w:rsidRPr="0018547A">
        <w:rPr>
          <w:rFonts w:ascii="Times New Roman" w:eastAsia="Times New Roman" w:hAnsi="Times New Roman" w:cs="Times New Roman"/>
          <w:b/>
          <w:bCs/>
          <w:iCs/>
          <w:color w:val="000000" w:themeColor="text1"/>
          <w:sz w:val="24"/>
          <w:szCs w:val="24"/>
          <w:lang w:val="sv-SE" w:eastAsia="x-none"/>
        </w:rPr>
        <w:t>Điều 1. Phạm vi điều chỉnh và đối tượng áp dụng</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1. Phạm vi điều chỉnh</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pacing w:val="2"/>
          <w:sz w:val="24"/>
          <w:szCs w:val="24"/>
          <w:lang w:val="sv-SE"/>
        </w:rPr>
      </w:pPr>
      <w:r w:rsidRPr="0018547A">
        <w:rPr>
          <w:rFonts w:ascii="Times New Roman" w:eastAsia="Times New Roman" w:hAnsi="Times New Roman" w:cs="Times New Roman"/>
          <w:color w:val="000000" w:themeColor="text1"/>
          <w:spacing w:val="2"/>
          <w:sz w:val="24"/>
          <w:szCs w:val="24"/>
          <w:lang w:val="sv-SE"/>
        </w:rPr>
        <w:t>Tiêu chuẩn này quy định về yêu cầu kỹ thuật đối với máy biến điện áp lắp đặt ngoài trời và trong nhà có cấp điện áp 22 kV, 35 kV và 110 kV trong Tập đoàn Điện lực Quốc gia Việt Nam.</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2. Đối tượng áp dụng:</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Tiêu chuẩn này áp dụng đối với:</w:t>
      </w:r>
    </w:p>
    <w:p w:rsidR="00226C54" w:rsidRPr="0018547A" w:rsidRDefault="00226C54" w:rsidP="00226C54">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Tập đoàn Điện lực Việt Nam (EVN)</w:t>
      </w:r>
      <w:r w:rsidRPr="0018547A">
        <w:rPr>
          <w:rFonts w:ascii="Times New Roman" w:eastAsia="Arial" w:hAnsi="Times New Roman" w:cs="Times New Roman"/>
          <w:color w:val="000000" w:themeColor="text1"/>
          <w:sz w:val="24"/>
          <w:szCs w:val="24"/>
          <w:lang w:val="sv-SE"/>
        </w:rPr>
        <w:t>.</w:t>
      </w:r>
    </w:p>
    <w:p w:rsidR="00226C54" w:rsidRPr="0018547A" w:rsidRDefault="00226C54" w:rsidP="00226C54">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lang w:val="vi-VN"/>
        </w:rPr>
        <w:t>Công ty con do EVN nắm giữ 100% vốn điều lệ (Công ty TNHH MTV cấp II).</w:t>
      </w:r>
    </w:p>
    <w:p w:rsidR="00226C54" w:rsidRPr="0018547A" w:rsidRDefault="00226C54" w:rsidP="00226C54">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Công ty con do Công ty TNHH MTV cấp II nắm giữ 100% vốn điều lệ (Công ty TNHH MTV cấp III).</w:t>
      </w:r>
    </w:p>
    <w:p w:rsidR="00226C54" w:rsidRPr="0018547A" w:rsidRDefault="00226C54" w:rsidP="00226C54">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Người đại diện phần vốn của EVN, của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 xml:space="preserve">ông ty TNHH MTV cấp II tại các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ông ty cổ phần, Công ty TNHH (sau đây gọi tắt là Người đại diện).</w:t>
      </w:r>
    </w:p>
    <w:p w:rsidR="00226C54" w:rsidRPr="0018547A" w:rsidRDefault="00226C54" w:rsidP="00226C54">
      <w:pPr>
        <w:keepNext/>
        <w:tabs>
          <w:tab w:val="left" w:pos="426"/>
          <w:tab w:val="left" w:pos="851"/>
        </w:tabs>
        <w:spacing w:after="0" w:line="360" w:lineRule="exact"/>
        <w:jc w:val="both"/>
        <w:outlineLvl w:val="1"/>
        <w:rPr>
          <w:rFonts w:ascii="Times New Roman" w:eastAsia="Times New Roman" w:hAnsi="Times New Roman" w:cs="Times New Roman"/>
          <w:b/>
          <w:bCs/>
          <w:iCs/>
          <w:color w:val="000000" w:themeColor="text1"/>
          <w:sz w:val="24"/>
          <w:szCs w:val="24"/>
          <w:lang w:val="sv-SE" w:eastAsia="x-none"/>
        </w:rPr>
      </w:pPr>
      <w:r w:rsidRPr="0018547A">
        <w:rPr>
          <w:rFonts w:ascii="Times New Roman" w:eastAsia="Times New Roman" w:hAnsi="Times New Roman" w:cs="Times New Roman"/>
          <w:b/>
          <w:bCs/>
          <w:iCs/>
          <w:color w:val="000000" w:themeColor="text1"/>
          <w:sz w:val="24"/>
          <w:szCs w:val="24"/>
          <w:lang w:val="sv-SE" w:eastAsia="x-none"/>
        </w:rPr>
        <w:lastRenderedPageBreak/>
        <w:t>Điều 2. Thuật ngữ và chữ viết tắt</w:t>
      </w:r>
    </w:p>
    <w:p w:rsidR="00226C54" w:rsidRPr="0018547A" w:rsidRDefault="00226C54" w:rsidP="00226C54">
      <w:pPr>
        <w:tabs>
          <w:tab w:val="left" w:pos="426"/>
          <w:tab w:val="left" w:pos="851"/>
        </w:tabs>
        <w:spacing w:after="0" w:line="360" w:lineRule="exact"/>
        <w:jc w:val="both"/>
        <w:rPr>
          <w:rFonts w:ascii="Times New Roman" w:eastAsia="Arial" w:hAnsi="Times New Roman" w:cs="Times New Roman"/>
          <w:color w:val="000000" w:themeColor="text1"/>
          <w:spacing w:val="4"/>
          <w:sz w:val="24"/>
          <w:szCs w:val="24"/>
          <w:lang w:val="sv-SE" w:eastAsia="x-none"/>
        </w:rPr>
      </w:pPr>
      <w:r w:rsidRPr="0018547A">
        <w:rPr>
          <w:rFonts w:ascii="Times New Roman" w:eastAsia="Arial" w:hAnsi="Times New Roman" w:cs="Times New Roman"/>
          <w:color w:val="000000" w:themeColor="text1"/>
          <w:spacing w:val="4"/>
          <w:sz w:val="24"/>
          <w:szCs w:val="24"/>
          <w:lang w:val="sv-SE" w:eastAsia="x-none"/>
        </w:rPr>
        <w:t>Trong tiêu chuẩn này, các thuật ngữ và chữ viết tắt dưới đây được hiểu như sau:</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t>EVN: Tập đoàn Điện lực Việt Nam.</w:t>
      </w:r>
    </w:p>
    <w:p w:rsidR="00226C54" w:rsidRPr="0018547A" w:rsidRDefault="00226C54" w:rsidP="00226C54">
      <w:pPr>
        <w:numPr>
          <w:ilvl w:val="0"/>
          <w:numId w:val="43"/>
        </w:numPr>
        <w:tabs>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Đơn vị: bao gồm các đối tượng quy định tại </w:t>
      </w:r>
      <w:r w:rsidRPr="0018547A">
        <w:rPr>
          <w:rFonts w:ascii="Times New Roman" w:eastAsia="Arial" w:hAnsi="Times New Roman" w:cs="Times New Roman"/>
          <w:color w:val="000000" w:themeColor="text1"/>
          <w:sz w:val="24"/>
          <w:szCs w:val="24"/>
        </w:rPr>
        <w:t xml:space="preserve">điểm a, b, c - </w:t>
      </w:r>
      <w:r w:rsidRPr="0018547A">
        <w:rPr>
          <w:rFonts w:ascii="Times New Roman" w:eastAsia="Arial" w:hAnsi="Times New Roman" w:cs="Times New Roman"/>
          <w:color w:val="000000" w:themeColor="text1"/>
          <w:sz w:val="24"/>
          <w:szCs w:val="24"/>
          <w:lang w:val="vi-VN"/>
        </w:rPr>
        <w:t>Khoản 2</w:t>
      </w: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sv-SE"/>
        </w:rPr>
        <w:t xml:space="preserve"> </w:t>
      </w:r>
      <w:r w:rsidRPr="0018547A">
        <w:rPr>
          <w:rFonts w:ascii="Times New Roman" w:eastAsia="Arial" w:hAnsi="Times New Roman" w:cs="Times New Roman"/>
          <w:color w:val="000000" w:themeColor="text1"/>
          <w:sz w:val="24"/>
          <w:szCs w:val="24"/>
          <w:lang w:val="vi-VN"/>
        </w:rPr>
        <w:t>Điều 1</w:t>
      </w:r>
      <w:r w:rsidRPr="0018547A">
        <w:rPr>
          <w:rFonts w:ascii="Times New Roman" w:eastAsia="Arial" w:hAnsi="Times New Roman" w:cs="Times New Roman"/>
          <w:color w:val="000000" w:themeColor="text1"/>
          <w:sz w:val="24"/>
          <w:szCs w:val="24"/>
          <w:lang w:val="sv-SE"/>
        </w:rPr>
        <w:t xml:space="preserve"> của tiêu chuẩn </w:t>
      </w:r>
      <w:r w:rsidRPr="0018547A">
        <w:rPr>
          <w:rFonts w:ascii="Times New Roman" w:eastAsia="Arial" w:hAnsi="Times New Roman" w:cs="Times New Roman"/>
          <w:color w:val="000000" w:themeColor="text1"/>
          <w:sz w:val="24"/>
          <w:szCs w:val="24"/>
          <w:lang w:val="vi-VN"/>
        </w:rPr>
        <w:t>này.</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IEC (International Electrotechnical Commission): Ủy ban kỹ thuật điện Quốc tế.</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TCVN: Tiêu chuẩn Việt Nam.</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QCVN QTĐ: Quy chuẩn kỹ thuật Quốc gia về kỹ thuật điện.</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ISO (</w:t>
      </w:r>
      <w:hyperlink r:id="rId18" w:history="1">
        <w:r w:rsidRPr="0018547A">
          <w:rPr>
            <w:rFonts w:ascii="Times New Roman" w:eastAsia="Arial" w:hAnsi="Times New Roman" w:cs="Times New Roman"/>
            <w:color w:val="000000" w:themeColor="text1"/>
            <w:sz w:val="24"/>
            <w:szCs w:val="24"/>
            <w:u w:val="single"/>
            <w:lang w:val="sv-SE" w:eastAsia="x-none"/>
          </w:rPr>
          <w:t>International Organization for Standardization</w:t>
        </w:r>
      </w:hyperlink>
      <w:r w:rsidRPr="0018547A">
        <w:rPr>
          <w:rFonts w:ascii="Times New Roman" w:eastAsia="Arial" w:hAnsi="Times New Roman" w:cs="Times New Roman"/>
          <w:color w:val="000000" w:themeColor="text1"/>
          <w:sz w:val="24"/>
          <w:szCs w:val="24"/>
          <w:lang w:val="sv-SE" w:eastAsia="x-none"/>
        </w:rPr>
        <w:t>): Tổ chức tiêu chuẩn hóa Quốc tế.</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STL (Short-circuit Testing Liaison): Hiệp hội liên kết thí nghiệm ngắn mạch.</w:t>
      </w:r>
    </w:p>
    <w:p w:rsidR="00226C54" w:rsidRPr="0018547A" w:rsidRDefault="00226C54" w:rsidP="00226C54">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VT (Voltage Transformer): Máy biến điện áp.</w:t>
      </w:r>
    </w:p>
    <w:p w:rsidR="00226C54" w:rsidRPr="0018547A" w:rsidRDefault="00226C54" w:rsidP="00226C54">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CVT (Capacitive Voltage Transfomer): Máy biến điện áp kiểu tụ.</w:t>
      </w:r>
    </w:p>
    <w:p w:rsidR="00226C54" w:rsidRPr="0018547A" w:rsidRDefault="00226C54" w:rsidP="00226C54">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Tủ MK (Marshalling Kiosk): Tủ đấu dây trung gian.</w:t>
      </w:r>
    </w:p>
    <w:p w:rsidR="00226C54" w:rsidRPr="0018547A" w:rsidRDefault="00226C54" w:rsidP="00226C54">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t>Điện áp</w:t>
      </w:r>
      <w:r w:rsidRPr="0018547A">
        <w:rPr>
          <w:rFonts w:ascii="Times New Roman" w:eastAsia="Arial" w:hAnsi="Times New Roman" w:cs="Times New Roman"/>
          <w:color w:val="000000" w:themeColor="text1"/>
          <w:sz w:val="24"/>
          <w:szCs w:val="24"/>
          <w:lang w:val="sv-SE"/>
        </w:rPr>
        <w:t xml:space="preserve"> danh</w:t>
      </w:r>
      <w:r w:rsidRPr="0018547A">
        <w:rPr>
          <w:rFonts w:ascii="Times New Roman" w:eastAsia="Arial" w:hAnsi="Times New Roman" w:cs="Times New Roman"/>
          <w:color w:val="000000" w:themeColor="text1"/>
          <w:sz w:val="24"/>
          <w:szCs w:val="24"/>
          <w:lang w:val="vi-VN"/>
        </w:rPr>
        <w:t xml:space="preserve"> định</w:t>
      </w:r>
      <w:r w:rsidRPr="0018547A">
        <w:rPr>
          <w:rFonts w:ascii="Times New Roman" w:eastAsia="Arial" w:hAnsi="Times New Roman" w:cs="Times New Roman"/>
          <w:color w:val="000000" w:themeColor="text1"/>
          <w:sz w:val="24"/>
          <w:szCs w:val="24"/>
          <w:lang w:val="sv-SE"/>
        </w:rPr>
        <w:t xml:space="preserve"> của hệ thống điện (Nominal voltage of a system)</w:t>
      </w:r>
      <w:r w:rsidRPr="0018547A">
        <w:rPr>
          <w:rFonts w:ascii="Times New Roman" w:eastAsia="Arial" w:hAnsi="Times New Roman" w:cs="Times New Roman"/>
          <w:color w:val="000000" w:themeColor="text1"/>
          <w:sz w:val="24"/>
          <w:szCs w:val="24"/>
          <w:lang w:val="vi-VN"/>
        </w:rPr>
        <w:t xml:space="preserve">: </w:t>
      </w:r>
      <w:r w:rsidRPr="0018547A">
        <w:rPr>
          <w:rFonts w:ascii="Times New Roman" w:eastAsia="Arial" w:hAnsi="Times New Roman" w:cs="Times New Roman"/>
          <w:color w:val="000000" w:themeColor="text1"/>
          <w:sz w:val="24"/>
          <w:szCs w:val="24"/>
          <w:lang w:val="sv-SE"/>
        </w:rPr>
        <w:t>Là giá trị điện áp thích hợp được dùng để định rõ hoặc nhận dạng một hệ thống điện (theo Quy phạm trang bị điện 2006 - Phần I)</w:t>
      </w:r>
      <w:r w:rsidRPr="0018547A">
        <w:rPr>
          <w:rFonts w:ascii="Times New Roman" w:eastAsia="Arial" w:hAnsi="Times New Roman" w:cs="Times New Roman"/>
          <w:color w:val="000000" w:themeColor="text1"/>
          <w:sz w:val="24"/>
          <w:szCs w:val="24"/>
          <w:lang w:val="vi-VN"/>
        </w:rPr>
        <w:t xml:space="preserve">.  </w:t>
      </w:r>
    </w:p>
    <w:p w:rsidR="00226C54" w:rsidRPr="0018547A" w:rsidRDefault="00226C54" w:rsidP="00226C54">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18547A">
        <w:rPr>
          <w:rFonts w:ascii="Times New Roman" w:eastAsia="Arial" w:hAnsi="Times New Roman" w:cs="Times New Roman"/>
          <w:color w:val="000000" w:themeColor="text1"/>
          <w:sz w:val="24"/>
          <w:szCs w:val="24"/>
          <w:lang w:val="vi-VN"/>
        </w:rPr>
        <w:t xml:space="preserve">.  </w:t>
      </w:r>
    </w:p>
    <w:p w:rsidR="00226C54" w:rsidRPr="0018547A" w:rsidRDefault="00226C54" w:rsidP="00226C54">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Tần số định mức (rated frequency): Tần số tại đó thiết bị được thiết kế để làm việc.</w:t>
      </w:r>
    </w:p>
    <w:p w:rsidR="00226C54" w:rsidRPr="0018547A" w:rsidRDefault="00226C54" w:rsidP="00226C54">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pacing w:val="6"/>
          <w:sz w:val="24"/>
          <w:szCs w:val="24"/>
          <w:lang w:val="sv-SE"/>
        </w:rPr>
      </w:pPr>
      <w:r w:rsidRPr="0018547A">
        <w:rPr>
          <w:rFonts w:ascii="Times New Roman" w:eastAsia="Arial" w:hAnsi="Times New Roman" w:cs="Times New Roman"/>
          <w:color w:val="000000" w:themeColor="text1"/>
          <w:spacing w:val="6"/>
          <w:sz w:val="24"/>
          <w:szCs w:val="24"/>
          <w:lang w:val="sv-SE"/>
        </w:rPr>
        <w:t>Cấp chịu đựng xung sét cơ bản của cách điện (BIL): Là một cấp cách điện xác định được biểu diễn bằng kV của giá trị đỉnh của một xung sét tiêu chuẩn.</w:t>
      </w:r>
    </w:p>
    <w:p w:rsidR="00226C54" w:rsidRPr="0018547A" w:rsidRDefault="00226C54" w:rsidP="00226C54">
      <w:pPr>
        <w:tabs>
          <w:tab w:val="left" w:pos="426"/>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b/>
          <w:color w:val="000000" w:themeColor="text1"/>
          <w:sz w:val="24"/>
          <w:szCs w:val="24"/>
          <w:lang w:val="sv-SE"/>
        </w:rPr>
      </w:pPr>
      <w:r w:rsidRPr="0018547A">
        <w:rPr>
          <w:rFonts w:ascii="Times New Roman" w:eastAsia="Times New Roman" w:hAnsi="Times New Roman" w:cs="Times New Roman"/>
          <w:b/>
          <w:color w:val="000000" w:themeColor="text1"/>
          <w:sz w:val="24"/>
          <w:szCs w:val="24"/>
          <w:lang w:val="sv-SE"/>
        </w:rPr>
        <w:t>Điều 3. Điều kiện chung</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1. Điều kiện môi trường làm việc của thiết bị</w:t>
      </w:r>
    </w:p>
    <w:tbl>
      <w:tblPr>
        <w:tblW w:w="885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49"/>
        <w:gridCol w:w="3901"/>
      </w:tblGrid>
      <w:tr w:rsidR="0018547A" w:rsidRPr="0018547A" w:rsidTr="00226C54">
        <w:trPr>
          <w:jc w:val="center"/>
        </w:trPr>
        <w:tc>
          <w:tcPr>
            <w:tcW w:w="4950" w:type="dxa"/>
            <w:tcBorders>
              <w:top w:val="double" w:sz="4" w:space="0" w:color="auto"/>
              <w:left w:val="double" w:sz="4" w:space="0" w:color="auto"/>
              <w:bottom w:val="single" w:sz="4" w:space="0" w:color="auto"/>
              <w:right w:val="single" w:sz="4" w:space="0" w:color="auto"/>
            </w:tcBorders>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Nhiệt độ môi trường lớn nhất</w:t>
            </w:r>
          </w:p>
        </w:tc>
        <w:tc>
          <w:tcPr>
            <w:tcW w:w="3902" w:type="dxa"/>
            <w:tcBorders>
              <w:top w:val="doub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45</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226C54">
        <w:trPr>
          <w:jc w:val="center"/>
        </w:trPr>
        <w:tc>
          <w:tcPr>
            <w:tcW w:w="4950" w:type="dxa"/>
            <w:tcBorders>
              <w:top w:val="single" w:sz="4" w:space="0" w:color="auto"/>
              <w:left w:val="double" w:sz="4" w:space="0" w:color="auto"/>
              <w:bottom w:val="single" w:sz="4" w:space="0" w:color="auto"/>
              <w:right w:val="single" w:sz="4" w:space="0" w:color="auto"/>
            </w:tcBorders>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độ môi trường nhỏ nhất</w:t>
            </w:r>
          </w:p>
        </w:tc>
        <w:tc>
          <w:tcPr>
            <w:tcW w:w="3902" w:type="dxa"/>
            <w:tcBorders>
              <w:top w:val="sing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0</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226C54">
        <w:trPr>
          <w:jc w:val="center"/>
        </w:trPr>
        <w:tc>
          <w:tcPr>
            <w:tcW w:w="4950" w:type="dxa"/>
            <w:tcBorders>
              <w:top w:val="single" w:sz="4" w:space="0" w:color="auto"/>
              <w:left w:val="double" w:sz="4" w:space="0" w:color="auto"/>
              <w:bottom w:val="single" w:sz="4" w:space="0" w:color="auto"/>
              <w:right w:val="single" w:sz="4" w:space="0" w:color="auto"/>
            </w:tcBorders>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Khí hậu</w:t>
            </w:r>
          </w:p>
        </w:tc>
        <w:tc>
          <w:tcPr>
            <w:tcW w:w="3902" w:type="dxa"/>
            <w:tcBorders>
              <w:top w:val="sing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đới, nóng ẩm</w:t>
            </w:r>
          </w:p>
        </w:tc>
      </w:tr>
      <w:tr w:rsidR="0018547A" w:rsidRPr="0018547A" w:rsidTr="00226C54">
        <w:trPr>
          <w:jc w:val="center"/>
        </w:trPr>
        <w:tc>
          <w:tcPr>
            <w:tcW w:w="4950" w:type="dxa"/>
            <w:tcBorders>
              <w:top w:val="single" w:sz="4" w:space="0" w:color="auto"/>
              <w:left w:val="double" w:sz="4" w:space="0" w:color="auto"/>
              <w:bottom w:val="single" w:sz="4" w:space="0" w:color="auto"/>
              <w:right w:val="single" w:sz="4" w:space="0" w:color="auto"/>
            </w:tcBorders>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Độ ẩm </w:t>
            </w:r>
            <w:r w:rsidRPr="0018547A">
              <w:rPr>
                <w:rFonts w:ascii="Times New Roman" w:eastAsia="Arial" w:hAnsi="Times New Roman" w:cs="Times New Roman"/>
                <w:color w:val="000000" w:themeColor="text1"/>
                <w:sz w:val="24"/>
                <w:szCs w:val="24"/>
              </w:rPr>
              <w:t>tương đối cao nhất</w:t>
            </w:r>
          </w:p>
        </w:tc>
        <w:tc>
          <w:tcPr>
            <w:tcW w:w="3902" w:type="dxa"/>
            <w:tcBorders>
              <w:top w:val="sing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100%</w:t>
            </w:r>
          </w:p>
        </w:tc>
      </w:tr>
      <w:tr w:rsidR="0018547A" w:rsidRPr="0018547A" w:rsidTr="00226C54">
        <w:trPr>
          <w:jc w:val="center"/>
        </w:trPr>
        <w:tc>
          <w:tcPr>
            <w:tcW w:w="4950" w:type="dxa"/>
            <w:tcBorders>
              <w:top w:val="single" w:sz="4" w:space="0" w:color="auto"/>
              <w:left w:val="double" w:sz="4" w:space="0" w:color="auto"/>
              <w:bottom w:val="single" w:sz="4" w:space="0" w:color="auto"/>
              <w:right w:val="single" w:sz="4" w:space="0" w:color="auto"/>
            </w:tcBorders>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cao lắp đặt thiết bị so với  mực nước biển</w:t>
            </w:r>
          </w:p>
        </w:tc>
        <w:tc>
          <w:tcPr>
            <w:tcW w:w="3902" w:type="dxa"/>
            <w:tcBorders>
              <w:top w:val="sing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Đến 1</w:t>
            </w:r>
            <w:r w:rsidRPr="0018547A">
              <w:rPr>
                <w:rFonts w:ascii="Times New Roman" w:eastAsia="Arial" w:hAnsi="Times New Roman" w:cs="Times New Roman"/>
                <w:color w:val="000000" w:themeColor="text1"/>
                <w:sz w:val="24"/>
                <w:szCs w:val="24"/>
              </w:rPr>
              <w:t>.0</w:t>
            </w:r>
            <w:r w:rsidRPr="0018547A">
              <w:rPr>
                <w:rFonts w:ascii="Times New Roman" w:eastAsia="Arial" w:hAnsi="Times New Roman" w:cs="Times New Roman"/>
                <w:color w:val="000000" w:themeColor="text1"/>
                <w:sz w:val="24"/>
                <w:szCs w:val="24"/>
                <w:lang w:val="vi-VN"/>
              </w:rPr>
              <w:t>00 m</w:t>
            </w:r>
          </w:p>
        </w:tc>
      </w:tr>
      <w:tr w:rsidR="0018547A" w:rsidRPr="0018547A" w:rsidTr="00226C54">
        <w:trPr>
          <w:jc w:val="center"/>
        </w:trPr>
        <w:tc>
          <w:tcPr>
            <w:tcW w:w="4950" w:type="dxa"/>
            <w:tcBorders>
              <w:top w:val="single" w:sz="4" w:space="0" w:color="auto"/>
              <w:left w:val="double" w:sz="4" w:space="0" w:color="auto"/>
              <w:bottom w:val="double" w:sz="4" w:space="0" w:color="auto"/>
              <w:right w:val="single" w:sz="4" w:space="0" w:color="auto"/>
            </w:tcBorders>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Vận tốc gió lớn nhất</w:t>
            </w:r>
            <w:r w:rsidRPr="0018547A">
              <w:rPr>
                <w:rFonts w:ascii="Times New Roman" w:eastAsia="Arial" w:hAnsi="Times New Roman" w:cs="Times New Roman"/>
                <w:color w:val="000000" w:themeColor="text1"/>
                <w:sz w:val="24"/>
                <w:szCs w:val="24"/>
              </w:rPr>
              <w:t xml:space="preserve"> (đối với thiết bị làm việc ngoài trời)</w:t>
            </w:r>
          </w:p>
        </w:tc>
        <w:tc>
          <w:tcPr>
            <w:tcW w:w="3902" w:type="dxa"/>
            <w:tcBorders>
              <w:top w:val="single" w:sz="4" w:space="0" w:color="auto"/>
              <w:left w:val="single" w:sz="4" w:space="0" w:color="auto"/>
              <w:bottom w:val="doub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160 km/h</w:t>
            </w:r>
          </w:p>
        </w:tc>
      </w:tr>
    </w:tbl>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 xml:space="preserve">Lưu ý: </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lastRenderedPageBreak/>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2. Điều kiện vận hành của hệ thống điện</w:t>
      </w:r>
    </w:p>
    <w:tbl>
      <w:tblPr>
        <w:tblW w:w="900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226"/>
        <w:gridCol w:w="1924"/>
        <w:gridCol w:w="1925"/>
        <w:gridCol w:w="1925"/>
      </w:tblGrid>
      <w:tr w:rsidR="0018547A" w:rsidRPr="0018547A" w:rsidTr="00226C54">
        <w:trPr>
          <w:jc w:val="center"/>
        </w:trPr>
        <w:tc>
          <w:tcPr>
            <w:tcW w:w="3224" w:type="dxa"/>
            <w:tcBorders>
              <w:top w:val="double" w:sz="4" w:space="0" w:color="auto"/>
              <w:left w:val="doub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xml:space="preserve">Điện áp danh định của </w:t>
            </w:r>
          </w:p>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hệ thống (kV)</w:t>
            </w:r>
          </w:p>
        </w:tc>
        <w:tc>
          <w:tcPr>
            <w:tcW w:w="1924" w:type="dxa"/>
            <w:tcBorders>
              <w:top w:val="double" w:sz="4" w:space="0" w:color="auto"/>
              <w:left w:val="sing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11</w:t>
            </w:r>
            <w:r w:rsidRPr="0018547A">
              <w:rPr>
                <w:rFonts w:ascii="Times New Roman" w:eastAsia="Arial" w:hAnsi="Times New Roman" w:cs="Times New Roman"/>
                <w:color w:val="000000" w:themeColor="text1"/>
                <w:sz w:val="24"/>
                <w:szCs w:val="24"/>
                <w:lang w:val="vi-VN"/>
              </w:rPr>
              <w:t>0</w:t>
            </w:r>
          </w:p>
        </w:tc>
        <w:tc>
          <w:tcPr>
            <w:tcW w:w="1925" w:type="dxa"/>
            <w:tcBorders>
              <w:top w:val="double" w:sz="4" w:space="0" w:color="auto"/>
              <w:left w:val="sing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tc>
        <w:tc>
          <w:tcPr>
            <w:tcW w:w="1925" w:type="dxa"/>
            <w:tcBorders>
              <w:top w:val="doub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22</w:t>
            </w:r>
          </w:p>
        </w:tc>
      </w:tr>
      <w:tr w:rsidR="0018547A" w:rsidRPr="0018547A" w:rsidTr="00226C54">
        <w:trPr>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Sơ đồ</w:t>
            </w:r>
          </w:p>
        </w:tc>
        <w:tc>
          <w:tcPr>
            <w:tcW w:w="5774" w:type="dxa"/>
            <w:gridSpan w:val="3"/>
            <w:tcBorders>
              <w:top w:val="sing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3 pha</w:t>
            </w:r>
          </w:p>
        </w:tc>
      </w:tr>
      <w:tr w:rsidR="0018547A" w:rsidRPr="0018547A" w:rsidTr="00226C54">
        <w:trPr>
          <w:trHeight w:val="1549"/>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Chế độ nối đất trung tính</w:t>
            </w:r>
          </w:p>
        </w:tc>
        <w:tc>
          <w:tcPr>
            <w:tcW w:w="1924" w:type="dxa"/>
            <w:tcBorders>
              <w:top w:val="single" w:sz="4" w:space="0" w:color="auto"/>
              <w:left w:val="sing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nối đất   trực tiếp</w:t>
            </w:r>
          </w:p>
        </w:tc>
        <w:tc>
          <w:tcPr>
            <w:tcW w:w="1925" w:type="dxa"/>
            <w:tcBorders>
              <w:top w:val="single" w:sz="4" w:space="0" w:color="auto"/>
              <w:left w:val="sing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cách ly hoặc nối đất qua trở kháng</w:t>
            </w:r>
          </w:p>
        </w:tc>
        <w:tc>
          <w:tcPr>
            <w:tcW w:w="1925" w:type="dxa"/>
            <w:tcBorders>
              <w:top w:val="sing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nối đất trực tiếp</w:t>
            </w:r>
          </w:p>
        </w:tc>
      </w:tr>
      <w:tr w:rsidR="0018547A" w:rsidRPr="0018547A" w:rsidTr="00226C54">
        <w:trPr>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Điện áp làm việc lớn nhất của thiết bị (kV)</w:t>
            </w:r>
          </w:p>
        </w:tc>
        <w:tc>
          <w:tcPr>
            <w:tcW w:w="1924" w:type="dxa"/>
            <w:tcBorders>
              <w:top w:val="single" w:sz="4" w:space="0" w:color="auto"/>
              <w:left w:val="sing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123</w:t>
            </w:r>
          </w:p>
        </w:tc>
        <w:tc>
          <w:tcPr>
            <w:tcW w:w="1925" w:type="dxa"/>
            <w:tcBorders>
              <w:top w:val="single" w:sz="4" w:space="0" w:color="auto"/>
              <w:left w:val="single" w:sz="4" w:space="0" w:color="auto"/>
              <w:bottom w:val="sing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38,5</w:t>
            </w:r>
            <w:r w:rsidRPr="0018547A">
              <w:rPr>
                <w:rFonts w:ascii="Times New Roman" w:eastAsia="Arial" w:hAnsi="Times New Roman" w:cs="Times New Roman"/>
                <w:color w:val="000000" w:themeColor="text1"/>
                <w:sz w:val="24"/>
                <w:szCs w:val="24"/>
              </w:rPr>
              <w:t xml:space="preserve"> hoặc 40</w:t>
            </w:r>
            <w:r w:rsidRPr="0018547A">
              <w:rPr>
                <w:rFonts w:ascii="Times New Roman" w:eastAsia="Arial" w:hAnsi="Times New Roman" w:cs="Times New Roman"/>
                <w:color w:val="000000" w:themeColor="text1"/>
                <w:sz w:val="24"/>
                <w:szCs w:val="24"/>
                <w:lang w:val="vi-VN"/>
              </w:rPr>
              <w:t>,5</w:t>
            </w:r>
          </w:p>
        </w:tc>
        <w:tc>
          <w:tcPr>
            <w:tcW w:w="1925" w:type="dxa"/>
            <w:tcBorders>
              <w:top w:val="single" w:sz="4" w:space="0" w:color="auto"/>
              <w:left w:val="single" w:sz="4" w:space="0" w:color="auto"/>
              <w:bottom w:val="sing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24</w:t>
            </w:r>
          </w:p>
        </w:tc>
      </w:tr>
      <w:tr w:rsidR="0018547A" w:rsidRPr="0018547A" w:rsidTr="00226C54">
        <w:trPr>
          <w:jc w:val="center"/>
        </w:trPr>
        <w:tc>
          <w:tcPr>
            <w:tcW w:w="3224" w:type="dxa"/>
            <w:tcBorders>
              <w:top w:val="single" w:sz="4" w:space="0" w:color="auto"/>
              <w:left w:val="double" w:sz="4" w:space="0" w:color="auto"/>
              <w:bottom w:val="double" w:sz="4" w:space="0" w:color="auto"/>
              <w:right w:val="single" w:sz="4" w:space="0" w:color="auto"/>
            </w:tcBorders>
            <w:vAlign w:val="center"/>
            <w:hideMark/>
          </w:tcPr>
          <w:p w:rsidR="00226C54" w:rsidRPr="0018547A" w:rsidRDefault="00226C54" w:rsidP="00226C54">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Tần số (Hz)</w:t>
            </w:r>
          </w:p>
        </w:tc>
        <w:tc>
          <w:tcPr>
            <w:tcW w:w="1924" w:type="dxa"/>
            <w:tcBorders>
              <w:top w:val="single" w:sz="4" w:space="0" w:color="auto"/>
              <w:left w:val="single" w:sz="4" w:space="0" w:color="auto"/>
              <w:bottom w:val="doub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1925" w:type="dxa"/>
            <w:tcBorders>
              <w:top w:val="single" w:sz="4" w:space="0" w:color="auto"/>
              <w:left w:val="single" w:sz="4" w:space="0" w:color="auto"/>
              <w:bottom w:val="double" w:sz="4" w:space="0" w:color="auto"/>
              <w:right w:val="sing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1925" w:type="dxa"/>
            <w:tcBorders>
              <w:top w:val="single" w:sz="4" w:space="0" w:color="auto"/>
              <w:left w:val="single" w:sz="4" w:space="0" w:color="auto"/>
              <w:bottom w:val="double" w:sz="4" w:space="0" w:color="auto"/>
              <w:right w:val="double" w:sz="4" w:space="0" w:color="auto"/>
            </w:tcBorders>
            <w:vAlign w:val="center"/>
            <w:hideMark/>
          </w:tcPr>
          <w:p w:rsidR="00226C54" w:rsidRPr="0018547A" w:rsidRDefault="00226C54" w:rsidP="00226C54">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r>
    </w:tbl>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3. Chứng chỉ chất lượng</w:t>
      </w:r>
    </w:p>
    <w:p w:rsidR="00226C54" w:rsidRPr="0018547A" w:rsidRDefault="00226C54" w:rsidP="00226C54">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x-none" w:eastAsia="en-AU"/>
        </w:rPr>
      </w:pPr>
      <w:r w:rsidRPr="0018547A">
        <w:rPr>
          <w:rFonts w:ascii="Times New Roman" w:eastAsia="Times New Roman" w:hAnsi="Times New Roman" w:cs="Times New Roman"/>
          <w:color w:val="000000" w:themeColor="text1"/>
          <w:sz w:val="24"/>
          <w:szCs w:val="24"/>
          <w:lang w:val="x-none" w:eastAsia="en-AU"/>
        </w:rPr>
        <w:t xml:space="preserve">Nhà sản xuất phải có chứng chỉ về hệ thống quản lý chất lượng (ISO-9001 hoặc tương đương) được áp dụng vào ngành nghề sản xuất </w:t>
      </w:r>
      <w:r w:rsidRPr="0018547A">
        <w:rPr>
          <w:rFonts w:ascii="Times New Roman" w:eastAsia="Times New Roman" w:hAnsi="Times New Roman" w:cs="Times New Roman"/>
          <w:color w:val="000000" w:themeColor="text1"/>
          <w:sz w:val="24"/>
          <w:szCs w:val="24"/>
          <w:lang w:eastAsia="en-AU"/>
        </w:rPr>
        <w:t>máy biến điện áp</w:t>
      </w:r>
      <w:r w:rsidRPr="0018547A">
        <w:rPr>
          <w:rFonts w:ascii="Times New Roman" w:eastAsia="Times New Roman" w:hAnsi="Times New Roman" w:cs="Times New Roman"/>
          <w:color w:val="000000" w:themeColor="text1"/>
          <w:sz w:val="24"/>
          <w:szCs w:val="24"/>
          <w:lang w:val="x-none" w:eastAsia="en-AU"/>
        </w:rPr>
        <w:t>. Nhà sản xuất phải có phòng thử nghiệm xuất xưởng với các trang thiết bị phục vụ thử nghiệm được kiểm chuẩn bởi cơ quan quản lý chất lượng.</w:t>
      </w:r>
    </w:p>
    <w:p w:rsidR="002F70F6" w:rsidRPr="0018547A" w:rsidRDefault="00226C54" w:rsidP="00226C54">
      <w:pPr>
        <w:keepNext/>
        <w:tabs>
          <w:tab w:val="left" w:pos="426"/>
          <w:tab w:val="left" w:pos="567"/>
        </w:tabs>
        <w:spacing w:after="0" w:line="360" w:lineRule="exact"/>
        <w:jc w:val="both"/>
        <w:outlineLvl w:val="2"/>
        <w:rPr>
          <w:rFonts w:ascii="Times New Roman" w:eastAsia="Times New Roman" w:hAnsi="Times New Roman" w:cs="Times New Roman"/>
          <w:b/>
          <w:bCs/>
          <w:i/>
          <w:color w:val="000000" w:themeColor="text1"/>
          <w:sz w:val="24"/>
          <w:szCs w:val="24"/>
        </w:rPr>
      </w:pPr>
      <w:r w:rsidRPr="0018547A">
        <w:rPr>
          <w:rFonts w:ascii="Times New Roman" w:eastAsia="Arial" w:hAnsi="Times New Roman" w:cs="Times New Roman"/>
          <w:color w:val="000000" w:themeColor="text1"/>
          <w:sz w:val="24"/>
          <w:szCs w:val="24"/>
          <w:lang w:val="vi-VN"/>
        </w:rPr>
        <w:t>Nhà sản xuất phải tuân thủ các quy định của Nhà nước về an toàn cháy nổ, môi trường, sở hữu trí tuệ, nhãn mác v.v.</w:t>
      </w:r>
    </w:p>
    <w:p w:rsidR="00226C54" w:rsidRPr="0018547A" w:rsidRDefault="00226C54" w:rsidP="00226C54">
      <w:pPr>
        <w:tabs>
          <w:tab w:val="left" w:pos="284"/>
          <w:tab w:val="left" w:pos="851"/>
        </w:tabs>
        <w:spacing w:before="120" w:after="0" w:line="340" w:lineRule="exact"/>
        <w:jc w:val="both"/>
        <w:rPr>
          <w:rFonts w:ascii="Times New Roman" w:eastAsia="Times New Roman" w:hAnsi="Times New Roman" w:cs="Times New Roman"/>
          <w:b/>
          <w:color w:val="000000" w:themeColor="text1"/>
          <w:sz w:val="24"/>
          <w:szCs w:val="24"/>
          <w:lang w:eastAsia="x-none"/>
        </w:rPr>
      </w:pPr>
      <w:bookmarkStart w:id="26" w:name="_Toc446516879"/>
      <w:bookmarkStart w:id="27" w:name="_Toc418778637"/>
      <w:bookmarkStart w:id="28" w:name="_Toc416343523"/>
      <w:bookmarkStart w:id="29" w:name="_Toc416343906"/>
      <w:bookmarkStart w:id="30" w:name="_Toc416347312"/>
      <w:bookmarkStart w:id="31" w:name="_Toc416347624"/>
      <w:bookmarkStart w:id="32" w:name="_Toc416347787"/>
      <w:bookmarkStart w:id="33" w:name="_Toc416348565"/>
      <w:r w:rsidRPr="0018547A">
        <w:rPr>
          <w:rFonts w:ascii="Times New Roman" w:eastAsia="Times New Roman" w:hAnsi="Times New Roman" w:cs="Times New Roman"/>
          <w:b/>
          <w:color w:val="000000" w:themeColor="text1"/>
          <w:sz w:val="24"/>
          <w:szCs w:val="24"/>
          <w:lang w:val="sv-SE" w:eastAsia="x-none"/>
        </w:rPr>
        <w:t>Điều 4</w:t>
      </w:r>
      <w:r w:rsidRPr="0018547A">
        <w:rPr>
          <w:rFonts w:ascii="Times New Roman" w:eastAsia="Times New Roman" w:hAnsi="Times New Roman" w:cs="Times New Roman"/>
          <w:b/>
          <w:color w:val="000000" w:themeColor="text1"/>
          <w:sz w:val="24"/>
          <w:szCs w:val="24"/>
          <w:lang w:val="x-none" w:eastAsia="x-none"/>
        </w:rPr>
        <w:t xml:space="preserve">. </w:t>
      </w:r>
      <w:bookmarkEnd w:id="26"/>
      <w:bookmarkEnd w:id="27"/>
      <w:bookmarkEnd w:id="28"/>
      <w:bookmarkEnd w:id="29"/>
      <w:bookmarkEnd w:id="30"/>
      <w:bookmarkEnd w:id="31"/>
      <w:bookmarkEnd w:id="32"/>
      <w:bookmarkEnd w:id="33"/>
      <w:r w:rsidRPr="0018547A">
        <w:rPr>
          <w:rFonts w:ascii="Times New Roman" w:eastAsia="Times New Roman" w:hAnsi="Times New Roman" w:cs="Times New Roman"/>
          <w:b/>
          <w:color w:val="000000" w:themeColor="text1"/>
          <w:sz w:val="24"/>
          <w:szCs w:val="24"/>
          <w:lang w:eastAsia="x-none"/>
        </w:rPr>
        <w:t>Yêu cầu chung</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bookmarkStart w:id="34" w:name="_Toc416348582"/>
      <w:bookmarkStart w:id="35" w:name="_Toc416347804"/>
      <w:bookmarkStart w:id="36" w:name="_Toc416347641"/>
      <w:bookmarkStart w:id="37" w:name="_Toc416347329"/>
      <w:bookmarkStart w:id="38" w:name="_Toc416343924"/>
      <w:bookmarkStart w:id="39" w:name="_Toc416343541"/>
      <w:bookmarkStart w:id="40" w:name="_Toc418778654"/>
      <w:bookmarkStart w:id="41" w:name="_Toc446516896"/>
      <w:r w:rsidRPr="0018547A">
        <w:rPr>
          <w:rFonts w:ascii="Times New Roman" w:eastAsia="Arial" w:hAnsi="Times New Roman" w:cs="Times New Roman"/>
          <w:color w:val="000000" w:themeColor="text1"/>
          <w:sz w:val="24"/>
          <w:szCs w:val="24"/>
          <w:lang w:val="vi-VN"/>
        </w:rPr>
        <w:t xml:space="preserve">1. Máy </w:t>
      </w:r>
      <w:r w:rsidRPr="0018547A">
        <w:rPr>
          <w:rFonts w:ascii="Times New Roman" w:eastAsia="Arial" w:hAnsi="Times New Roman" w:cs="Times New Roman"/>
          <w:color w:val="000000" w:themeColor="text1"/>
          <w:sz w:val="24"/>
          <w:szCs w:val="24"/>
        </w:rPr>
        <w:t>biến điện áp:</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Máy biến điện áp (VT – Voltage Transformer) kiểu 1 pha, vật liệu cách điện rắn hoặc cách điện lỏng (dầu cách điện), lắp đặt ngoài trời hoặc trong nhà, dùng cho đo lường điện trong hệ thống điện có trung tính trực tiếp nối đất, có cấp điện áp danh định 22kV.</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Đối với VT cách điện rắn thì vật liệu cách điện phải làm bằng nhựa đúc Epoxy (Epoxy resin), có tính chất cơ và điện tốt, có khả năng chịu được sự thay đổi nhiệt độ đột ngột, có khả năng chống tia cực tím. Công nghệ đúc VT phải là công nghệ đúc trong chân không (vacuum cast) hoặc công nghệ đúc áp lực (APG) cho cách điện Epoxy.</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Đối với VT cách điện dầu: Phần sứ cách điện phải là loại gốm sứ tráng men có khả năng làm việc ở điều kiện ô nhiễm nặng như khu vực ven biển, sương muối, ô nhiễm công nghiệp, bức xạ tia cực tím,…cũng như khí hậu nhiệt đới ẩm. Vỏ thùng VT phải được làm từ thép chịu lực, được bảo vệ chống gỉ, chống ăn mòn bằng công nghệ sơn tĩnh điện với độ dày tối thiểu lớp sơn phủ là 80</w:t>
      </w:r>
      <w:r w:rsidRPr="0018547A">
        <w:rPr>
          <w:rFonts w:ascii="Times New Roman" w:eastAsia="Times New Roman" w:hAnsi="Times New Roman" w:cs="Times New Roman"/>
          <w:color w:val="000000" w:themeColor="text1"/>
          <w:sz w:val="24"/>
          <w:szCs w:val="24"/>
          <w:lang w:val="sv-SE"/>
        </w:rPr>
        <w:sym w:font="Symbol" w:char="F06D"/>
      </w:r>
      <w:r w:rsidRPr="0018547A">
        <w:rPr>
          <w:rFonts w:ascii="Times New Roman" w:eastAsia="Times New Roman" w:hAnsi="Times New Roman" w:cs="Times New Roman"/>
          <w:color w:val="000000" w:themeColor="text1"/>
          <w:sz w:val="24"/>
          <w:szCs w:val="24"/>
          <w:lang w:val="sv-SE"/>
        </w:rPr>
        <w:t>m. Dầu cách điện sử dụng cho VT phải là loại dầu được sử dụng chuyên biệt cho máy biến áp, không chứa PCB.</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lastRenderedPageBreak/>
        <w:t>Máy biến điện áp được thiết kế và thử nghiệm theo tiêu chuẩn IEC 61869-1, IEC 61869-3 hoặc TCVN 11845-3 hoặc TCVN 7697-2 hoặc các tiêu chuẩn tương đương, đáp ứng các thông số trong bảng mô tả đặc tính kỹ thuật tại Điều 5.</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Máy biến điện áp được thiết kế sử dụng vật liệu cách điện phù hợp môi trường theo IEC 60815 - Hướng dẫn chọn vật liệu cách điện liên quan đến điều kiện nhiễm bẩn.</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Các đầu đấu dây phía thứ cấp được đặt trong hộp đấu dây gắn trên bề mặt của thân máy. Các đầu đấu dây phía thứ cấp được làm bằng đồng thau. Hộp đấu dây được chế tạo bằng nhôm hoặc hợp kim nhôm hoặc thép không gỉ hoặc thép mạ kẽm nhúng nóng, có khả năng chịu được sự thay đổi của thời tiết và có vị trí để niêm phong kẹp chì riêng cho các cuộn đo lường.</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z w:val="24"/>
          <w:szCs w:val="24"/>
        </w:rPr>
        <w:t>Máy biến điện áp</w:t>
      </w:r>
      <w:r w:rsidRPr="0018547A">
        <w:rPr>
          <w:rFonts w:ascii="Times New Roman" w:eastAsia="Times New Roman" w:hAnsi="Times New Roman" w:cs="Times New Roman"/>
          <w:color w:val="000000" w:themeColor="text1"/>
          <w:sz w:val="24"/>
          <w:szCs w:val="24"/>
          <w:lang w:val="vi-VN"/>
        </w:rPr>
        <w:t xml:space="preserve"> dùng </w:t>
      </w:r>
      <w:r w:rsidRPr="0018547A">
        <w:rPr>
          <w:rFonts w:ascii="Times New Roman" w:eastAsia="Times New Roman" w:hAnsi="Times New Roman" w:cs="Times New Roman"/>
          <w:color w:val="000000" w:themeColor="text1"/>
          <w:sz w:val="24"/>
          <w:szCs w:val="24"/>
        </w:rPr>
        <w:t>cho chức năng bảo vệ</w:t>
      </w:r>
      <w:r w:rsidRPr="0018547A">
        <w:rPr>
          <w:rFonts w:ascii="Times New Roman" w:eastAsia="Times New Roman" w:hAnsi="Times New Roman" w:cs="Times New Roman"/>
          <w:color w:val="000000" w:themeColor="text1"/>
          <w:sz w:val="24"/>
          <w:szCs w:val="24"/>
          <w:lang w:val="vi-VN"/>
        </w:rPr>
        <w:t xml:space="preserve"> phải đáp ứng đầy đủ yêu cầu đối với chức năng quá độ phù hợp với các tiêu chuẩn liên quan</w:t>
      </w:r>
      <w:r w:rsidRPr="0018547A">
        <w:rPr>
          <w:rFonts w:ascii="Times New Roman" w:eastAsia="Times New Roman" w:hAnsi="Times New Roman" w:cs="Times New Roman"/>
          <w:color w:val="000000" w:themeColor="text1"/>
          <w:sz w:val="24"/>
          <w:szCs w:val="24"/>
        </w:rPr>
        <w:t>.</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Máy biến điện áp được trang bị phụ kiện, kẹp cùng với bulông, đai ốc, vòng đệm phù hợp với dây nhôm, dây đồng và tiết diện dây theo thiết kế.</w:t>
      </w:r>
    </w:p>
    <w:p w:rsidR="00226C54" w:rsidRPr="0018547A" w:rsidRDefault="00226C54" w:rsidP="00226C54">
      <w:pPr>
        <w:numPr>
          <w:ilvl w:val="0"/>
          <w:numId w:val="99"/>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Máy biến điện áp lắp đặt trong tủ hợp bộ 22 kV không thuộc phạm vi áp dụng của tiêu chuẩn này.</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r w:rsidRPr="0018547A">
        <w:rPr>
          <w:rFonts w:ascii="Times New Roman" w:eastAsia="Arial" w:hAnsi="Times New Roman" w:cs="Times New Roman"/>
          <w:color w:val="000000" w:themeColor="text1"/>
          <w:sz w:val="24"/>
          <w:szCs w:val="24"/>
          <w:lang w:val="vi-VN"/>
        </w:rPr>
        <w:t>. Bố trí lắp đặt</w:t>
      </w:r>
      <w:r w:rsidRPr="0018547A">
        <w:rPr>
          <w:rFonts w:ascii="Times New Roman" w:eastAsia="Arial" w:hAnsi="Times New Roman" w:cs="Times New Roman"/>
          <w:color w:val="000000" w:themeColor="text1"/>
          <w:sz w:val="24"/>
          <w:szCs w:val="24"/>
        </w:rPr>
        <w:t>:</w:t>
      </w:r>
    </w:p>
    <w:p w:rsidR="00226C54" w:rsidRPr="0018547A" w:rsidRDefault="00226C54" w:rsidP="00226C54">
      <w:pPr>
        <w:numPr>
          <w:ilvl w:val="0"/>
          <w:numId w:val="100"/>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M</w:t>
      </w:r>
      <w:r w:rsidRPr="0018547A">
        <w:rPr>
          <w:rFonts w:ascii="Times New Roman" w:eastAsia="Times New Roman" w:hAnsi="Times New Roman" w:cs="Times New Roman"/>
          <w:color w:val="000000" w:themeColor="text1"/>
          <w:sz w:val="24"/>
          <w:szCs w:val="24"/>
          <w:lang w:val="vi-VN"/>
        </w:rPr>
        <w:t xml:space="preserve">áy </w:t>
      </w:r>
      <w:r w:rsidRPr="0018547A">
        <w:rPr>
          <w:rFonts w:ascii="Times New Roman" w:eastAsia="Times New Roman" w:hAnsi="Times New Roman" w:cs="Times New Roman"/>
          <w:color w:val="000000" w:themeColor="text1"/>
          <w:sz w:val="24"/>
          <w:szCs w:val="24"/>
        </w:rPr>
        <w:t>biến điện áp</w:t>
      </w:r>
      <w:r w:rsidRPr="0018547A">
        <w:rPr>
          <w:rFonts w:ascii="Times New Roman" w:eastAsia="Times New Roman" w:hAnsi="Times New Roman" w:cs="Times New Roman"/>
          <w:color w:val="000000" w:themeColor="text1"/>
          <w:sz w:val="24"/>
          <w:szCs w:val="24"/>
          <w:lang w:val="vi-VN"/>
        </w:rPr>
        <w:t xml:space="preserve"> phải được thiết kế phù hợp cho việc gắn trực tiếp trên giá đỡ bằng thép mạ kẽm nhúng nóng với bề dày lớp mạ không nhỏ hơn 80µm.</w:t>
      </w:r>
    </w:p>
    <w:p w:rsidR="00226C54" w:rsidRPr="0018547A" w:rsidRDefault="00226C54" w:rsidP="00226C54">
      <w:pPr>
        <w:numPr>
          <w:ilvl w:val="0"/>
          <w:numId w:val="100"/>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Mỗi </w:t>
      </w:r>
      <w:r w:rsidRPr="0018547A">
        <w:rPr>
          <w:rFonts w:ascii="Times New Roman" w:eastAsia="Times New Roman" w:hAnsi="Times New Roman" w:cs="Times New Roman"/>
          <w:color w:val="000000" w:themeColor="text1"/>
          <w:sz w:val="24"/>
          <w:szCs w:val="24"/>
        </w:rPr>
        <w:t>máy biến điện áp</w:t>
      </w:r>
      <w:r w:rsidRPr="0018547A">
        <w:rPr>
          <w:rFonts w:ascii="Times New Roman" w:eastAsia="Times New Roman" w:hAnsi="Times New Roman" w:cs="Times New Roman"/>
          <w:color w:val="000000" w:themeColor="text1"/>
          <w:sz w:val="24"/>
          <w:szCs w:val="24"/>
          <w:lang w:val="vi-VN"/>
        </w:rPr>
        <w:t xml:space="preserve"> đều </w:t>
      </w:r>
      <w:r w:rsidRPr="0018547A">
        <w:rPr>
          <w:rFonts w:ascii="Times New Roman" w:eastAsia="Times New Roman" w:hAnsi="Times New Roman" w:cs="Times New Roman"/>
          <w:color w:val="000000" w:themeColor="text1"/>
          <w:sz w:val="24"/>
          <w:szCs w:val="24"/>
        </w:rPr>
        <w:t xml:space="preserve">phải </w:t>
      </w:r>
      <w:r w:rsidRPr="0018547A">
        <w:rPr>
          <w:rFonts w:ascii="Times New Roman" w:eastAsia="Times New Roman" w:hAnsi="Times New Roman" w:cs="Times New Roman"/>
          <w:color w:val="000000" w:themeColor="text1"/>
          <w:sz w:val="24"/>
          <w:szCs w:val="24"/>
          <w:lang w:val="vi-VN"/>
        </w:rPr>
        <w:t>có các cực nối đất, cho phép đấu nối vào hệ thống nối đất chính theo các mục đích làm việc, an toàn.</w:t>
      </w:r>
    </w:p>
    <w:p w:rsidR="00226C54" w:rsidRPr="0018547A" w:rsidRDefault="00226C54" w:rsidP="00226C54">
      <w:pPr>
        <w:numPr>
          <w:ilvl w:val="0"/>
          <w:numId w:val="100"/>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Các phần có kết cấu bằng </w:t>
      </w:r>
      <w:r w:rsidRPr="0018547A">
        <w:rPr>
          <w:rFonts w:ascii="Times New Roman" w:eastAsia="Times New Roman" w:hAnsi="Times New Roman" w:cs="Times New Roman"/>
          <w:color w:val="000000" w:themeColor="text1"/>
          <w:sz w:val="24"/>
          <w:szCs w:val="24"/>
        </w:rPr>
        <w:t>kim loại</w:t>
      </w:r>
      <w:r w:rsidRPr="0018547A">
        <w:rPr>
          <w:rFonts w:ascii="Times New Roman" w:eastAsia="Times New Roman" w:hAnsi="Times New Roman" w:cs="Times New Roman"/>
          <w:color w:val="000000" w:themeColor="text1"/>
          <w:sz w:val="24"/>
          <w:szCs w:val="24"/>
          <w:lang w:val="vi-VN"/>
        </w:rPr>
        <w:t xml:space="preserve"> không mang điện</w:t>
      </w:r>
      <w:r w:rsidRPr="0018547A">
        <w:rPr>
          <w:rFonts w:ascii="Times New Roman" w:eastAsia="Times New Roman" w:hAnsi="Times New Roman" w:cs="Times New Roman"/>
          <w:color w:val="000000" w:themeColor="text1"/>
          <w:sz w:val="24"/>
          <w:szCs w:val="24"/>
        </w:rPr>
        <w:t xml:space="preserve"> của thiết bị</w:t>
      </w:r>
      <w:r w:rsidRPr="0018547A">
        <w:rPr>
          <w:rFonts w:ascii="Times New Roman" w:eastAsia="Times New Roman" w:hAnsi="Times New Roman" w:cs="Times New Roman"/>
          <w:color w:val="000000" w:themeColor="text1"/>
          <w:sz w:val="24"/>
          <w:szCs w:val="24"/>
          <w:lang w:val="vi-VN"/>
        </w:rPr>
        <w:t xml:space="preserve"> phải được nối đất trực tiếp vào hệ thống nối đất tại vị trí lắp đặt.</w:t>
      </w:r>
    </w:p>
    <w:p w:rsidR="00226C54" w:rsidRPr="0018547A" w:rsidRDefault="00226C54" w:rsidP="00226C54">
      <w:pPr>
        <w:numPr>
          <w:ilvl w:val="0"/>
          <w:numId w:val="100"/>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Hộp đấu nối phải có khả năng chịu được sự thay đổi thời tiết, có cấp bảo vệ IP55.</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r w:rsidRPr="0018547A">
        <w:rPr>
          <w:rFonts w:ascii="Times New Roman" w:eastAsia="Arial" w:hAnsi="Times New Roman" w:cs="Times New Roman"/>
          <w:color w:val="000000" w:themeColor="text1"/>
          <w:sz w:val="24"/>
          <w:szCs w:val="24"/>
          <w:lang w:val="vi-VN"/>
        </w:rPr>
        <w:t>. Các yêu cầu về thí nghiệm</w:t>
      </w:r>
      <w:r w:rsidRPr="0018547A">
        <w:rPr>
          <w:rFonts w:ascii="Times New Roman" w:eastAsia="Arial" w:hAnsi="Times New Roman" w:cs="Times New Roman"/>
          <w:color w:val="000000" w:themeColor="text1"/>
          <w:sz w:val="24"/>
          <w:szCs w:val="24"/>
        </w:rPr>
        <w: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a. </w:t>
      </w:r>
      <w:r w:rsidRPr="0018547A">
        <w:rPr>
          <w:rFonts w:ascii="Times New Roman" w:eastAsia="Arial" w:hAnsi="Times New Roman" w:cs="Times New Roman"/>
          <w:color w:val="000000" w:themeColor="text1"/>
          <w:sz w:val="24"/>
          <w:szCs w:val="24"/>
        </w:rPr>
        <w:t>T</w:t>
      </w:r>
      <w:r w:rsidRPr="0018547A">
        <w:rPr>
          <w:rFonts w:ascii="Times New Roman" w:eastAsia="Arial" w:hAnsi="Times New Roman" w:cs="Times New Roman"/>
          <w:color w:val="000000" w:themeColor="text1"/>
          <w:sz w:val="24"/>
          <w:szCs w:val="24"/>
          <w:lang w:val="vi-VN"/>
        </w:rPr>
        <w:t>hí nghiệm xuất xưởng</w:t>
      </w:r>
      <w:r w:rsidRPr="0018547A">
        <w:rPr>
          <w:rFonts w:ascii="Times New Roman" w:eastAsia="Arial" w:hAnsi="Times New Roman" w:cs="Times New Roman"/>
          <w:color w:val="000000" w:themeColor="text1"/>
          <w:sz w:val="24"/>
          <w:szCs w:val="24"/>
        </w:rPr>
        <w:t xml:space="preserve"> (Routine test)</w:t>
      </w:r>
      <w:r w:rsidRPr="0018547A">
        <w:rPr>
          <w:rFonts w:ascii="Times New Roman" w:eastAsia="Arial" w:hAnsi="Times New Roman" w:cs="Times New Roman"/>
          <w:color w:val="000000" w:themeColor="text1"/>
          <w:sz w:val="24"/>
          <w:szCs w:val="24"/>
          <w:lang w:val="vi-VN"/>
        </w:rPr>
        <w:t xml:space="preserve">: </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Thử nghiệm xuất xưởng được thực hiện bởi Nhà sản xuất trên mỗi sản phẩm sản xuất ra tại Nhà sản xuất. </w:t>
      </w:r>
      <w:r w:rsidRPr="0018547A">
        <w:rPr>
          <w:rFonts w:ascii="Times New Roman" w:eastAsia="Arial" w:hAnsi="Times New Roman" w:cs="Times New Roman"/>
          <w:color w:val="000000" w:themeColor="text1"/>
          <w:sz w:val="24"/>
          <w:szCs w:val="24"/>
          <w:lang w:val="vi-VN"/>
        </w:rPr>
        <w:t xml:space="preserve">Việc thử nghiệm </w:t>
      </w:r>
      <w:r w:rsidRPr="0018547A">
        <w:rPr>
          <w:rFonts w:ascii="Times New Roman" w:eastAsia="Arial" w:hAnsi="Times New Roman" w:cs="Times New Roman"/>
          <w:color w:val="000000" w:themeColor="text1"/>
          <w:sz w:val="24"/>
          <w:szCs w:val="24"/>
        </w:rPr>
        <w:t>xuất xưởng</w:t>
      </w:r>
      <w:r w:rsidRPr="0018547A">
        <w:rPr>
          <w:rFonts w:ascii="Times New Roman" w:eastAsia="Arial" w:hAnsi="Times New Roman" w:cs="Times New Roman"/>
          <w:color w:val="000000" w:themeColor="text1"/>
          <w:sz w:val="24"/>
          <w:szCs w:val="24"/>
          <w:lang w:val="vi-VN"/>
        </w:rPr>
        <w:t xml:space="preserve"> được thực hiện theo </w:t>
      </w:r>
      <w:r w:rsidRPr="0018547A">
        <w:rPr>
          <w:rFonts w:ascii="Times New Roman" w:eastAsia="Arial" w:hAnsi="Times New Roman" w:cs="Times New Roman"/>
          <w:color w:val="000000" w:themeColor="text1"/>
          <w:sz w:val="24"/>
          <w:szCs w:val="24"/>
        </w:rPr>
        <w:t xml:space="preserve">tiêu chuẩn </w:t>
      </w:r>
      <w:r w:rsidRPr="0018547A">
        <w:rPr>
          <w:rFonts w:ascii="Times New Roman" w:eastAsia="Arial" w:hAnsi="Times New Roman" w:cs="Times New Roman"/>
          <w:color w:val="000000" w:themeColor="text1"/>
          <w:spacing w:val="-4"/>
          <w:sz w:val="24"/>
          <w:szCs w:val="24"/>
          <w:lang w:val="sv-SE"/>
        </w:rPr>
        <w:t>IEC 61869-1, IEC 61869-3 hoặc TCVN 11845-3 hoặc TCVN 7697-2</w:t>
      </w:r>
      <w:r w:rsidRPr="0018547A">
        <w:rPr>
          <w:rFonts w:ascii="Times New Roman" w:eastAsia="Arial" w:hAnsi="Times New Roman" w:cs="Times New Roman"/>
          <w:color w:val="000000" w:themeColor="text1"/>
          <w:sz w:val="24"/>
          <w:szCs w:val="24"/>
        </w:rPr>
        <w:t xml:space="preserve"> hoặc các tiêu chuẩn tương đương</w:t>
      </w:r>
      <w:r w:rsidRPr="0018547A">
        <w:rPr>
          <w:rFonts w:ascii="Times New Roman" w:eastAsia="Arial" w:hAnsi="Times New Roman" w:cs="Times New Roman"/>
          <w:color w:val="000000" w:themeColor="text1"/>
          <w:sz w:val="24"/>
          <w:szCs w:val="24"/>
          <w:lang w:val="vi-VN"/>
        </w:rPr>
        <w:t>, bao gồm những hạng mục thử nghiệm sau đây</w:t>
      </w:r>
      <w:r w:rsidRPr="0018547A">
        <w:rPr>
          <w:rFonts w:ascii="Times New Roman" w:eastAsia="Arial" w:hAnsi="Times New Roman" w:cs="Times New Roman"/>
          <w:color w:val="000000" w:themeColor="text1"/>
          <w:sz w:val="24"/>
          <w:szCs w:val="24"/>
        </w:rPr>
        <w: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r>
      <w:bookmarkStart w:id="42" w:name="_Hlk37771161"/>
      <w:r w:rsidRPr="0018547A">
        <w:rPr>
          <w:rFonts w:ascii="Times New Roman" w:eastAsia="Arial" w:hAnsi="Times New Roman" w:cs="Times New Roman"/>
          <w:color w:val="000000" w:themeColor="text1"/>
          <w:sz w:val="24"/>
          <w:szCs w:val="24"/>
        </w:rPr>
        <w:t>Kiểm tra việc ghi nhãn (Verification of markings)</w:t>
      </w:r>
      <w:bookmarkEnd w:id="42"/>
      <w:r w:rsidRPr="0018547A">
        <w:rPr>
          <w:rFonts w:ascii="Times New Roman" w:eastAsia="Arial" w:hAnsi="Times New Roman" w:cs="Times New Roman"/>
          <w:color w:val="000000" w:themeColor="text1"/>
          <w:sz w:val="24"/>
          <w:szCs w:val="24"/>
        </w:rPr>
        <w:t xml:space="preserve">. </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 Thử nghiệm chịu đựng điện áp tần số công nghiệp trên cuộn sơ cấp (Power-frequency voltage withstand test on primary terminals). </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 xml:space="preserve">Thử nghiệm chịu đựng điện áp tần số công nghiệp trên cuộn thứ cấp (Power-frequency voltage withstand test on secondary terminals). </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w:t>
      </w:r>
      <w:r w:rsidRPr="0018547A">
        <w:rPr>
          <w:rFonts w:ascii="Times New Roman" w:eastAsia="Arial" w:hAnsi="Times New Roman" w:cs="Times New Roman"/>
          <w:color w:val="000000" w:themeColor="text1"/>
          <w:sz w:val="24"/>
          <w:szCs w:val="24"/>
        </w:rPr>
        <w:tab/>
        <w:t>Thử nghiệm chịu đựng điện áp tần số công nghiệp giữa các cuộn (Power-frequency voltage withstand test between sections).</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Đo phóng điện cục bộ (Partial discharge measurement).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Kiểm tra cấp chính xác (Tests for accuracy).</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b. </w:t>
      </w:r>
      <w:r w:rsidRPr="0018547A">
        <w:rPr>
          <w:rFonts w:ascii="Times New Roman" w:eastAsia="Arial" w:hAnsi="Times New Roman" w:cs="Times New Roman"/>
          <w:color w:val="000000" w:themeColor="text1"/>
          <w:sz w:val="24"/>
          <w:szCs w:val="24"/>
        </w:rPr>
        <w:t>T</w:t>
      </w:r>
      <w:r w:rsidRPr="0018547A">
        <w:rPr>
          <w:rFonts w:ascii="Times New Roman" w:eastAsia="Arial" w:hAnsi="Times New Roman" w:cs="Times New Roman"/>
          <w:color w:val="000000" w:themeColor="text1"/>
          <w:sz w:val="24"/>
          <w:szCs w:val="24"/>
          <w:lang w:val="vi-VN"/>
        </w:rPr>
        <w:t>hí nghiệm điển hình</w:t>
      </w:r>
      <w:r w:rsidRPr="0018547A">
        <w:rPr>
          <w:rFonts w:ascii="Times New Roman" w:eastAsia="Arial" w:hAnsi="Times New Roman" w:cs="Times New Roman"/>
          <w:color w:val="000000" w:themeColor="text1"/>
          <w:sz w:val="24"/>
          <w:szCs w:val="24"/>
        </w:rPr>
        <w:t xml:space="preserve"> (Type test)</w:t>
      </w:r>
      <w:r w:rsidRPr="0018547A">
        <w:rPr>
          <w:rFonts w:ascii="Times New Roman" w:eastAsia="Arial" w:hAnsi="Times New Roman" w:cs="Times New Roman"/>
          <w:color w:val="000000" w:themeColor="text1"/>
          <w:sz w:val="24"/>
          <w:szCs w:val="24"/>
          <w:lang w:val="vi-VN"/>
        </w:rPr>
        <w:t xml:space="preserve">: </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w:t>
      </w:r>
      <w:r w:rsidRPr="0018547A">
        <w:rPr>
          <w:rFonts w:ascii="Times New Roman" w:eastAsia="Arial" w:hAnsi="Times New Roman" w:cs="Times New Roman"/>
          <w:color w:val="000000" w:themeColor="text1"/>
          <w:sz w:val="24"/>
          <w:szCs w:val="24"/>
          <w:lang w:val="vi-VN"/>
        </w:rPr>
        <w:t xml:space="preserve">hử nghiệm điển hình </w:t>
      </w:r>
      <w:r w:rsidRPr="0018547A">
        <w:rPr>
          <w:rFonts w:ascii="Times New Roman" w:eastAsia="Arial" w:hAnsi="Times New Roman" w:cs="Times New Roman"/>
          <w:color w:val="000000" w:themeColor="text1"/>
          <w:sz w:val="24"/>
          <w:szCs w:val="24"/>
        </w:rPr>
        <w:t xml:space="preserve">phải </w:t>
      </w:r>
      <w:r w:rsidRPr="0018547A">
        <w:rPr>
          <w:rFonts w:ascii="Times New Roman" w:eastAsia="Arial" w:hAnsi="Times New Roman" w:cs="Times New Roman"/>
          <w:color w:val="000000" w:themeColor="text1"/>
          <w:sz w:val="24"/>
          <w:szCs w:val="24"/>
          <w:lang w:val="vi-VN"/>
        </w:rPr>
        <w:t>được</w:t>
      </w:r>
      <w:r w:rsidRPr="0018547A">
        <w:rPr>
          <w:rFonts w:ascii="Times New Roman" w:eastAsia="Arial" w:hAnsi="Times New Roman" w:cs="Times New Roman"/>
          <w:color w:val="000000" w:themeColor="text1"/>
          <w:sz w:val="24"/>
          <w:szCs w:val="24"/>
        </w:rPr>
        <w:t xml:space="preserve"> thực hiện và</w:t>
      </w:r>
      <w:r w:rsidRPr="0018547A">
        <w:rPr>
          <w:rFonts w:ascii="Times New Roman" w:eastAsia="Arial" w:hAnsi="Times New Roman" w:cs="Times New Roman"/>
          <w:color w:val="000000" w:themeColor="text1"/>
          <w:sz w:val="24"/>
          <w:szCs w:val="24"/>
          <w:lang w:val="vi-VN"/>
        </w:rPr>
        <w:t xml:space="preserve"> chứng nhận bởi phòng thử nghiệm độc lập</w:t>
      </w:r>
      <w:r w:rsidRPr="0018547A">
        <w:rPr>
          <w:rFonts w:ascii="Times New Roman" w:eastAsia="Arial" w:hAnsi="Times New Roman" w:cs="Times New Roman"/>
          <w:color w:val="000000" w:themeColor="text1"/>
          <w:sz w:val="24"/>
          <w:szCs w:val="24"/>
        </w:rPr>
        <w:t xml:space="preserve"> (đạt chứng chỉ ISO/IEC 17025) trên mẫu sản phẩm tương tự. </w:t>
      </w:r>
      <w:r w:rsidRPr="0018547A">
        <w:rPr>
          <w:rFonts w:ascii="Times New Roman" w:eastAsia="Arial" w:hAnsi="Times New Roman" w:cs="Times New Roman"/>
          <w:color w:val="000000" w:themeColor="text1"/>
          <w:sz w:val="24"/>
          <w:szCs w:val="24"/>
          <w:lang w:val="vi-VN"/>
        </w:rPr>
        <w:t xml:space="preserve">Việc thử nghiệm điển hình được thực hiện theo tiêu chuẩn </w:t>
      </w:r>
      <w:r w:rsidRPr="0018547A">
        <w:rPr>
          <w:rFonts w:ascii="Times New Roman" w:eastAsia="Arial" w:hAnsi="Times New Roman" w:cs="Times New Roman"/>
          <w:color w:val="000000" w:themeColor="text1"/>
          <w:spacing w:val="-4"/>
          <w:sz w:val="24"/>
          <w:szCs w:val="24"/>
          <w:lang w:val="sv-SE"/>
        </w:rPr>
        <w:t>IEC 61869-1, IEC 61869-3 hoặc TCVN 11845-3 hoặc TCVN 7697-2</w:t>
      </w:r>
      <w:r w:rsidRPr="0018547A">
        <w:rPr>
          <w:rFonts w:ascii="Times New Roman" w:eastAsia="Arial" w:hAnsi="Times New Roman" w:cs="Times New Roman"/>
          <w:color w:val="000000" w:themeColor="text1"/>
          <w:sz w:val="24"/>
          <w:szCs w:val="24"/>
        </w:rPr>
        <w:t xml:space="preserve"> hoặc các tiêu chuẩn tương đương</w:t>
      </w:r>
      <w:r w:rsidRPr="0018547A">
        <w:rPr>
          <w:rFonts w:ascii="Times New Roman" w:eastAsia="Arial" w:hAnsi="Times New Roman" w:cs="Times New Roman"/>
          <w:color w:val="000000" w:themeColor="text1"/>
          <w:sz w:val="24"/>
          <w:szCs w:val="24"/>
          <w:lang w:val="vi-VN"/>
        </w:rPr>
        <w:t>, bao gồm những hạng mục thử nghiệm sau đây</w:t>
      </w:r>
      <w:r w:rsidRPr="0018547A">
        <w:rPr>
          <w:rFonts w:ascii="Times New Roman" w:eastAsia="Arial" w:hAnsi="Times New Roman" w:cs="Times New Roman"/>
          <w:color w:val="000000" w:themeColor="text1"/>
          <w:sz w:val="24"/>
          <w:szCs w:val="24"/>
        </w:rPr>
        <w: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Thử nghiệm khả năng chịu ngắn mạch (Short-time current test)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Times New Roman" w:hAnsi="Times New Roman" w:cs="Times New Roman"/>
          <w:color w:val="000000" w:themeColor="text1"/>
          <w:spacing w:val="4"/>
          <w:sz w:val="24"/>
          <w:szCs w:val="24"/>
        </w:rPr>
        <w:t>-</w:t>
      </w:r>
      <w:r w:rsidRPr="0018547A">
        <w:rPr>
          <w:rFonts w:ascii="Times New Roman" w:eastAsia="Times New Roman" w:hAnsi="Times New Roman" w:cs="Times New Roman"/>
          <w:color w:val="000000" w:themeColor="text1"/>
          <w:spacing w:val="4"/>
          <w:sz w:val="24"/>
          <w:szCs w:val="24"/>
        </w:rPr>
        <w:tab/>
      </w:r>
      <w:r w:rsidRPr="0018547A">
        <w:rPr>
          <w:rFonts w:ascii="Times New Roman" w:eastAsia="Arial" w:hAnsi="Times New Roman" w:cs="Times New Roman"/>
          <w:color w:val="000000" w:themeColor="text1"/>
          <w:sz w:val="24"/>
          <w:szCs w:val="24"/>
        </w:rPr>
        <w:t>Thử nghiệm độ tăng nhiệt (Temperature-rise test).</w:t>
      </w:r>
    </w:p>
    <w:p w:rsidR="00226C54" w:rsidRPr="0018547A" w:rsidRDefault="00226C54" w:rsidP="00226C54">
      <w:pPr>
        <w:tabs>
          <w:tab w:val="left" w:pos="284"/>
          <w:tab w:val="left" w:pos="851"/>
        </w:tabs>
        <w:spacing w:before="120" w:after="0" w:line="340" w:lineRule="exact"/>
        <w:jc w:val="both"/>
        <w:rPr>
          <w:rFonts w:ascii="Times New Roman" w:eastAsia="Times New Roman" w:hAnsi="Times New Roman" w:cs="Times New Roman"/>
          <w:color w:val="000000" w:themeColor="text1"/>
          <w:spacing w:val="4"/>
          <w:sz w:val="24"/>
          <w:szCs w:val="24"/>
        </w:rPr>
      </w:pPr>
      <w:r w:rsidRPr="0018547A">
        <w:rPr>
          <w:rFonts w:ascii="Times New Roman" w:eastAsia="Times New Roman" w:hAnsi="Times New Roman" w:cs="Times New Roman"/>
          <w:color w:val="000000" w:themeColor="text1"/>
          <w:spacing w:val="4"/>
          <w:sz w:val="24"/>
          <w:szCs w:val="24"/>
        </w:rPr>
        <w:t>-</w:t>
      </w:r>
      <w:r w:rsidRPr="0018547A">
        <w:rPr>
          <w:rFonts w:ascii="Times New Roman" w:eastAsia="Times New Roman" w:hAnsi="Times New Roman" w:cs="Times New Roman"/>
          <w:color w:val="000000" w:themeColor="text1"/>
          <w:spacing w:val="4"/>
          <w:sz w:val="24"/>
          <w:szCs w:val="24"/>
        </w:rPr>
        <w:tab/>
        <w:t>Thử nghiệm khả năng chịu đựng xung sét trên cuộn sơ cấp (Impulse voltage withstand test on primary terminals).</w:t>
      </w:r>
    </w:p>
    <w:p w:rsidR="00226C54" w:rsidRPr="0018547A" w:rsidRDefault="00226C54" w:rsidP="00226C54">
      <w:pPr>
        <w:tabs>
          <w:tab w:val="left" w:pos="284"/>
          <w:tab w:val="left" w:pos="851"/>
        </w:tabs>
        <w:spacing w:before="120" w:after="0" w:line="340" w:lineRule="exact"/>
        <w:jc w:val="both"/>
        <w:rPr>
          <w:rFonts w:ascii="Times New Roman" w:eastAsia="Times New Roman" w:hAnsi="Times New Roman" w:cs="Times New Roman"/>
          <w:color w:val="000000" w:themeColor="text1"/>
          <w:spacing w:val="4"/>
          <w:sz w:val="24"/>
          <w:szCs w:val="24"/>
        </w:rPr>
      </w:pPr>
      <w:r w:rsidRPr="0018547A">
        <w:rPr>
          <w:rFonts w:ascii="Times New Roman" w:eastAsia="Times New Roman" w:hAnsi="Times New Roman" w:cs="Times New Roman"/>
          <w:color w:val="000000" w:themeColor="text1"/>
          <w:spacing w:val="4"/>
          <w:sz w:val="24"/>
          <w:szCs w:val="24"/>
        </w:rPr>
        <w:t>-</w:t>
      </w:r>
      <w:r w:rsidRPr="0018547A">
        <w:rPr>
          <w:rFonts w:ascii="Times New Roman" w:eastAsia="Times New Roman" w:hAnsi="Times New Roman" w:cs="Times New Roman"/>
          <w:color w:val="000000" w:themeColor="text1"/>
          <w:spacing w:val="4"/>
          <w:sz w:val="24"/>
          <w:szCs w:val="24"/>
        </w:rPr>
        <w:tab/>
        <w:t>Thử nghiệm cấp chính xác (Tests for accuracy).</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 xml:space="preserve">Thử nghiệm ướt đối với máy biến áp loại lắp đặt ngoài trời </w:t>
      </w:r>
      <w:r w:rsidRPr="0018547A">
        <w:rPr>
          <w:rFonts w:ascii="Times New Roman" w:eastAsia="Arial" w:hAnsi="Times New Roman" w:cs="Times New Roman"/>
          <w:color w:val="000000" w:themeColor="text1"/>
          <w:spacing w:val="6"/>
          <w:sz w:val="24"/>
          <w:szCs w:val="24"/>
          <w:lang w:val="vi-VN"/>
        </w:rPr>
        <w:t>(Wet test for outdoor type transformers)</w:t>
      </w:r>
      <w:r w:rsidRPr="0018547A">
        <w:rPr>
          <w:rFonts w:ascii="Times New Roman" w:eastAsia="Arial" w:hAnsi="Times New Roman" w:cs="Times New Roman"/>
          <w:color w:val="000000" w:themeColor="text1"/>
          <w:sz w:val="24"/>
          <w:szCs w:val="24"/>
        </w:rPr>
        <w:t>.</w:t>
      </w:r>
    </w:p>
    <w:p w:rsidR="00226C54" w:rsidRPr="0018547A" w:rsidRDefault="00226C54" w:rsidP="00226C54">
      <w:pPr>
        <w:tabs>
          <w:tab w:val="left" w:pos="284"/>
          <w:tab w:val="left" w:pos="851"/>
        </w:tabs>
        <w:spacing w:before="120" w:after="0" w:line="340" w:lineRule="exact"/>
        <w:jc w:val="both"/>
        <w:rPr>
          <w:rFonts w:ascii="Times New Roman" w:eastAsia="Times New Roman" w:hAnsi="Times New Roman" w:cs="Times New Roman"/>
          <w:color w:val="000000" w:themeColor="text1"/>
          <w:spacing w:val="4"/>
          <w:sz w:val="24"/>
          <w:szCs w:val="24"/>
        </w:rPr>
      </w:pPr>
      <w:r w:rsidRPr="0018547A">
        <w:rPr>
          <w:rFonts w:ascii="Times New Roman" w:eastAsia="Times New Roman" w:hAnsi="Times New Roman" w:cs="Times New Roman"/>
          <w:color w:val="000000" w:themeColor="text1"/>
          <w:spacing w:val="4"/>
          <w:sz w:val="24"/>
          <w:szCs w:val="24"/>
        </w:rPr>
        <w:t>-</w:t>
      </w:r>
      <w:r w:rsidRPr="0018547A">
        <w:rPr>
          <w:rFonts w:ascii="Times New Roman" w:eastAsia="Times New Roman" w:hAnsi="Times New Roman" w:cs="Times New Roman"/>
          <w:color w:val="000000" w:themeColor="text1"/>
          <w:spacing w:val="4"/>
          <w:sz w:val="24"/>
          <w:szCs w:val="24"/>
        </w:rPr>
        <w:tab/>
        <w:t xml:space="preserve">Thử nghiệm cấp bảo vệ của hộp đấu dây nhị thứ </w:t>
      </w:r>
      <w:r w:rsidRPr="0018547A">
        <w:rPr>
          <w:rFonts w:ascii="Times New Roman" w:eastAsia="Times New Roman" w:hAnsi="Times New Roman" w:cs="Times New Roman"/>
          <w:color w:val="000000" w:themeColor="text1"/>
          <w:spacing w:val="6"/>
          <w:sz w:val="24"/>
          <w:szCs w:val="24"/>
        </w:rPr>
        <w:t>(Verification of the degree of protection by enclosures)</w:t>
      </w:r>
      <w:r w:rsidRPr="0018547A">
        <w:rPr>
          <w:rFonts w:ascii="Times New Roman" w:eastAsia="Times New Roman" w:hAnsi="Times New Roman" w:cs="Times New Roman"/>
          <w:color w:val="000000" w:themeColor="text1"/>
          <w:spacing w:val="4"/>
          <w:sz w:val="24"/>
          <w:szCs w:val="24"/>
        </w:rPr>
        <w: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pacing w:val="4"/>
          <w:sz w:val="24"/>
          <w:szCs w:val="24"/>
          <w:lang w:val="vi-VN"/>
        </w:rPr>
      </w:pPr>
      <w:bookmarkStart w:id="43" w:name="_Hlk50379617"/>
      <w:r w:rsidRPr="0018547A">
        <w:rPr>
          <w:rFonts w:ascii="Times New Roman" w:eastAsia="Arial" w:hAnsi="Times New Roman" w:cs="Times New Roman"/>
          <w:color w:val="000000" w:themeColor="text1"/>
          <w:spacing w:val="4"/>
          <w:sz w:val="24"/>
          <w:szCs w:val="24"/>
        </w:rPr>
        <w:t xml:space="preserve">Đối với VT cách điện rắn, ngoài các hạng mục thử nghiệm trên, thiết bị phải được thử nghiệm bổ sung hạng mục “Thử nghiệm lão hóa cách điện dưới bức xạ tia UV” theo tiêu chuẩn ASTM D4587 hoặc IEC 62217 hoặc tiêu chuẩn tương đương. Việc thử nghiệm do phòng thử nghiệm độc lập thực hiện trên mẫu sản phẩm tương tự. </w:t>
      </w:r>
    </w:p>
    <w:bookmarkEnd w:id="43"/>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r w:rsidRPr="0018547A">
        <w:rPr>
          <w:rFonts w:ascii="Times New Roman" w:eastAsia="Arial" w:hAnsi="Times New Roman" w:cs="Times New Roman"/>
          <w:color w:val="000000" w:themeColor="text1"/>
          <w:sz w:val="24"/>
          <w:szCs w:val="24"/>
          <w:lang w:val="vi-VN"/>
        </w:rPr>
        <w:t xml:space="preserve">. Bản vẽ và </w:t>
      </w:r>
      <w:r w:rsidRPr="0018547A">
        <w:rPr>
          <w:rFonts w:ascii="Times New Roman" w:eastAsia="Arial" w:hAnsi="Times New Roman" w:cs="Times New Roman"/>
          <w:color w:val="000000" w:themeColor="text1"/>
          <w:sz w:val="24"/>
          <w:szCs w:val="24"/>
        </w:rPr>
        <w:t>tài liệu kỹ thuật: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Thiết bị phải được cung cấp bản vẽ và tài liệu kỹ thuật sau:</w:t>
      </w:r>
      <w:r w:rsidRPr="0018547A">
        <w:rPr>
          <w:rFonts w:ascii="Times New Roman" w:eastAsia="Arial" w:hAnsi="Times New Roman" w:cs="Times New Roman"/>
          <w:color w:val="000000" w:themeColor="text1"/>
          <w:sz w:val="24"/>
          <w:szCs w:val="24"/>
          <w:lang w:val="vi-VN"/>
        </w:rPr>
        <w:tab/>
      </w:r>
    </w:p>
    <w:p w:rsidR="00226C54" w:rsidRPr="0018547A" w:rsidRDefault="00226C54" w:rsidP="00226C54">
      <w:pPr>
        <w:numPr>
          <w:ilvl w:val="0"/>
          <w:numId w:val="101"/>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Bản vẽ tổng thể bao gồm kích thước và khối lượng.</w:t>
      </w:r>
    </w:p>
    <w:p w:rsidR="00226C54" w:rsidRPr="0018547A" w:rsidRDefault="00226C54" w:rsidP="00226C54">
      <w:pPr>
        <w:numPr>
          <w:ilvl w:val="0"/>
          <w:numId w:val="101"/>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Bản </w:t>
      </w:r>
      <w:r w:rsidRPr="0018547A">
        <w:rPr>
          <w:rFonts w:ascii="Times New Roman" w:eastAsia="Times New Roman" w:hAnsi="Times New Roman" w:cs="Times New Roman"/>
          <w:color w:val="000000" w:themeColor="text1"/>
          <w:sz w:val="24"/>
          <w:szCs w:val="24"/>
        </w:rPr>
        <w:t xml:space="preserve">vẽ </w:t>
      </w:r>
      <w:r w:rsidRPr="0018547A">
        <w:rPr>
          <w:rFonts w:ascii="Times New Roman" w:eastAsia="Times New Roman" w:hAnsi="Times New Roman" w:cs="Times New Roman"/>
          <w:color w:val="000000" w:themeColor="text1"/>
          <w:sz w:val="24"/>
          <w:szCs w:val="24"/>
          <w:lang w:val="vi-VN"/>
        </w:rPr>
        <w:t xml:space="preserve">mô tả kết cấu. </w:t>
      </w:r>
    </w:p>
    <w:p w:rsidR="00226C54" w:rsidRPr="0018547A" w:rsidRDefault="00226C54" w:rsidP="00226C54">
      <w:pPr>
        <w:numPr>
          <w:ilvl w:val="0"/>
          <w:numId w:val="101"/>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pacing w:val="4"/>
          <w:sz w:val="24"/>
          <w:szCs w:val="24"/>
          <w:lang w:val="vi-VN"/>
        </w:rPr>
      </w:pPr>
      <w:r w:rsidRPr="0018547A">
        <w:rPr>
          <w:rFonts w:ascii="Times New Roman" w:eastAsia="Times New Roman" w:hAnsi="Times New Roman" w:cs="Times New Roman"/>
          <w:color w:val="000000" w:themeColor="text1"/>
          <w:spacing w:val="4"/>
          <w:sz w:val="24"/>
          <w:szCs w:val="24"/>
          <w:lang w:val="vi-VN"/>
        </w:rPr>
        <w:t>Tài liệu hướng dẫn lắp đặt, vận hành, sửa chữa và bảo dưỡng thiết bị, phụ kiện.</w:t>
      </w:r>
    </w:p>
    <w:p w:rsidR="00226C54" w:rsidRPr="0018547A" w:rsidRDefault="00226C54" w:rsidP="00226C54">
      <w:pPr>
        <w:numPr>
          <w:ilvl w:val="0"/>
          <w:numId w:val="101"/>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Các biên bản thí nghiệm và giấy chứng nhận quản lý chất lượng</w:t>
      </w:r>
      <w:r w:rsidRPr="0018547A">
        <w:rPr>
          <w:rFonts w:ascii="Times New Roman" w:eastAsia="Times New Roman" w:hAnsi="Times New Roman" w:cs="Times New Roman"/>
          <w:color w:val="000000" w:themeColor="text1"/>
          <w:sz w:val="24"/>
          <w:szCs w:val="24"/>
        </w:rPr>
        <w:t xml:space="preserve"> ISO</w:t>
      </w:r>
      <w:r w:rsidRPr="0018547A">
        <w:rPr>
          <w:rFonts w:ascii="Times New Roman" w:eastAsia="Times New Roman" w:hAnsi="Times New Roman" w:cs="Times New Roman"/>
          <w:color w:val="000000" w:themeColor="text1"/>
          <w:sz w:val="24"/>
          <w:szCs w:val="24"/>
          <w:lang w:val="vi-VN"/>
        </w:rPr>
        <w:t>.</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5</w:t>
      </w:r>
      <w:r w:rsidRPr="0018547A">
        <w:rPr>
          <w:rFonts w:ascii="Times New Roman" w:eastAsia="Arial" w:hAnsi="Times New Roman" w:cs="Times New Roman"/>
          <w:color w:val="000000" w:themeColor="text1"/>
          <w:sz w:val="24"/>
          <w:szCs w:val="24"/>
          <w:lang w:val="vi-VN"/>
        </w:rPr>
        <w:t>. Chứng nhận phê duyệt mẫu:</w:t>
      </w:r>
    </w:p>
    <w:p w:rsidR="00226C54" w:rsidRPr="0018547A" w:rsidRDefault="00226C54" w:rsidP="00226C54">
      <w:pPr>
        <w:tabs>
          <w:tab w:val="left" w:pos="284"/>
          <w:tab w:val="left" w:pos="851"/>
        </w:tabs>
        <w:spacing w:before="120" w:after="160" w:line="340" w:lineRule="exact"/>
        <w:jc w:val="both"/>
        <w:rPr>
          <w:rFonts w:ascii="Times New Roman" w:eastAsia="Arial" w:hAnsi="Times New Roman" w:cs="Times New Roman"/>
          <w:color w:val="000000" w:themeColor="text1"/>
          <w:spacing w:val="6"/>
          <w:sz w:val="24"/>
          <w:szCs w:val="24"/>
          <w:lang w:val="sv-SE"/>
        </w:rPr>
      </w:pPr>
      <w:r w:rsidRPr="0018547A">
        <w:rPr>
          <w:rFonts w:ascii="Times New Roman" w:eastAsia="Arial" w:hAnsi="Times New Roman" w:cs="Times New Roman"/>
          <w:color w:val="000000" w:themeColor="text1"/>
          <w:spacing w:val="6"/>
          <w:sz w:val="24"/>
          <w:szCs w:val="24"/>
          <w:lang w:val="sv-SE"/>
        </w:rPr>
        <w:t>Thiết bị phải được chứng nhận phê duyệt mẫu phương tiện đo của Tổng cục Tiêu chuẩn Đo lường Chất lượng Việt Nam (STAMEQ).</w:t>
      </w:r>
    </w:p>
    <w:p w:rsidR="00226C54" w:rsidRPr="0018547A" w:rsidRDefault="00226C54" w:rsidP="00226C54">
      <w:pPr>
        <w:tabs>
          <w:tab w:val="left" w:pos="284"/>
          <w:tab w:val="left" w:pos="851"/>
        </w:tabs>
        <w:spacing w:before="120" w:after="0" w:line="34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r w:rsidRPr="0018547A">
        <w:rPr>
          <w:rFonts w:ascii="Times New Roman" w:eastAsia="Arial" w:hAnsi="Times New Roman" w:cs="Times New Roman"/>
          <w:color w:val="000000" w:themeColor="text1"/>
          <w:sz w:val="24"/>
          <w:szCs w:val="24"/>
          <w:lang w:val="vi-VN"/>
        </w:rPr>
        <w:t>. Yêu cầu khác</w:t>
      </w:r>
      <w:r w:rsidRPr="0018547A">
        <w:rPr>
          <w:rFonts w:ascii="Times New Roman" w:eastAsia="Arial" w:hAnsi="Times New Roman" w:cs="Times New Roman"/>
          <w:color w:val="000000" w:themeColor="text1"/>
          <w:sz w:val="24"/>
          <w:szCs w:val="24"/>
        </w:rPr>
        <w:t>:</w:t>
      </w:r>
    </w:p>
    <w:p w:rsidR="00226C54" w:rsidRPr="0018547A" w:rsidRDefault="00226C54" w:rsidP="00226C54">
      <w:pPr>
        <w:numPr>
          <w:ilvl w:val="1"/>
          <w:numId w:val="102"/>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lastRenderedPageBreak/>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226C54" w:rsidRPr="0018547A" w:rsidRDefault="00226C54" w:rsidP="00226C54">
      <w:pPr>
        <w:numPr>
          <w:ilvl w:val="1"/>
          <w:numId w:val="102"/>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226C54" w:rsidRPr="0018547A" w:rsidRDefault="00226C54" w:rsidP="00226C54">
      <w:pPr>
        <w:numPr>
          <w:ilvl w:val="1"/>
          <w:numId w:val="102"/>
        </w:numPr>
        <w:tabs>
          <w:tab w:val="left" w:pos="284"/>
          <w:tab w:val="left" w:pos="851"/>
        </w:tabs>
        <w:spacing w:before="120" w:after="0" w:line="34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Các chi tiết bằng thép (trụ đỡ, xà, giá đỡ, tiếp địa, các bulông, đai ốc v.v.) phải được mạ kẽm nhúng nóng theo tiêu chuẩn TCVN 5408:2007 và các tiêu chuẩn tương đương hiện hành về mạ kẽm nhúng nóng.</w:t>
      </w:r>
    </w:p>
    <w:p w:rsidR="00226C54" w:rsidRPr="0018547A" w:rsidRDefault="00226C54" w:rsidP="00226C54">
      <w:pPr>
        <w:tabs>
          <w:tab w:val="left" w:pos="284"/>
        </w:tabs>
        <w:spacing w:before="240" w:after="120" w:line="256" w:lineRule="auto"/>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lang w:val="vi-VN"/>
        </w:rPr>
        <w:t>Điều 5. Bảng yêu cầu đặc tính kỹ thuật</w:t>
      </w:r>
    </w:p>
    <w:tbl>
      <w:tblPr>
        <w:tblW w:w="5013" w:type="pct"/>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611"/>
        <w:gridCol w:w="2361"/>
        <w:gridCol w:w="1355"/>
        <w:gridCol w:w="4179"/>
        <w:gridCol w:w="1267"/>
      </w:tblGrid>
      <w:tr w:rsidR="0018547A" w:rsidRPr="0018547A" w:rsidTr="00B00024">
        <w:trPr>
          <w:trHeight w:val="501"/>
          <w:tblHeader/>
        </w:trPr>
        <w:tc>
          <w:tcPr>
            <w:tcW w:w="313"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TT</w:t>
            </w:r>
          </w:p>
        </w:tc>
        <w:tc>
          <w:tcPr>
            <w:tcW w:w="120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H</w:t>
            </w:r>
            <w:r w:rsidRPr="0018547A">
              <w:rPr>
                <w:rFonts w:ascii="Times New Roman" w:eastAsia="Arial" w:hAnsi="Times New Roman" w:cs="Times New Roman"/>
                <w:b/>
                <w:bCs/>
                <w:color w:val="000000" w:themeColor="text1"/>
                <w:sz w:val="24"/>
                <w:szCs w:val="24"/>
              </w:rPr>
              <w:t>ạng mục</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Đơn vị</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Yêu cầu</w:t>
            </w:r>
          </w:p>
        </w:tc>
        <w:tc>
          <w:tcPr>
            <w:tcW w:w="648" w:type="pct"/>
          </w:tcPr>
          <w:p w:rsidR="00FA5DAD" w:rsidRPr="0018547A" w:rsidRDefault="00FA5DAD" w:rsidP="00226C54">
            <w:pPr>
              <w:tabs>
                <w:tab w:val="left" w:pos="284"/>
              </w:tabs>
              <w:spacing w:before="60" w:after="60" w:line="240" w:lineRule="auto"/>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Đề xuất và cam kết</w:t>
            </w: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Nhà </w:t>
            </w:r>
            <w:r w:rsidRPr="0018547A">
              <w:rPr>
                <w:rFonts w:ascii="Times New Roman" w:eastAsia="Times New Roman" w:hAnsi="Times New Roman" w:cs="Times New Roman"/>
                <w:color w:val="000000" w:themeColor="text1"/>
                <w:sz w:val="24"/>
                <w:szCs w:val="24"/>
              </w:rPr>
              <w:t>sản xuất</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Nêu cụ thể</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Nước sản xuất</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Nêu cụ thể</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Mã hiệu</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Nêu cụ thể</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Tiêu chuẩn áp dụng</w:t>
            </w:r>
            <w:r w:rsidRPr="0018547A">
              <w:rPr>
                <w:rFonts w:ascii="Times New Roman" w:eastAsia="Times New Roman" w:hAnsi="Times New Roman" w:cs="Times New Roman"/>
                <w:color w:val="000000" w:themeColor="text1"/>
                <w:sz w:val="24"/>
                <w:szCs w:val="24"/>
              </w:rPr>
              <w:t xml:space="preserve"> </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both"/>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color w:val="000000" w:themeColor="text1"/>
                <w:spacing w:val="-4"/>
                <w:sz w:val="24"/>
                <w:szCs w:val="24"/>
                <w:lang w:val="sv-SE"/>
              </w:rPr>
              <w:t>IEC 61869-1, IEC 61869-3 hoặc TCVN 11845-3 hoặc TCVN 7697-2</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pacing w:val="-4"/>
                <w:sz w:val="24"/>
                <w:szCs w:val="24"/>
                <w:lang w:val="sv-SE"/>
              </w:rPr>
              <w:t>hoặc tiêu chuẩn tương đương</w:t>
            </w:r>
          </w:p>
        </w:tc>
        <w:tc>
          <w:tcPr>
            <w:tcW w:w="648" w:type="pct"/>
          </w:tcPr>
          <w:p w:rsidR="00FA5DAD" w:rsidRPr="0018547A" w:rsidRDefault="00FA5DAD" w:rsidP="00226C54">
            <w:pPr>
              <w:tabs>
                <w:tab w:val="left" w:pos="284"/>
              </w:tabs>
              <w:spacing w:before="60" w:after="60" w:line="240" w:lineRule="auto"/>
              <w:jc w:val="both"/>
              <w:rPr>
                <w:rFonts w:ascii="Times New Roman" w:eastAsia="Arial" w:hAnsi="Times New Roman" w:cs="Times New Roman"/>
                <w:color w:val="000000" w:themeColor="text1"/>
                <w:spacing w:val="-4"/>
                <w:sz w:val="24"/>
                <w:szCs w:val="24"/>
                <w:lang w:val="sv-SE"/>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Chủng loại</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both"/>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rPr>
              <w:t>1 pha, 1 sứ hoặc 2 sứ (tùy chọn) lắp đặt ngoài trời hoặc trong nhà, ngâm trong dầu hoặc cách điện rắn (nhựa đúc Epoxy Resin)</w:t>
            </w:r>
          </w:p>
        </w:tc>
        <w:tc>
          <w:tcPr>
            <w:tcW w:w="648" w:type="pct"/>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lang w:val="vi-VN"/>
              </w:rPr>
              <w:t xml:space="preserve">Điện áp </w:t>
            </w:r>
            <w:r w:rsidRPr="0018547A">
              <w:rPr>
                <w:rFonts w:ascii="Times New Roman" w:eastAsia="Arial" w:hAnsi="Times New Roman" w:cs="Times New Roman"/>
                <w:bCs/>
                <w:color w:val="000000" w:themeColor="text1"/>
                <w:sz w:val="24"/>
                <w:szCs w:val="24"/>
              </w:rPr>
              <w:t>làm việc cao nhất của thiết bị</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kV</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rPr>
              <w:t>24</w:t>
            </w:r>
          </w:p>
        </w:tc>
        <w:tc>
          <w:tcPr>
            <w:tcW w:w="648" w:type="pct"/>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Điện áp định mức phía sơ cấp</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kV</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22</w:t>
            </w:r>
            <w:r w:rsidRPr="0018547A">
              <w:rPr>
                <w:rFonts w:ascii="Times New Roman" w:eastAsia="Times New Roman" w:hAnsi="Times New Roman" w:cs="Times New Roman"/>
                <w:color w:val="000000" w:themeColor="text1"/>
                <w:sz w:val="24"/>
                <w:szCs w:val="24"/>
                <w:lang w:val="vi-VN"/>
              </w:rPr>
              <w:t>/</w:t>
            </w:r>
            <w:r w:rsidRPr="0018547A">
              <w:rPr>
                <w:rFonts w:ascii="Times New Roman" w:eastAsia="Times New Roman" w:hAnsi="Times New Roman" w:cs="Times New Roman"/>
                <w:color w:val="000000" w:themeColor="text1"/>
                <w:sz w:val="24"/>
                <w:szCs w:val="24"/>
                <w:lang w:val="vi-VN"/>
              </w:rPr>
              <w:sym w:font="Symbol" w:char="F0D6"/>
            </w:r>
            <w:r w:rsidRPr="0018547A">
              <w:rPr>
                <w:rFonts w:ascii="Times New Roman" w:eastAsia="Times New Roman" w:hAnsi="Times New Roman" w:cs="Times New Roman"/>
                <w:color w:val="000000" w:themeColor="text1"/>
                <w:sz w:val="24"/>
                <w:szCs w:val="24"/>
                <w:lang w:val="vi-VN"/>
              </w:rPr>
              <w:t>3</w:t>
            </w:r>
          </w:p>
        </w:tc>
        <w:tc>
          <w:tcPr>
            <w:tcW w:w="648" w:type="pct"/>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Điện áp định mức phía thứ cấp</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V</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r w:rsidRPr="0018547A">
              <w:rPr>
                <w:rFonts w:ascii="Times New Roman" w:eastAsia="Times New Roman" w:hAnsi="Times New Roman" w:cs="Times New Roman"/>
                <w:color w:val="000000" w:themeColor="text1"/>
                <w:sz w:val="24"/>
                <w:szCs w:val="24"/>
                <w:lang w:val="vi-VN"/>
              </w:rPr>
              <w:t>110/</w:t>
            </w:r>
            <w:r w:rsidRPr="0018547A">
              <w:rPr>
                <w:rFonts w:ascii="Times New Roman" w:eastAsia="Times New Roman" w:hAnsi="Times New Roman" w:cs="Times New Roman"/>
                <w:color w:val="000000" w:themeColor="text1"/>
                <w:sz w:val="24"/>
                <w:szCs w:val="24"/>
                <w:lang w:val="vi-VN"/>
              </w:rPr>
              <w:sym w:font="Symbol" w:char="F0D6"/>
            </w:r>
            <w:r w:rsidRPr="0018547A">
              <w:rPr>
                <w:rFonts w:ascii="Times New Roman" w:eastAsia="Times New Roman" w:hAnsi="Times New Roman" w:cs="Times New Roman"/>
                <w:color w:val="000000" w:themeColor="text1"/>
                <w:sz w:val="24"/>
                <w:szCs w:val="24"/>
                <w:lang w:val="vi-VN"/>
              </w:rPr>
              <w:t>3</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Chế độ điểm trung tính</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Nối đất trực tiếp</w:t>
            </w:r>
          </w:p>
        </w:tc>
        <w:tc>
          <w:tcPr>
            <w:tcW w:w="648" w:type="pct"/>
          </w:tcPr>
          <w:p w:rsidR="00FA5DAD" w:rsidRPr="0018547A" w:rsidRDefault="00FA5DAD" w:rsidP="00226C54">
            <w:pPr>
              <w:tabs>
                <w:tab w:val="left" w:pos="284"/>
              </w:tabs>
              <w:spacing w:before="60" w:after="60" w:line="240" w:lineRule="auto"/>
              <w:jc w:val="center"/>
              <w:rPr>
                <w:rFonts w:ascii="Times New Roman" w:eastAsia="Arial" w:hAnsi="Times New Roman" w:cs="Times New Roman"/>
                <w:bCs/>
                <w:color w:val="000000" w:themeColor="text1"/>
                <w:sz w:val="24"/>
                <w:szCs w:val="24"/>
              </w:rPr>
            </w:pPr>
          </w:p>
        </w:tc>
      </w:tr>
      <w:tr w:rsidR="0018547A" w:rsidRPr="0018547A" w:rsidTr="00B00024">
        <w:trPr>
          <w:trHeight w:val="80"/>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Tần số</w:t>
            </w:r>
            <w:r w:rsidRPr="0018547A">
              <w:rPr>
                <w:rFonts w:ascii="Times New Roman" w:eastAsia="Arial" w:hAnsi="Times New Roman" w:cs="Times New Roman"/>
                <w:bCs/>
                <w:color w:val="000000" w:themeColor="text1"/>
                <w:sz w:val="24"/>
                <w:szCs w:val="24"/>
              </w:rPr>
              <w:t xml:space="preserve"> định mức</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Hz</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648" w:type="pct"/>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Số cuộn dây thứ cấp:</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Cuộn</w:t>
            </w:r>
          </w:p>
        </w:tc>
        <w:tc>
          <w:tcPr>
            <w:tcW w:w="213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w:t>
            </w:r>
            <w:r w:rsidRPr="0018547A">
              <w:rPr>
                <w:rFonts w:ascii="Times New Roman" w:eastAsia="Times New Roman" w:hAnsi="Times New Roman" w:cs="Times New Roman"/>
                <w:color w:val="000000" w:themeColor="text1"/>
                <w:sz w:val="24"/>
                <w:szCs w:val="24"/>
              </w:rPr>
              <w:t xml:space="preserve"> cuộn cho đo lường</w:t>
            </w:r>
          </w:p>
          <w:p w:rsidR="00FA5DAD" w:rsidRPr="0018547A" w:rsidRDefault="00563B3A" w:rsidP="00563B3A">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01 cuộn cho bảo vệ</w:t>
            </w:r>
          </w:p>
        </w:tc>
        <w:tc>
          <w:tcPr>
            <w:tcW w:w="648" w:type="pct"/>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Cấp chính xác:</w:t>
            </w:r>
          </w:p>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Cuộn đo lường</w:t>
            </w:r>
          </w:p>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Cuộn bảo vệ (nếu có)</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c>
          <w:tcPr>
            <w:tcW w:w="2138"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0,5</w:t>
            </w:r>
          </w:p>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3P</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Công suất </w:t>
            </w:r>
            <w:r w:rsidRPr="0018547A">
              <w:rPr>
                <w:rFonts w:ascii="Times New Roman" w:eastAsia="Times New Roman" w:hAnsi="Times New Roman" w:cs="Times New Roman"/>
                <w:color w:val="000000" w:themeColor="text1"/>
                <w:sz w:val="24"/>
                <w:szCs w:val="24"/>
              </w:rPr>
              <w:t xml:space="preserve">tải </w:t>
            </w:r>
            <w:r w:rsidRPr="0018547A">
              <w:rPr>
                <w:rFonts w:ascii="Times New Roman" w:eastAsia="Times New Roman" w:hAnsi="Times New Roman" w:cs="Times New Roman"/>
                <w:color w:val="000000" w:themeColor="text1"/>
                <w:sz w:val="24"/>
                <w:szCs w:val="24"/>
                <w:lang w:val="vi-VN"/>
              </w:rPr>
              <w:t>định mức</w:t>
            </w:r>
            <w:r w:rsidRPr="0018547A">
              <w:rPr>
                <w:rFonts w:ascii="Times New Roman" w:eastAsia="Times New Roman" w:hAnsi="Times New Roman" w:cs="Times New Roman"/>
                <w:color w:val="000000" w:themeColor="text1"/>
                <w:sz w:val="24"/>
                <w:szCs w:val="24"/>
              </w:rPr>
              <w:t xml:space="preserve"> (Burden)</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VA</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1</w:t>
            </w:r>
            <w:r w:rsidRPr="0018547A">
              <w:rPr>
                <w:rFonts w:ascii="Times New Roman" w:eastAsia="Times New Roman" w:hAnsi="Times New Roman" w:cs="Times New Roman"/>
                <w:color w:val="000000" w:themeColor="text1"/>
                <w:sz w:val="24"/>
                <w:szCs w:val="24"/>
              </w:rPr>
              <w:t>5</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chịu đựng điện áp xung sét (l,2/50</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µs) cuộn sơ cấp</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kV</w:t>
            </w:r>
            <w:r w:rsidRPr="0018547A">
              <w:rPr>
                <w:rFonts w:ascii="Times New Roman" w:eastAsia="Times New Roman" w:hAnsi="Times New Roman" w:cs="Times New Roman"/>
                <w:color w:val="000000" w:themeColor="text1"/>
                <w:sz w:val="24"/>
                <w:szCs w:val="24"/>
              </w:rPr>
              <w:t>p</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125</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chịu đựng điện áp tần số công nghiệp</w:t>
            </w:r>
            <w:r w:rsidRPr="0018547A">
              <w:rPr>
                <w:rFonts w:ascii="Times New Roman" w:eastAsia="Times New Roman" w:hAnsi="Times New Roman" w:cs="Times New Roman"/>
                <w:color w:val="000000" w:themeColor="text1"/>
                <w:sz w:val="24"/>
                <w:szCs w:val="24"/>
              </w:rPr>
              <w:t xml:space="preserve"> 50Hz</w:t>
            </w:r>
            <w:r w:rsidRPr="0018547A">
              <w:rPr>
                <w:rFonts w:ascii="Times New Roman" w:eastAsia="Times New Roman" w:hAnsi="Times New Roman" w:cs="Times New Roman"/>
                <w:color w:val="000000" w:themeColor="text1"/>
                <w:sz w:val="24"/>
                <w:szCs w:val="24"/>
                <w:lang w:val="vi-VN"/>
              </w:rPr>
              <w:t xml:space="preserve"> trong 1 phút cuộn sơ cấp</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kV</w:t>
            </w:r>
            <w:r w:rsidRPr="0018547A">
              <w:rPr>
                <w:rFonts w:ascii="Times New Roman" w:eastAsia="Times New Roman" w:hAnsi="Times New Roman" w:cs="Times New Roman"/>
                <w:color w:val="000000" w:themeColor="text1"/>
                <w:sz w:val="24"/>
                <w:szCs w:val="24"/>
              </w:rPr>
              <w:t>rms</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50</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chịu đựng điện áp tần số công nghiệp</w:t>
            </w:r>
            <w:r w:rsidRPr="0018547A">
              <w:rPr>
                <w:rFonts w:ascii="Times New Roman" w:eastAsia="Times New Roman" w:hAnsi="Times New Roman" w:cs="Times New Roman"/>
                <w:color w:val="000000" w:themeColor="text1"/>
                <w:sz w:val="24"/>
                <w:szCs w:val="24"/>
              </w:rPr>
              <w:t xml:space="preserve"> 50Hz</w:t>
            </w:r>
            <w:r w:rsidRPr="0018547A">
              <w:rPr>
                <w:rFonts w:ascii="Times New Roman" w:eastAsia="Times New Roman" w:hAnsi="Times New Roman" w:cs="Times New Roman"/>
                <w:color w:val="000000" w:themeColor="text1"/>
                <w:sz w:val="24"/>
                <w:szCs w:val="24"/>
                <w:lang w:val="vi-VN"/>
              </w:rPr>
              <w:t xml:space="preserve"> trong 1 phút cuộn thứ cấp</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kV</w:t>
            </w:r>
            <w:r w:rsidRPr="0018547A">
              <w:rPr>
                <w:rFonts w:ascii="Times New Roman" w:eastAsia="Times New Roman" w:hAnsi="Times New Roman" w:cs="Times New Roman"/>
                <w:color w:val="000000" w:themeColor="text1"/>
                <w:sz w:val="24"/>
                <w:szCs w:val="24"/>
              </w:rPr>
              <w:t>rms</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3</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Hệ số</w:t>
            </w:r>
            <w:r w:rsidRPr="0018547A">
              <w:rPr>
                <w:rFonts w:ascii="Times New Roman" w:eastAsia="Times New Roman" w:hAnsi="Times New Roman" w:cs="Times New Roman"/>
                <w:color w:val="000000" w:themeColor="text1"/>
                <w:sz w:val="24"/>
                <w:szCs w:val="24"/>
              </w:rPr>
              <w:t xml:space="preserve"> quá</w:t>
            </w:r>
            <w:r w:rsidRPr="0018547A">
              <w:rPr>
                <w:rFonts w:ascii="Times New Roman" w:eastAsia="Times New Roman" w:hAnsi="Times New Roman" w:cs="Times New Roman"/>
                <w:color w:val="000000" w:themeColor="text1"/>
                <w:sz w:val="24"/>
                <w:szCs w:val="24"/>
                <w:lang w:val="vi-VN"/>
              </w:rPr>
              <w:t xml:space="preserve"> điện áp định mức:</w:t>
            </w:r>
          </w:p>
        </w:tc>
        <w:tc>
          <w:tcPr>
            <w:tcW w:w="693" w:type="pct"/>
            <w:vAlign w:val="center"/>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tc>
        <w:tc>
          <w:tcPr>
            <w:tcW w:w="2138"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Liên tục</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Trong 30s</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1,5</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phóng điện cục bộ:</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không được vượt quá giới hạn</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tại điện áp thử nghiệm phóng điện cục bộ 1,2xUm/</w:t>
            </w:r>
            <w:r w:rsidRPr="0018547A">
              <w:rPr>
                <w:rFonts w:ascii="Times New Roman" w:eastAsia="Times New Roman" w:hAnsi="Times New Roman" w:cs="Times New Roman"/>
                <w:color w:val="000000" w:themeColor="text1"/>
                <w:sz w:val="24"/>
                <w:szCs w:val="24"/>
                <w:lang w:val="vi-VN"/>
              </w:rPr>
              <w:sym w:font="Symbol" w:char="F0D6"/>
            </w:r>
            <w:r w:rsidRPr="0018547A">
              <w:rPr>
                <w:rFonts w:ascii="Times New Roman" w:eastAsia="Times New Roman" w:hAnsi="Times New Roman" w:cs="Times New Roman"/>
                <w:color w:val="000000" w:themeColor="text1"/>
                <w:sz w:val="24"/>
                <w:szCs w:val="24"/>
                <w:lang w:val="vi-VN"/>
              </w:rPr>
              <w:t>3:</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c>
          <w:tcPr>
            <w:tcW w:w="2138" w:type="pct"/>
            <w:vAlign w:val="center"/>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tc>
        <w:tc>
          <w:tcPr>
            <w:tcW w:w="648" w:type="pct"/>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w:t>
            </w:r>
            <w:r w:rsidRPr="0018547A">
              <w:rPr>
                <w:rFonts w:ascii="Times New Roman" w:eastAsia="Times New Roman" w:hAnsi="Times New Roman" w:cs="Times New Roman"/>
                <w:color w:val="000000" w:themeColor="text1"/>
                <w:sz w:val="24"/>
                <w:szCs w:val="24"/>
              </w:rPr>
              <w:t xml:space="preserve"> Cách điện rắn</w:t>
            </w:r>
          </w:p>
        </w:tc>
        <w:tc>
          <w:tcPr>
            <w:tcW w:w="693" w:type="pct"/>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pC</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31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Ngâm trong chất lỏng</w:t>
            </w:r>
          </w:p>
        </w:tc>
        <w:tc>
          <w:tcPr>
            <w:tcW w:w="693" w:type="pct"/>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pC</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05</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Giới hạn độ tăng nhiệt độ</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sym w:font="Symbol" w:char="F0B0"/>
            </w:r>
            <w:r w:rsidRPr="0018547A">
              <w:rPr>
                <w:rFonts w:ascii="Times New Roman" w:eastAsia="Times New Roman" w:hAnsi="Times New Roman" w:cs="Times New Roman"/>
                <w:color w:val="000000" w:themeColor="text1"/>
                <w:sz w:val="24"/>
                <w:szCs w:val="24"/>
              </w:rPr>
              <w:t>C</w:t>
            </w: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60</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dài đường rò tối thiểu qua bề mặt cách điện:</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c>
          <w:tcPr>
            <w:tcW w:w="2138" w:type="pct"/>
            <w:vAlign w:val="center"/>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rPr>
            </w:pPr>
          </w:p>
        </w:tc>
        <w:tc>
          <w:tcPr>
            <w:tcW w:w="648" w:type="pct"/>
          </w:tcPr>
          <w:p w:rsidR="00FA5DAD" w:rsidRPr="0018547A" w:rsidRDefault="00FA5DAD" w:rsidP="00226C54">
            <w:pPr>
              <w:tabs>
                <w:tab w:val="left" w:pos="284"/>
              </w:tabs>
              <w:spacing w:before="60" w:after="60" w:line="240" w:lineRule="auto"/>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31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VT lắp đặt trong nhà</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mm/kV</w:t>
            </w:r>
          </w:p>
        </w:tc>
        <w:tc>
          <w:tcPr>
            <w:tcW w:w="2138" w:type="pct"/>
            <w:vAlign w:val="center"/>
            <w:hideMark/>
          </w:tcPr>
          <w:p w:rsidR="00FA5DAD" w:rsidRPr="0018547A" w:rsidRDefault="00FA5DAD" w:rsidP="009A5A0B">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12 </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313" w:type="pct"/>
            <w:vAlign w:val="center"/>
          </w:tcPr>
          <w:p w:rsidR="00FA5DAD" w:rsidRPr="0018547A" w:rsidRDefault="00FA5DAD" w:rsidP="00226C54">
            <w:pPr>
              <w:tabs>
                <w:tab w:val="left" w:pos="284"/>
              </w:tabs>
              <w:spacing w:before="60" w:after="60" w:line="240" w:lineRule="auto"/>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VT lắp đặt ngoài trời</w:t>
            </w:r>
          </w:p>
        </w:tc>
        <w:tc>
          <w:tcPr>
            <w:tcW w:w="693"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mm/kV</w:t>
            </w:r>
          </w:p>
        </w:tc>
        <w:tc>
          <w:tcPr>
            <w:tcW w:w="2138" w:type="pct"/>
            <w:vAlign w:val="center"/>
            <w:hideMark/>
          </w:tcPr>
          <w:p w:rsidR="00FA5DAD" w:rsidRPr="0018547A" w:rsidRDefault="00FA5DAD" w:rsidP="009A5A0B">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25 </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B</w:t>
            </w:r>
            <w:r w:rsidRPr="0018547A">
              <w:rPr>
                <w:rFonts w:ascii="Times New Roman" w:eastAsia="Arial" w:hAnsi="Times New Roman" w:cs="Times New Roman"/>
                <w:color w:val="000000" w:themeColor="text1"/>
                <w:sz w:val="24"/>
                <w:szCs w:val="24"/>
              </w:rPr>
              <w:t>ộ chỉ thị mức dầu, van xả dầu (áp dụng đối với loại biến điện áp ngâm trong dầu)</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p>
        </w:tc>
        <w:tc>
          <w:tcPr>
            <w:tcW w:w="2138" w:type="pct"/>
            <w:vAlign w:val="center"/>
            <w:hideMark/>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w:t>
            </w:r>
          </w:p>
        </w:tc>
        <w:tc>
          <w:tcPr>
            <w:tcW w:w="648" w:type="pct"/>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Thiết kế nắp hộp đấu dây nhị thứ, lỗ niêm chì</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Nắp hộp đấu dây nhị thứ làm bằng nhôm, </w:t>
            </w:r>
            <w:r w:rsidRPr="0018547A">
              <w:rPr>
                <w:rFonts w:ascii="Times New Roman" w:eastAsia="Times New Roman" w:hAnsi="Times New Roman" w:cs="Times New Roman"/>
                <w:color w:val="000000" w:themeColor="text1"/>
                <w:sz w:val="24"/>
                <w:szCs w:val="24"/>
              </w:rPr>
              <w:t xml:space="preserve">hợp kim nhôm, </w:t>
            </w:r>
            <w:r w:rsidRPr="0018547A">
              <w:rPr>
                <w:rFonts w:ascii="Times New Roman" w:eastAsia="Times New Roman" w:hAnsi="Times New Roman" w:cs="Times New Roman"/>
                <w:color w:val="000000" w:themeColor="text1"/>
                <w:sz w:val="24"/>
                <w:szCs w:val="24"/>
                <w:lang w:val="vi-VN"/>
              </w:rPr>
              <w:t xml:space="preserve">thép không gỉ hoặc </w:t>
            </w:r>
            <w:r w:rsidRPr="0018547A">
              <w:rPr>
                <w:rFonts w:ascii="Times New Roman" w:eastAsia="Times New Roman" w:hAnsi="Times New Roman" w:cs="Times New Roman"/>
                <w:color w:val="000000" w:themeColor="text1"/>
                <w:sz w:val="24"/>
                <w:szCs w:val="24"/>
                <w:lang w:val="vi-VN"/>
              </w:rPr>
              <w:lastRenderedPageBreak/>
              <w:t>thép tấm mạ kẽm nhúng nóng.</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Nắp hộp hoặc đế hộp và các bulông của nắp đậy phải có khoan lỗ để luồn dây chì niêm.</w:t>
            </w:r>
          </w:p>
        </w:tc>
        <w:tc>
          <w:tcPr>
            <w:tcW w:w="648" w:type="pct"/>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Nhãn đầu nối</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Nhãn đầu nối phải cho phép nhận biết: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Cuộn sơ cấp và thứ cấp.</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Các đoạn của cuộn dây</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nếu c</w:t>
            </w:r>
            <w:r w:rsidRPr="0018547A">
              <w:rPr>
                <w:rFonts w:ascii="Times New Roman" w:eastAsia="Times New Roman" w:hAnsi="Times New Roman" w:cs="Times New Roman"/>
                <w:color w:val="000000" w:themeColor="text1"/>
                <w:sz w:val="24"/>
                <w:szCs w:val="24"/>
              </w:rPr>
              <w:t>ó)</w:t>
            </w:r>
            <w:r w:rsidRPr="0018547A">
              <w:rPr>
                <w:rFonts w:ascii="Times New Roman" w:eastAsia="Times New Roman" w:hAnsi="Times New Roman" w:cs="Times New Roman"/>
                <w:color w:val="000000" w:themeColor="text1"/>
                <w:sz w:val="24"/>
                <w:szCs w:val="24"/>
                <w:lang w:val="vi-VN"/>
              </w:rPr>
              <w: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Cực tính có liên quan của các cuộn dây và các đoạn cuộn dây.</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Các nấc trung gian</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nếu có</w:t>
            </w:r>
            <w:r w:rsidRPr="0018547A">
              <w:rPr>
                <w:rFonts w:ascii="Times New Roman" w:eastAsia="Times New Roman" w:hAnsi="Times New Roman" w:cs="Times New Roman"/>
                <w:color w:val="000000" w:themeColor="text1"/>
                <w:sz w:val="24"/>
                <w:szCs w:val="24"/>
              </w:rPr>
              <w:t>)</w:t>
            </w:r>
            <w:r w:rsidRPr="0018547A">
              <w:rPr>
                <w:rFonts w:ascii="Times New Roman" w:eastAsia="Times New Roman" w:hAnsi="Times New Roman" w:cs="Times New Roman"/>
                <w:color w:val="000000" w:themeColor="text1"/>
                <w:sz w:val="24"/>
                <w:szCs w:val="24"/>
                <w:lang w:val="vi-VN"/>
              </w:rPr>
              <w: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Các đầu nối phải được đánh dấu rõ ràng và dễ dàng nhận biết trên bề mặt hoặc ở vùng lân cận đầu nối.</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 xml:space="preserve">Việc ghi nhãn này phải bao gồm: </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Các chữ cái đặt sau hoặc đặt trước các con số. Các chữ cái phải là chữ in hoa.</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Các ký hiệu của đầu nối máy biến đ</w:t>
            </w:r>
            <w:r w:rsidRPr="0018547A">
              <w:rPr>
                <w:rFonts w:ascii="Times New Roman" w:eastAsia="Times New Roman" w:hAnsi="Times New Roman" w:cs="Times New Roman"/>
                <w:color w:val="000000" w:themeColor="text1"/>
                <w:sz w:val="24"/>
                <w:szCs w:val="24"/>
              </w:rPr>
              <w:t>iện áp</w:t>
            </w:r>
            <w:r w:rsidRPr="0018547A">
              <w:rPr>
                <w:rFonts w:ascii="Times New Roman" w:eastAsia="Times New Roman" w:hAnsi="Times New Roman" w:cs="Times New Roman"/>
                <w:color w:val="000000" w:themeColor="text1"/>
                <w:sz w:val="24"/>
                <w:szCs w:val="24"/>
                <w:lang w:val="vi-VN"/>
              </w:rPr>
              <w:t xml:space="preserve"> phải tuân theo tiêu chuẩn </w:t>
            </w:r>
            <w:r w:rsidRPr="0018547A">
              <w:rPr>
                <w:rFonts w:ascii="Times New Roman" w:eastAsia="Times New Roman" w:hAnsi="Times New Roman" w:cs="Times New Roman"/>
                <w:color w:val="000000" w:themeColor="text1"/>
                <w:sz w:val="24"/>
                <w:szCs w:val="24"/>
              </w:rPr>
              <w:t>TCVN hoặc tiêu chuẩn IEC liên quan</w:t>
            </w:r>
            <w:r w:rsidRPr="0018547A">
              <w:rPr>
                <w:rFonts w:ascii="Times New Roman" w:eastAsia="Times New Roman" w:hAnsi="Times New Roman" w:cs="Times New Roman"/>
                <w:color w:val="000000" w:themeColor="text1"/>
                <w:sz w:val="24"/>
                <w:szCs w:val="24"/>
                <w:lang w:val="vi-VN"/>
              </w:rPr>
              <w:t>.</w:t>
            </w:r>
          </w:p>
        </w:tc>
        <w:tc>
          <w:tcPr>
            <w:tcW w:w="648" w:type="pct"/>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Nhãn </w:t>
            </w:r>
            <w:r w:rsidRPr="0018547A">
              <w:rPr>
                <w:rFonts w:ascii="Times New Roman" w:eastAsia="Arial" w:hAnsi="Times New Roman" w:cs="Times New Roman"/>
                <w:color w:val="000000" w:themeColor="text1"/>
                <w:sz w:val="24"/>
                <w:szCs w:val="24"/>
              </w:rPr>
              <w:t>thiết bị</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Máy biến điện </w:t>
            </w:r>
            <w:r w:rsidRPr="0018547A">
              <w:rPr>
                <w:rFonts w:ascii="Times New Roman" w:eastAsia="Times New Roman" w:hAnsi="Times New Roman" w:cs="Times New Roman"/>
                <w:color w:val="000000" w:themeColor="text1"/>
                <w:sz w:val="24"/>
                <w:szCs w:val="24"/>
              </w:rPr>
              <w:t>áp</w:t>
            </w:r>
            <w:r w:rsidRPr="0018547A">
              <w:rPr>
                <w:rFonts w:ascii="Times New Roman" w:eastAsia="Times New Roman" w:hAnsi="Times New Roman" w:cs="Times New Roman"/>
                <w:color w:val="000000" w:themeColor="text1"/>
                <w:sz w:val="24"/>
                <w:szCs w:val="24"/>
                <w:lang w:val="vi-VN"/>
              </w:rPr>
              <w:t xml:space="preserve"> phải có nhãn </w:t>
            </w:r>
            <w:r w:rsidRPr="0018547A">
              <w:rPr>
                <w:rFonts w:ascii="Times New Roman" w:eastAsia="Times New Roman" w:hAnsi="Times New Roman" w:cs="Times New Roman"/>
                <w:color w:val="000000" w:themeColor="text1"/>
                <w:sz w:val="24"/>
                <w:szCs w:val="24"/>
              </w:rPr>
              <w:t xml:space="preserve">gắn cố định trên thân máy </w:t>
            </w:r>
            <w:r w:rsidRPr="0018547A">
              <w:rPr>
                <w:rFonts w:ascii="Times New Roman" w:eastAsia="Times New Roman" w:hAnsi="Times New Roman" w:cs="Times New Roman"/>
                <w:color w:val="000000" w:themeColor="text1"/>
                <w:sz w:val="24"/>
                <w:szCs w:val="24"/>
                <w:lang w:val="vi-VN"/>
              </w:rPr>
              <w:t>với các nội dung tối thiểu sau đây:</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Tên của nhà chế tạo hoặc dấu hiệu khác cho phép dễ dàng nhận biết nhà chế tạo.</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w:t>
            </w:r>
            <w:r w:rsidRPr="0018547A">
              <w:rPr>
                <w:rFonts w:ascii="Times New Roman" w:eastAsia="Times New Roman" w:hAnsi="Times New Roman" w:cs="Times New Roman"/>
                <w:color w:val="000000" w:themeColor="text1"/>
                <w:sz w:val="24"/>
                <w:szCs w:val="24"/>
              </w:rPr>
              <w:t xml:space="preserve">Mã hiệu, </w:t>
            </w:r>
            <w:r w:rsidRPr="0018547A">
              <w:rPr>
                <w:rFonts w:ascii="Times New Roman" w:eastAsia="Times New Roman" w:hAnsi="Times New Roman" w:cs="Times New Roman"/>
                <w:color w:val="000000" w:themeColor="text1"/>
                <w:sz w:val="24"/>
                <w:szCs w:val="24"/>
                <w:lang w:val="vi-VN"/>
              </w:rPr>
              <w:t>Số seri.</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Năm sản xuất.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w:t>
            </w:r>
            <w:r w:rsidRPr="0018547A">
              <w:rPr>
                <w:rFonts w:ascii="Times New Roman" w:eastAsia="Times New Roman" w:hAnsi="Times New Roman" w:cs="Times New Roman"/>
                <w:color w:val="000000" w:themeColor="text1"/>
                <w:sz w:val="24"/>
                <w:szCs w:val="24"/>
              </w:rPr>
              <w:t>Điện áp</w:t>
            </w:r>
            <w:r w:rsidRPr="0018547A">
              <w:rPr>
                <w:rFonts w:ascii="Times New Roman" w:eastAsia="Times New Roman" w:hAnsi="Times New Roman" w:cs="Times New Roman"/>
                <w:color w:val="000000" w:themeColor="text1"/>
                <w:sz w:val="24"/>
                <w:szCs w:val="24"/>
                <w:lang w:val="vi-VN"/>
              </w:rPr>
              <w:t xml:space="preserve"> sơ cấp và thứ cấp </w:t>
            </w:r>
            <w:r w:rsidRPr="0018547A">
              <w:rPr>
                <w:rFonts w:ascii="Times New Roman" w:eastAsia="Times New Roman" w:hAnsi="Times New Roman" w:cs="Times New Roman"/>
                <w:color w:val="000000" w:themeColor="text1"/>
                <w:sz w:val="24"/>
                <w:szCs w:val="24"/>
              </w:rPr>
              <w:t>định mức</w:t>
            </w:r>
            <w:r w:rsidRPr="0018547A">
              <w:rPr>
                <w:rFonts w:ascii="Times New Roman" w:eastAsia="Times New Roman" w:hAnsi="Times New Roman" w:cs="Times New Roman"/>
                <w:color w:val="000000" w:themeColor="text1"/>
                <w:sz w:val="24"/>
                <w:szCs w:val="24"/>
                <w:lang w:val="vi-VN"/>
              </w:rPr>
              <w: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Tần số </w:t>
            </w:r>
            <w:r w:rsidRPr="0018547A">
              <w:rPr>
                <w:rFonts w:ascii="Times New Roman" w:eastAsia="Times New Roman" w:hAnsi="Times New Roman" w:cs="Times New Roman"/>
                <w:color w:val="000000" w:themeColor="text1"/>
                <w:sz w:val="24"/>
                <w:szCs w:val="24"/>
              </w:rPr>
              <w:t>định mức</w:t>
            </w:r>
            <w:r w:rsidRPr="0018547A">
              <w:rPr>
                <w:rFonts w:ascii="Times New Roman" w:eastAsia="Times New Roman" w:hAnsi="Times New Roman" w:cs="Times New Roman"/>
                <w:color w:val="000000" w:themeColor="text1"/>
                <w:sz w:val="24"/>
                <w:szCs w:val="24"/>
                <w:lang w:val="vi-VN"/>
              </w:rPr>
              <w: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Công suất </w:t>
            </w:r>
            <w:r w:rsidRPr="0018547A">
              <w:rPr>
                <w:rFonts w:ascii="Times New Roman" w:eastAsia="Times New Roman" w:hAnsi="Times New Roman" w:cs="Times New Roman"/>
                <w:color w:val="000000" w:themeColor="text1"/>
                <w:sz w:val="24"/>
                <w:szCs w:val="24"/>
              </w:rPr>
              <w:t>định mức</w:t>
            </w:r>
            <w:r w:rsidRPr="0018547A">
              <w:rPr>
                <w:rFonts w:ascii="Times New Roman" w:eastAsia="Times New Roman" w:hAnsi="Times New Roman" w:cs="Times New Roman"/>
                <w:color w:val="000000" w:themeColor="text1"/>
                <w:sz w:val="24"/>
                <w:szCs w:val="24"/>
                <w:lang w:val="vi-VN"/>
              </w:rPr>
              <w:t xml:space="preserve"> và cấp chính xác.</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Điện áp lớn nhất </w:t>
            </w:r>
            <w:r w:rsidRPr="0018547A">
              <w:rPr>
                <w:rFonts w:ascii="Times New Roman" w:eastAsia="Times New Roman" w:hAnsi="Times New Roman" w:cs="Times New Roman"/>
                <w:color w:val="000000" w:themeColor="text1"/>
                <w:sz w:val="24"/>
                <w:szCs w:val="24"/>
              </w:rPr>
              <w:t>của</w:t>
            </w:r>
            <w:r w:rsidRPr="0018547A">
              <w:rPr>
                <w:rFonts w:ascii="Times New Roman" w:eastAsia="Times New Roman" w:hAnsi="Times New Roman" w:cs="Times New Roman"/>
                <w:color w:val="000000" w:themeColor="text1"/>
                <w:sz w:val="24"/>
                <w:szCs w:val="24"/>
                <w:lang w:val="vi-VN"/>
              </w:rPr>
              <w:t xml:space="preserve"> thiết bị.</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Mức cách điện đ</w:t>
            </w:r>
            <w:r w:rsidRPr="0018547A">
              <w:rPr>
                <w:rFonts w:ascii="Times New Roman" w:eastAsia="Times New Roman" w:hAnsi="Times New Roman" w:cs="Times New Roman"/>
                <w:color w:val="000000" w:themeColor="text1"/>
                <w:sz w:val="24"/>
                <w:szCs w:val="24"/>
              </w:rPr>
              <w:t>ịnh mức</w:t>
            </w:r>
            <w:r w:rsidRPr="0018547A">
              <w:rPr>
                <w:rFonts w:ascii="Times New Roman" w:eastAsia="Times New Roman" w:hAnsi="Times New Roman" w:cs="Times New Roman"/>
                <w:color w:val="000000" w:themeColor="text1"/>
                <w:sz w:val="24"/>
                <w:szCs w:val="24"/>
                <w:lang w:val="vi-VN"/>
              </w:rPr>
              <w: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xml:space="preserve">- </w:t>
            </w:r>
            <w:r w:rsidRPr="0018547A">
              <w:rPr>
                <w:rFonts w:ascii="Times New Roman" w:eastAsia="Times New Roman" w:hAnsi="Times New Roman" w:cs="Times New Roman"/>
                <w:color w:val="000000" w:themeColor="text1"/>
                <w:sz w:val="24"/>
                <w:szCs w:val="24"/>
              </w:rPr>
              <w:t>Hệ số quá điện áp theo thời gian.</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Cấp cách điện</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nếu khác cấp A</w:t>
            </w:r>
            <w:r w:rsidRPr="0018547A">
              <w:rPr>
                <w:rFonts w:ascii="Times New Roman" w:eastAsia="Times New Roman" w:hAnsi="Times New Roman" w:cs="Times New Roman"/>
                <w:color w:val="000000" w:themeColor="text1"/>
                <w:sz w:val="24"/>
                <w:szCs w:val="24"/>
              </w:rPr>
              <w:t>)</w:t>
            </w:r>
            <w:r w:rsidRPr="0018547A">
              <w:rPr>
                <w:rFonts w:ascii="Times New Roman" w:eastAsia="Times New Roman" w:hAnsi="Times New Roman" w:cs="Times New Roman"/>
                <w:color w:val="000000" w:themeColor="text1"/>
                <w:sz w:val="24"/>
                <w:szCs w:val="24"/>
                <w:lang w:val="vi-VN"/>
              </w:rPr>
              <w: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Tất cả các thông tin được đảm bảo không phai mờ theo tuổi thọ vận hành.</w:t>
            </w:r>
          </w:p>
        </w:tc>
        <w:tc>
          <w:tcPr>
            <w:tcW w:w="648" w:type="pct"/>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313" w:type="pct"/>
            <w:vAlign w:val="center"/>
          </w:tcPr>
          <w:p w:rsidR="00FA5DAD" w:rsidRPr="0018547A" w:rsidRDefault="00FA5DAD" w:rsidP="00226C54">
            <w:pPr>
              <w:numPr>
                <w:ilvl w:val="0"/>
                <w:numId w:val="103"/>
              </w:numPr>
              <w:tabs>
                <w:tab w:val="left" w:pos="284"/>
              </w:tabs>
              <w:spacing w:before="60" w:after="60" w:line="240" w:lineRule="auto"/>
              <w:ind w:left="0" w:firstLine="0"/>
              <w:jc w:val="center"/>
              <w:rPr>
                <w:rFonts w:ascii="Times New Roman" w:eastAsia="Arial" w:hAnsi="Times New Roman" w:cs="Times New Roman"/>
                <w:color w:val="000000" w:themeColor="text1"/>
                <w:sz w:val="24"/>
                <w:szCs w:val="24"/>
                <w:lang w:val="vi-VN"/>
              </w:rPr>
            </w:pPr>
          </w:p>
        </w:tc>
        <w:tc>
          <w:tcPr>
            <w:tcW w:w="1208" w:type="pct"/>
            <w:vAlign w:val="center"/>
            <w:hideMark/>
          </w:tcPr>
          <w:p w:rsidR="00FA5DAD" w:rsidRPr="0018547A" w:rsidRDefault="00FA5DAD" w:rsidP="00226C54">
            <w:pPr>
              <w:tabs>
                <w:tab w:val="left" w:pos="284"/>
              </w:tabs>
              <w:spacing w:before="60" w:after="60" w:line="240" w:lineRule="auto"/>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Phụ kiện đi k</w:t>
            </w:r>
            <w:r w:rsidRPr="0018547A">
              <w:rPr>
                <w:rFonts w:ascii="Times New Roman" w:eastAsia="Arial" w:hAnsi="Times New Roman" w:cs="Times New Roman"/>
                <w:color w:val="000000" w:themeColor="text1"/>
                <w:sz w:val="24"/>
                <w:szCs w:val="24"/>
              </w:rPr>
              <w:t>èm</w:t>
            </w:r>
          </w:p>
        </w:tc>
        <w:tc>
          <w:tcPr>
            <w:tcW w:w="693" w:type="pct"/>
            <w:vAlign w:val="center"/>
          </w:tcPr>
          <w:p w:rsidR="00FA5DAD" w:rsidRPr="0018547A" w:rsidRDefault="00FA5DAD" w:rsidP="00226C54">
            <w:pPr>
              <w:tabs>
                <w:tab w:val="left" w:pos="284"/>
              </w:tabs>
              <w:spacing w:before="60" w:after="60" w:line="240" w:lineRule="auto"/>
              <w:jc w:val="center"/>
              <w:rPr>
                <w:rFonts w:ascii="Times New Roman" w:eastAsia="Times New Roman" w:hAnsi="Times New Roman" w:cs="Times New Roman"/>
                <w:color w:val="000000" w:themeColor="text1"/>
                <w:sz w:val="24"/>
                <w:szCs w:val="24"/>
                <w:lang w:val="vi-VN"/>
              </w:rPr>
            </w:pPr>
          </w:p>
        </w:tc>
        <w:tc>
          <w:tcPr>
            <w:tcW w:w="2138" w:type="pct"/>
            <w:vAlign w:val="center"/>
            <w:hideMark/>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Đầu cực và kẹp cực trung thế phải làm bằng đồng mạ thiếc</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pacing w:val="4"/>
                <w:sz w:val="24"/>
                <w:szCs w:val="24"/>
                <w:lang w:val="vi-VN"/>
              </w:rPr>
              <w:t>hoặc mạ niken</w:t>
            </w:r>
            <w:r w:rsidRPr="0018547A">
              <w:rPr>
                <w:rFonts w:ascii="Times New Roman" w:eastAsia="Times New Roman" w:hAnsi="Times New Roman" w:cs="Times New Roman"/>
                <w:color w:val="000000" w:themeColor="text1"/>
                <w:sz w:val="24"/>
                <w:szCs w:val="24"/>
                <w:lang w:val="vi-VN"/>
              </w:rPr>
              <w:t xml:space="preserve"> để đấu nối dây đồng/nhôm </w:t>
            </w:r>
            <w:r w:rsidRPr="0018547A">
              <w:rPr>
                <w:rFonts w:ascii="Times New Roman" w:eastAsia="Arial" w:hAnsi="Times New Roman" w:cs="Times New Roman"/>
                <w:color w:val="000000" w:themeColor="text1"/>
                <w:spacing w:val="4"/>
                <w:sz w:val="24"/>
                <w:szCs w:val="24"/>
                <w:lang w:val="vi-VN"/>
              </w:rPr>
              <w:t>với tiết diện phù hợp với yêu cầu thiết kế</w:t>
            </w:r>
            <w:r w:rsidRPr="0018547A">
              <w:rPr>
                <w:rFonts w:ascii="Times New Roman" w:eastAsia="Times New Roman" w:hAnsi="Times New Roman" w:cs="Times New Roman"/>
                <w:color w:val="000000" w:themeColor="text1"/>
                <w:sz w:val="24"/>
                <w:szCs w:val="24"/>
                <w:lang w:val="vi-VN"/>
              </w:rPr>
              <w:t>.</w:t>
            </w:r>
          </w:p>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Các chi tiết đế</w:t>
            </w:r>
            <w:r w:rsidRPr="0018547A">
              <w:rPr>
                <w:rFonts w:ascii="Times New Roman" w:eastAsia="Times New Roman" w:hAnsi="Times New Roman" w:cs="Times New Roman"/>
                <w:color w:val="000000" w:themeColor="text1"/>
                <w:sz w:val="24"/>
                <w:szCs w:val="24"/>
              </w:rPr>
              <w:t xml:space="preserve"> và bulông phải được </w:t>
            </w:r>
            <w:r w:rsidRPr="0018547A">
              <w:rPr>
                <w:rFonts w:ascii="Times New Roman" w:eastAsia="Times New Roman" w:hAnsi="Times New Roman" w:cs="Times New Roman"/>
                <w:color w:val="000000" w:themeColor="text1"/>
                <w:sz w:val="24"/>
                <w:szCs w:val="24"/>
                <w:lang w:val="vi-VN"/>
              </w:rPr>
              <w:t xml:space="preserve">làm </w:t>
            </w:r>
            <w:r w:rsidRPr="0018547A">
              <w:rPr>
                <w:rFonts w:ascii="Times New Roman" w:eastAsia="Times New Roman" w:hAnsi="Times New Roman" w:cs="Times New Roman"/>
                <w:color w:val="000000" w:themeColor="text1"/>
                <w:sz w:val="24"/>
                <w:szCs w:val="24"/>
                <w:lang w:val="vi-VN"/>
              </w:rPr>
              <w:lastRenderedPageBreak/>
              <w:t>bằng thép mạ kẽm nhúng nóng</w:t>
            </w:r>
            <w:r w:rsidRPr="0018547A">
              <w:rPr>
                <w:rFonts w:ascii="Times New Roman" w:eastAsia="Times New Roman" w:hAnsi="Times New Roman" w:cs="Times New Roman"/>
                <w:color w:val="000000" w:themeColor="text1"/>
                <w:sz w:val="24"/>
                <w:szCs w:val="24"/>
              </w:rPr>
              <w:t xml:space="preserve"> hoặc </w:t>
            </w:r>
            <w:r w:rsidRPr="0018547A">
              <w:rPr>
                <w:rFonts w:ascii="Times New Roman" w:eastAsia="Times New Roman" w:hAnsi="Times New Roman" w:cs="Times New Roman"/>
                <w:color w:val="000000" w:themeColor="text1"/>
                <w:sz w:val="24"/>
                <w:szCs w:val="24"/>
                <w:lang w:val="vi-VN"/>
              </w:rPr>
              <w:t>thép không gỉ.</w:t>
            </w:r>
          </w:p>
        </w:tc>
        <w:tc>
          <w:tcPr>
            <w:tcW w:w="648" w:type="pct"/>
          </w:tcPr>
          <w:p w:rsidR="00FA5DAD" w:rsidRPr="0018547A" w:rsidRDefault="00FA5DAD" w:rsidP="00226C54">
            <w:pPr>
              <w:tabs>
                <w:tab w:val="left" w:pos="284"/>
              </w:tabs>
              <w:spacing w:before="60" w:after="60" w:line="240" w:lineRule="auto"/>
              <w:jc w:val="both"/>
              <w:rPr>
                <w:rFonts w:ascii="Times New Roman" w:eastAsia="Times New Roman" w:hAnsi="Times New Roman" w:cs="Times New Roman"/>
                <w:color w:val="000000" w:themeColor="text1"/>
                <w:sz w:val="24"/>
                <w:szCs w:val="24"/>
                <w:lang w:val="vi-VN"/>
              </w:rPr>
            </w:pPr>
          </w:p>
        </w:tc>
      </w:tr>
    </w:tbl>
    <w:bookmarkEnd w:id="34"/>
    <w:bookmarkEnd w:id="35"/>
    <w:bookmarkEnd w:id="36"/>
    <w:bookmarkEnd w:id="37"/>
    <w:bookmarkEnd w:id="38"/>
    <w:bookmarkEnd w:id="39"/>
    <w:bookmarkEnd w:id="40"/>
    <w:bookmarkEnd w:id="41"/>
    <w:p w:rsidR="002F70F6" w:rsidRPr="0018547A" w:rsidRDefault="00AF1559"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lastRenderedPageBreak/>
        <w:t>XIII. Biến dòng điện 22kV</w:t>
      </w:r>
    </w:p>
    <w:p w:rsidR="00AF1559" w:rsidRPr="0018547A" w:rsidRDefault="00AF1559" w:rsidP="00C45B2C">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Quyết định 10</w:t>
      </w:r>
      <w:r w:rsidR="00C45B2C" w:rsidRPr="0018547A">
        <w:rPr>
          <w:rFonts w:ascii="Times New Roman" w:eastAsia="Times New Roman" w:hAnsi="Times New Roman" w:cs="Times New Roman"/>
          <w:bCs/>
          <w:i/>
          <w:color w:val="000000" w:themeColor="text1"/>
          <w:sz w:val="26"/>
          <w:szCs w:val="26"/>
        </w:rPr>
        <w:t>5</w:t>
      </w:r>
      <w:r w:rsidRPr="0018547A">
        <w:rPr>
          <w:rFonts w:ascii="Times New Roman" w:eastAsia="Times New Roman" w:hAnsi="Times New Roman" w:cs="Times New Roman"/>
          <w:bCs/>
          <w:i/>
          <w:color w:val="000000" w:themeColor="text1"/>
          <w:sz w:val="26"/>
          <w:szCs w:val="26"/>
        </w:rPr>
        <w:t xml:space="preserve">/QĐ-HĐTV ngày 21/9/2021 </w:t>
      </w:r>
      <w:r w:rsidR="00C45B2C" w:rsidRPr="0018547A">
        <w:rPr>
          <w:rFonts w:ascii="Times New Roman" w:eastAsia="Times New Roman" w:hAnsi="Times New Roman" w:cs="Times New Roman"/>
          <w:bCs/>
          <w:i/>
          <w:color w:val="000000" w:themeColor="text1"/>
          <w:sz w:val="26"/>
          <w:szCs w:val="26"/>
        </w:rPr>
        <w:t>về việc ban hành Tiêu chuẩn kỹ thuật máy biến dòng điện 22, 35 và 110 kV áp dụng trong Tập đoàn Điện lực Quốc gia Việt Nam</w:t>
      </w:r>
      <w:r w:rsidRPr="0018547A">
        <w:rPr>
          <w:rFonts w:ascii="Times New Roman" w:eastAsia="Times New Roman" w:hAnsi="Times New Roman" w:cs="Times New Roman"/>
          <w:bCs/>
          <w:i/>
          <w:color w:val="000000" w:themeColor="text1"/>
          <w:sz w:val="26"/>
          <w:szCs w:val="26"/>
        </w:rPr>
        <w:t>; Quyết định số 847/QĐ-EVNHANOI ngày 28/01/2022 về việc Hướng dẫn áp dụng 12 tiêu chuẩn kỹ thuật cơ sở mới của Tập đoàn Điện lực Việt Nam ban hành tháng 9/2021 trong Tổng công ty Điện lực TP Hà Nội)</w:t>
      </w:r>
    </w:p>
    <w:p w:rsidR="00C45B2C" w:rsidRPr="0018547A" w:rsidRDefault="00C45B2C" w:rsidP="00C45B2C">
      <w:pPr>
        <w:tabs>
          <w:tab w:val="left" w:pos="426"/>
          <w:tab w:val="left" w:pos="851"/>
        </w:tabs>
        <w:spacing w:after="0" w:line="360" w:lineRule="exact"/>
        <w:jc w:val="both"/>
        <w:outlineLvl w:val="1"/>
        <w:rPr>
          <w:rFonts w:ascii="Times New Roman" w:eastAsia="Times New Roman" w:hAnsi="Times New Roman" w:cs="Times New Roman"/>
          <w:b/>
          <w:bCs/>
          <w:iCs/>
          <w:color w:val="000000" w:themeColor="text1"/>
          <w:sz w:val="24"/>
          <w:szCs w:val="24"/>
          <w:lang w:val="sv-SE" w:eastAsia="x-none"/>
        </w:rPr>
      </w:pPr>
      <w:r w:rsidRPr="0018547A">
        <w:rPr>
          <w:rFonts w:ascii="Times New Roman" w:eastAsia="Times New Roman" w:hAnsi="Times New Roman" w:cs="Times New Roman"/>
          <w:b/>
          <w:bCs/>
          <w:iCs/>
          <w:color w:val="000000" w:themeColor="text1"/>
          <w:sz w:val="24"/>
          <w:szCs w:val="24"/>
          <w:lang w:val="sv-SE" w:eastAsia="x-none"/>
        </w:rPr>
        <w:t>Điều 1. Phạm vi điều chỉnh và đối tượng áp dụng</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1. Phạm vi điều chỉnh</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pacing w:val="2"/>
          <w:sz w:val="24"/>
          <w:szCs w:val="24"/>
          <w:lang w:val="sv-SE"/>
        </w:rPr>
      </w:pPr>
      <w:r w:rsidRPr="0018547A">
        <w:rPr>
          <w:rFonts w:ascii="Times New Roman" w:eastAsia="Times New Roman" w:hAnsi="Times New Roman" w:cs="Times New Roman"/>
          <w:color w:val="000000" w:themeColor="text1"/>
          <w:spacing w:val="2"/>
          <w:sz w:val="24"/>
          <w:szCs w:val="24"/>
          <w:lang w:val="sv-SE"/>
        </w:rPr>
        <w:t>Tiêu chuẩn này quy định về yêu cầu kỹ thuật đối với máy biến dòng điện lắp đặt ngoài trời và trong nhà có cấp điện áp 22 kV, 35 kV và 110 kV trong Tập đoàn Điện lực Quốc gia Việt Nam.</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 xml:space="preserve">2. Đối tượng áp dụng: </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Tiêu chuẩn này áp dụng đối với:</w:t>
      </w:r>
    </w:p>
    <w:p w:rsidR="00C45B2C" w:rsidRPr="0018547A" w:rsidRDefault="00C45B2C" w:rsidP="00BF00FC">
      <w:pPr>
        <w:numPr>
          <w:ilvl w:val="0"/>
          <w:numId w:val="105"/>
        </w:numPr>
        <w:tabs>
          <w:tab w:val="left" w:pos="426"/>
          <w:tab w:val="left" w:pos="851"/>
        </w:tabs>
        <w:autoSpaceDE w:val="0"/>
        <w:autoSpaceDN w:val="0"/>
        <w:adjustRightInd w:val="0"/>
        <w:spacing w:after="0" w:line="360" w:lineRule="exact"/>
        <w:ind w:hanging="90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Tập đoàn Điện lực Việt Nam (EVN)</w:t>
      </w:r>
      <w:r w:rsidRPr="0018547A">
        <w:rPr>
          <w:rFonts w:ascii="Times New Roman" w:eastAsia="Arial" w:hAnsi="Times New Roman" w:cs="Times New Roman"/>
          <w:color w:val="000000" w:themeColor="text1"/>
          <w:sz w:val="24"/>
          <w:szCs w:val="24"/>
          <w:lang w:val="sv-SE"/>
        </w:rPr>
        <w:t>.</w:t>
      </w:r>
    </w:p>
    <w:p w:rsidR="00C45B2C" w:rsidRPr="0018547A" w:rsidRDefault="00C45B2C" w:rsidP="00BF00FC">
      <w:pPr>
        <w:numPr>
          <w:ilvl w:val="0"/>
          <w:numId w:val="105"/>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lang w:val="vi-VN"/>
        </w:rPr>
        <w:t>Công ty con do EVN nắm giữ 100% vốn điều lệ (Công ty TNHH MTV cấp II).</w:t>
      </w:r>
    </w:p>
    <w:p w:rsidR="00C45B2C" w:rsidRPr="0018547A" w:rsidRDefault="00C45B2C" w:rsidP="00BF00FC">
      <w:pPr>
        <w:numPr>
          <w:ilvl w:val="0"/>
          <w:numId w:val="105"/>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Công ty con do Công ty TNHH MTV cấp II nắm giữ 100% vốn điều lệ (Công ty TNHH MTV cấp III).</w:t>
      </w:r>
    </w:p>
    <w:p w:rsidR="00C45B2C" w:rsidRPr="0018547A" w:rsidRDefault="00C45B2C" w:rsidP="00BF00FC">
      <w:pPr>
        <w:numPr>
          <w:ilvl w:val="0"/>
          <w:numId w:val="105"/>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Người đại diện phần vốn của EVN, của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 xml:space="preserve">ông ty TNHH MTV cấp II tại các </w:t>
      </w: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lang w:val="vi-VN"/>
        </w:rPr>
        <w:t>ông ty cổ phần, Công ty TNHH (sau đây gọi tắt là Người đại diện).</w:t>
      </w:r>
    </w:p>
    <w:p w:rsidR="00C45B2C" w:rsidRPr="0018547A" w:rsidRDefault="00C45B2C" w:rsidP="00C45B2C">
      <w:pPr>
        <w:keepNext/>
        <w:tabs>
          <w:tab w:val="left" w:pos="426"/>
          <w:tab w:val="left" w:pos="851"/>
        </w:tabs>
        <w:spacing w:after="0" w:line="360" w:lineRule="exact"/>
        <w:jc w:val="both"/>
        <w:outlineLvl w:val="1"/>
        <w:rPr>
          <w:rFonts w:ascii="Times New Roman" w:eastAsia="Times New Roman" w:hAnsi="Times New Roman" w:cs="Times New Roman"/>
          <w:b/>
          <w:bCs/>
          <w:iCs/>
          <w:color w:val="000000" w:themeColor="text1"/>
          <w:sz w:val="24"/>
          <w:szCs w:val="24"/>
          <w:lang w:val="sv-SE" w:eastAsia="x-none"/>
        </w:rPr>
      </w:pPr>
      <w:r w:rsidRPr="0018547A">
        <w:rPr>
          <w:rFonts w:ascii="Times New Roman" w:eastAsia="Times New Roman" w:hAnsi="Times New Roman" w:cs="Times New Roman"/>
          <w:b/>
          <w:bCs/>
          <w:iCs/>
          <w:color w:val="000000" w:themeColor="text1"/>
          <w:sz w:val="24"/>
          <w:szCs w:val="24"/>
          <w:lang w:val="sv-SE" w:eastAsia="x-none"/>
        </w:rPr>
        <w:t>Điều 2. Thuật ngữ và chữ viết tắt</w:t>
      </w:r>
    </w:p>
    <w:p w:rsidR="00C45B2C" w:rsidRPr="0018547A" w:rsidRDefault="00C45B2C" w:rsidP="00C45B2C">
      <w:pPr>
        <w:tabs>
          <w:tab w:val="left" w:pos="426"/>
          <w:tab w:val="left" w:pos="851"/>
        </w:tabs>
        <w:spacing w:after="0" w:line="360" w:lineRule="exact"/>
        <w:jc w:val="both"/>
        <w:rPr>
          <w:rFonts w:ascii="Times New Roman" w:eastAsia="Arial" w:hAnsi="Times New Roman" w:cs="Times New Roman"/>
          <w:color w:val="000000" w:themeColor="text1"/>
          <w:spacing w:val="4"/>
          <w:sz w:val="24"/>
          <w:szCs w:val="24"/>
          <w:lang w:val="sv-SE" w:eastAsia="x-none"/>
        </w:rPr>
      </w:pPr>
      <w:r w:rsidRPr="0018547A">
        <w:rPr>
          <w:rFonts w:ascii="Times New Roman" w:eastAsia="Arial" w:hAnsi="Times New Roman" w:cs="Times New Roman"/>
          <w:color w:val="000000" w:themeColor="text1"/>
          <w:spacing w:val="4"/>
          <w:sz w:val="24"/>
          <w:szCs w:val="24"/>
          <w:lang w:val="sv-SE" w:eastAsia="x-none"/>
        </w:rPr>
        <w:t>Trong tiêu chuẩn này, các thuật ngữ và chữ viết tắt dưới đây được hiểu như sau:</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t>EVN: Tập đoàn Điện lực Việt Nam.</w:t>
      </w:r>
    </w:p>
    <w:p w:rsidR="00C45B2C" w:rsidRPr="0018547A" w:rsidRDefault="00C45B2C" w:rsidP="00C45B2C">
      <w:pPr>
        <w:numPr>
          <w:ilvl w:val="0"/>
          <w:numId w:val="43"/>
        </w:numPr>
        <w:tabs>
          <w:tab w:val="left" w:pos="426"/>
          <w:tab w:val="left" w:pos="851"/>
          <w:tab w:val="num" w:pos="1135"/>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Đơn vị: bao gồm các đối tượng quy định tại</w:t>
      </w:r>
      <w:r w:rsidRPr="0018547A">
        <w:rPr>
          <w:rFonts w:ascii="Times New Roman" w:eastAsia="Arial" w:hAnsi="Times New Roman" w:cs="Times New Roman"/>
          <w:color w:val="000000" w:themeColor="text1"/>
          <w:sz w:val="24"/>
          <w:szCs w:val="24"/>
        </w:rPr>
        <w:t xml:space="preserve"> điểm a, b, c -</w:t>
      </w:r>
      <w:r w:rsidRPr="0018547A">
        <w:rPr>
          <w:rFonts w:ascii="Times New Roman" w:eastAsia="Arial" w:hAnsi="Times New Roman" w:cs="Times New Roman"/>
          <w:color w:val="000000" w:themeColor="text1"/>
          <w:sz w:val="24"/>
          <w:szCs w:val="24"/>
          <w:lang w:val="vi-VN"/>
        </w:rPr>
        <w:t xml:space="preserve"> Khoản 2</w:t>
      </w: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sv-SE"/>
        </w:rPr>
        <w:t xml:space="preserve"> </w:t>
      </w:r>
      <w:r w:rsidRPr="0018547A">
        <w:rPr>
          <w:rFonts w:ascii="Times New Roman" w:eastAsia="Arial" w:hAnsi="Times New Roman" w:cs="Times New Roman"/>
          <w:color w:val="000000" w:themeColor="text1"/>
          <w:sz w:val="24"/>
          <w:szCs w:val="24"/>
          <w:lang w:val="vi-VN"/>
        </w:rPr>
        <w:t>Điều 1</w:t>
      </w:r>
      <w:r w:rsidRPr="0018547A">
        <w:rPr>
          <w:rFonts w:ascii="Times New Roman" w:eastAsia="Arial" w:hAnsi="Times New Roman" w:cs="Times New Roman"/>
          <w:color w:val="000000" w:themeColor="text1"/>
          <w:sz w:val="24"/>
          <w:szCs w:val="24"/>
          <w:lang w:val="sv-SE"/>
        </w:rPr>
        <w:t xml:space="preserve"> của tiêu chuẩn </w:t>
      </w:r>
      <w:r w:rsidRPr="0018547A">
        <w:rPr>
          <w:rFonts w:ascii="Times New Roman" w:eastAsia="Arial" w:hAnsi="Times New Roman" w:cs="Times New Roman"/>
          <w:color w:val="000000" w:themeColor="text1"/>
          <w:sz w:val="24"/>
          <w:szCs w:val="24"/>
          <w:lang w:val="vi-VN"/>
        </w:rPr>
        <w:t>này.</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IEC (International Electrotechnical Commission): Ủy ban kỹ thuật điện Quốc tế.</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TCVN: Tiêu chuẩn Việt Nam.</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bookmarkStart w:id="44" w:name="_Hlk37762384"/>
      <w:r w:rsidRPr="0018547A">
        <w:rPr>
          <w:rFonts w:ascii="Times New Roman" w:eastAsia="Arial" w:hAnsi="Times New Roman" w:cs="Times New Roman"/>
          <w:color w:val="000000" w:themeColor="text1"/>
          <w:sz w:val="24"/>
          <w:szCs w:val="24"/>
          <w:lang w:val="sv-SE" w:eastAsia="x-none"/>
        </w:rPr>
        <w:t>QCVN QTĐ: Quy chuẩn kỹ thuật Quốc gia về kỹ thuật điện</w:t>
      </w:r>
      <w:bookmarkEnd w:id="44"/>
      <w:r w:rsidRPr="0018547A">
        <w:rPr>
          <w:rFonts w:ascii="Times New Roman" w:eastAsia="Arial" w:hAnsi="Times New Roman" w:cs="Times New Roman"/>
          <w:color w:val="000000" w:themeColor="text1"/>
          <w:sz w:val="24"/>
          <w:szCs w:val="24"/>
          <w:lang w:val="sv-SE" w:eastAsia="x-none"/>
        </w:rPr>
        <w:t>.</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ISO (</w:t>
      </w:r>
      <w:hyperlink r:id="rId19" w:history="1">
        <w:r w:rsidRPr="0018547A">
          <w:rPr>
            <w:rFonts w:ascii="Times New Roman" w:eastAsia="Arial" w:hAnsi="Times New Roman" w:cs="Times New Roman"/>
            <w:color w:val="000000" w:themeColor="text1"/>
            <w:sz w:val="24"/>
            <w:szCs w:val="24"/>
            <w:u w:val="single"/>
            <w:lang w:val="sv-SE" w:eastAsia="x-none"/>
          </w:rPr>
          <w:t>International Organization for Standardization</w:t>
        </w:r>
      </w:hyperlink>
      <w:r w:rsidRPr="0018547A">
        <w:rPr>
          <w:rFonts w:ascii="Times New Roman" w:eastAsia="Arial" w:hAnsi="Times New Roman" w:cs="Times New Roman"/>
          <w:color w:val="000000" w:themeColor="text1"/>
          <w:sz w:val="24"/>
          <w:szCs w:val="24"/>
          <w:lang w:val="sv-SE" w:eastAsia="x-none"/>
        </w:rPr>
        <w:t>): Tổ chức tiêu chuẩn hóa Quốc tế.</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STL (Short-circuit Testing Liaison): Hiệp hội liên kết thí nghiệm ngắn mạch.</w:t>
      </w:r>
    </w:p>
    <w:p w:rsidR="00C45B2C" w:rsidRPr="0018547A" w:rsidRDefault="00C45B2C" w:rsidP="00C45B2C">
      <w:pPr>
        <w:numPr>
          <w:ilvl w:val="0"/>
          <w:numId w:val="43"/>
        </w:numPr>
        <w:tabs>
          <w:tab w:val="left" w:pos="426"/>
          <w:tab w:val="left" w:pos="851"/>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eastAsia="x-none"/>
        </w:rPr>
        <w:t>CT (Current Transformer): Máy biến dòng điện.</w:t>
      </w:r>
    </w:p>
    <w:p w:rsidR="00C45B2C" w:rsidRPr="0018547A" w:rsidRDefault="00C45B2C" w:rsidP="00C45B2C">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eastAsia="x-none"/>
        </w:rPr>
      </w:pPr>
      <w:bookmarkStart w:id="45" w:name="_Hlk37762417"/>
      <w:r w:rsidRPr="0018547A">
        <w:rPr>
          <w:rFonts w:ascii="Times New Roman" w:eastAsia="Arial" w:hAnsi="Times New Roman" w:cs="Times New Roman"/>
          <w:color w:val="000000" w:themeColor="text1"/>
          <w:sz w:val="24"/>
          <w:szCs w:val="24"/>
          <w:lang w:val="sv-SE" w:eastAsia="x-none"/>
        </w:rPr>
        <w:t>Tủ MK (Marshalling Kiosk): Tủ đấu dây trung gian.</w:t>
      </w:r>
    </w:p>
    <w:bookmarkEnd w:id="45"/>
    <w:p w:rsidR="00C45B2C" w:rsidRPr="0018547A" w:rsidRDefault="00C45B2C" w:rsidP="00C45B2C">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vi-VN"/>
        </w:rPr>
        <w:lastRenderedPageBreak/>
        <w:t>Điện áp</w:t>
      </w:r>
      <w:r w:rsidRPr="0018547A">
        <w:rPr>
          <w:rFonts w:ascii="Times New Roman" w:eastAsia="Arial" w:hAnsi="Times New Roman" w:cs="Times New Roman"/>
          <w:color w:val="000000" w:themeColor="text1"/>
          <w:sz w:val="24"/>
          <w:szCs w:val="24"/>
          <w:lang w:val="sv-SE"/>
        </w:rPr>
        <w:t xml:space="preserve"> danh</w:t>
      </w:r>
      <w:r w:rsidRPr="0018547A">
        <w:rPr>
          <w:rFonts w:ascii="Times New Roman" w:eastAsia="Arial" w:hAnsi="Times New Roman" w:cs="Times New Roman"/>
          <w:color w:val="000000" w:themeColor="text1"/>
          <w:sz w:val="24"/>
          <w:szCs w:val="24"/>
          <w:lang w:val="vi-VN"/>
        </w:rPr>
        <w:t xml:space="preserve"> định</w:t>
      </w:r>
      <w:r w:rsidRPr="0018547A">
        <w:rPr>
          <w:rFonts w:ascii="Times New Roman" w:eastAsia="Arial" w:hAnsi="Times New Roman" w:cs="Times New Roman"/>
          <w:color w:val="000000" w:themeColor="text1"/>
          <w:sz w:val="24"/>
          <w:szCs w:val="24"/>
          <w:lang w:val="sv-SE"/>
        </w:rPr>
        <w:t xml:space="preserve"> của hệ thống điện (Nominal voltage of a system)</w:t>
      </w:r>
      <w:r w:rsidRPr="0018547A">
        <w:rPr>
          <w:rFonts w:ascii="Times New Roman" w:eastAsia="Arial" w:hAnsi="Times New Roman" w:cs="Times New Roman"/>
          <w:color w:val="000000" w:themeColor="text1"/>
          <w:sz w:val="24"/>
          <w:szCs w:val="24"/>
          <w:lang w:val="vi-VN"/>
        </w:rPr>
        <w:t xml:space="preserve">: </w:t>
      </w:r>
      <w:r w:rsidRPr="0018547A">
        <w:rPr>
          <w:rFonts w:ascii="Times New Roman" w:eastAsia="Arial" w:hAnsi="Times New Roman" w:cs="Times New Roman"/>
          <w:color w:val="000000" w:themeColor="text1"/>
          <w:sz w:val="24"/>
          <w:szCs w:val="24"/>
          <w:lang w:val="sv-SE"/>
        </w:rPr>
        <w:t>Là giá trị điện áp thích hợp được dùng để định rõ hoặc nhận dạng một hệ thống điện (theo Quy phạm trang bị điện 2006 - Phần I)</w:t>
      </w:r>
      <w:r w:rsidRPr="0018547A">
        <w:rPr>
          <w:rFonts w:ascii="Times New Roman" w:eastAsia="Arial" w:hAnsi="Times New Roman" w:cs="Times New Roman"/>
          <w:color w:val="000000" w:themeColor="text1"/>
          <w:sz w:val="24"/>
          <w:szCs w:val="24"/>
          <w:lang w:val="vi-VN"/>
        </w:rPr>
        <w:t xml:space="preserve">.  </w:t>
      </w:r>
    </w:p>
    <w:p w:rsidR="00C45B2C" w:rsidRPr="0018547A" w:rsidRDefault="00C45B2C" w:rsidP="00C45B2C">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eastAsia="x-none"/>
        </w:rPr>
      </w:pPr>
      <w:r w:rsidRPr="0018547A">
        <w:rPr>
          <w:rFonts w:ascii="Times New Roman" w:eastAsia="Arial" w:hAnsi="Times New Roman" w:cs="Times New Roman"/>
          <w:color w:val="000000" w:themeColor="text1"/>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18547A">
        <w:rPr>
          <w:rFonts w:ascii="Times New Roman" w:eastAsia="Arial" w:hAnsi="Times New Roman" w:cs="Times New Roman"/>
          <w:color w:val="000000" w:themeColor="text1"/>
          <w:sz w:val="24"/>
          <w:szCs w:val="24"/>
          <w:lang w:val="vi-VN"/>
        </w:rPr>
        <w:t xml:space="preserve">.  </w:t>
      </w:r>
    </w:p>
    <w:p w:rsidR="00C45B2C" w:rsidRPr="0018547A" w:rsidRDefault="00C45B2C" w:rsidP="00C45B2C">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Tần số định mức (rated frequency): Tần số tại đó thiết bị được thiết kế để làm việc.</w:t>
      </w:r>
    </w:p>
    <w:p w:rsidR="00C45B2C" w:rsidRPr="0018547A" w:rsidRDefault="00C45B2C" w:rsidP="00C45B2C">
      <w:pPr>
        <w:numPr>
          <w:ilvl w:val="0"/>
          <w:numId w:val="43"/>
        </w:numPr>
        <w:tabs>
          <w:tab w:val="left" w:pos="426"/>
          <w:tab w:val="left" w:pos="851"/>
          <w:tab w:val="num" w:pos="993"/>
        </w:tabs>
        <w:spacing w:after="0" w:line="360" w:lineRule="exact"/>
        <w:ind w:left="0" w:firstLine="0"/>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Cấp chịu đựng xung sét cơ bản của cách điện (BIL): Là một cấp cách điện xác định được biểu diễn bằng kV của giá trị đỉnh của một xung sét tiêu chuẩn.</w:t>
      </w:r>
    </w:p>
    <w:p w:rsidR="00C45B2C" w:rsidRPr="0018547A" w:rsidRDefault="00C45B2C" w:rsidP="00C45B2C">
      <w:pPr>
        <w:tabs>
          <w:tab w:val="left" w:pos="426"/>
          <w:tab w:val="left" w:pos="851"/>
        </w:tabs>
        <w:spacing w:after="0" w:line="360" w:lineRule="exact"/>
        <w:jc w:val="both"/>
        <w:rPr>
          <w:rFonts w:ascii="Times New Roman" w:eastAsia="Arial" w:hAnsi="Times New Roman" w:cs="Times New Roman"/>
          <w:color w:val="000000" w:themeColor="text1"/>
          <w:sz w:val="24"/>
          <w:szCs w:val="24"/>
          <w:lang w:val="sv-SE"/>
        </w:rPr>
      </w:pPr>
      <w:r w:rsidRPr="0018547A">
        <w:rPr>
          <w:rFonts w:ascii="Times New Roman" w:eastAsia="Arial" w:hAnsi="Times New Roman" w:cs="Times New Roman"/>
          <w:color w:val="000000" w:themeColor="text1"/>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b/>
          <w:color w:val="000000" w:themeColor="text1"/>
          <w:sz w:val="24"/>
          <w:szCs w:val="24"/>
          <w:lang w:val="sv-SE"/>
        </w:rPr>
      </w:pPr>
      <w:r w:rsidRPr="0018547A">
        <w:rPr>
          <w:rFonts w:ascii="Times New Roman" w:eastAsia="Times New Roman" w:hAnsi="Times New Roman" w:cs="Times New Roman"/>
          <w:b/>
          <w:color w:val="000000" w:themeColor="text1"/>
          <w:sz w:val="24"/>
          <w:szCs w:val="24"/>
          <w:lang w:val="sv-SE"/>
        </w:rPr>
        <w:t>Điều 3. Điều kiện chung</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1. Điều kiện môi trường làm việc của thiết bị</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p>
    <w:tbl>
      <w:tblPr>
        <w:tblW w:w="9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90"/>
        <w:gridCol w:w="3955"/>
      </w:tblGrid>
      <w:tr w:rsidR="0018547A" w:rsidRPr="0018547A" w:rsidTr="00C45B2C">
        <w:trPr>
          <w:jc w:val="center"/>
        </w:trPr>
        <w:tc>
          <w:tcPr>
            <w:tcW w:w="5088" w:type="dxa"/>
            <w:tcBorders>
              <w:top w:val="double" w:sz="4" w:space="0" w:color="auto"/>
              <w:left w:val="double" w:sz="4" w:space="0" w:color="auto"/>
              <w:bottom w:val="single" w:sz="4" w:space="0" w:color="auto"/>
              <w:right w:val="single" w:sz="4" w:space="0" w:color="auto"/>
            </w:tcBorders>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Nhiệt độ môi trường lớn nhất</w:t>
            </w:r>
          </w:p>
        </w:tc>
        <w:tc>
          <w:tcPr>
            <w:tcW w:w="3954" w:type="dxa"/>
            <w:tcBorders>
              <w:top w:val="doub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45</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C45B2C">
        <w:trPr>
          <w:jc w:val="center"/>
        </w:trPr>
        <w:tc>
          <w:tcPr>
            <w:tcW w:w="5088" w:type="dxa"/>
            <w:tcBorders>
              <w:top w:val="single" w:sz="4" w:space="0" w:color="auto"/>
              <w:left w:val="double" w:sz="4" w:space="0" w:color="auto"/>
              <w:bottom w:val="single" w:sz="4" w:space="0" w:color="auto"/>
              <w:right w:val="single" w:sz="4" w:space="0" w:color="auto"/>
            </w:tcBorders>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độ môi trường nhỏ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0</w:t>
            </w:r>
            <w:r w:rsidRPr="0018547A">
              <w:rPr>
                <w:rFonts w:ascii="Times New Roman" w:eastAsia="Arial" w:hAnsi="Times New Roman" w:cs="Times New Roman"/>
                <w:color w:val="000000" w:themeColor="text1"/>
                <w:sz w:val="24"/>
                <w:szCs w:val="24"/>
                <w:vertAlign w:val="superscript"/>
                <w:lang w:val="vi-VN"/>
              </w:rPr>
              <w:t>o</w:t>
            </w:r>
            <w:r w:rsidRPr="0018547A">
              <w:rPr>
                <w:rFonts w:ascii="Times New Roman" w:eastAsia="Arial" w:hAnsi="Times New Roman" w:cs="Times New Roman"/>
                <w:color w:val="000000" w:themeColor="text1"/>
                <w:sz w:val="24"/>
                <w:szCs w:val="24"/>
                <w:lang w:val="vi-VN"/>
              </w:rPr>
              <w:t>C</w:t>
            </w:r>
          </w:p>
        </w:tc>
      </w:tr>
      <w:tr w:rsidR="0018547A" w:rsidRPr="0018547A" w:rsidTr="00C45B2C">
        <w:trPr>
          <w:jc w:val="center"/>
        </w:trPr>
        <w:tc>
          <w:tcPr>
            <w:tcW w:w="5088" w:type="dxa"/>
            <w:tcBorders>
              <w:top w:val="single" w:sz="4" w:space="0" w:color="auto"/>
              <w:left w:val="double" w:sz="4" w:space="0" w:color="auto"/>
              <w:bottom w:val="single" w:sz="4" w:space="0" w:color="auto"/>
              <w:right w:val="single" w:sz="4" w:space="0" w:color="auto"/>
            </w:tcBorders>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Khí hậu</w:t>
            </w:r>
          </w:p>
        </w:tc>
        <w:tc>
          <w:tcPr>
            <w:tcW w:w="3954" w:type="dxa"/>
            <w:tcBorders>
              <w:top w:val="sing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Nhiệt đới, nóng ẩm</w:t>
            </w:r>
          </w:p>
        </w:tc>
      </w:tr>
      <w:tr w:rsidR="0018547A" w:rsidRPr="0018547A" w:rsidTr="00C45B2C">
        <w:trPr>
          <w:jc w:val="center"/>
        </w:trPr>
        <w:tc>
          <w:tcPr>
            <w:tcW w:w="5088" w:type="dxa"/>
            <w:tcBorders>
              <w:top w:val="single" w:sz="4" w:space="0" w:color="auto"/>
              <w:left w:val="double" w:sz="4" w:space="0" w:color="auto"/>
              <w:bottom w:val="single" w:sz="4" w:space="0" w:color="auto"/>
              <w:right w:val="single" w:sz="4" w:space="0" w:color="auto"/>
            </w:tcBorders>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Độ ẩm </w:t>
            </w:r>
            <w:r w:rsidRPr="0018547A">
              <w:rPr>
                <w:rFonts w:ascii="Times New Roman" w:eastAsia="Arial" w:hAnsi="Times New Roman" w:cs="Times New Roman"/>
                <w:color w:val="000000" w:themeColor="text1"/>
                <w:sz w:val="24"/>
                <w:szCs w:val="24"/>
              </w:rPr>
              <w:t>tương đối cao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100%</w:t>
            </w:r>
          </w:p>
        </w:tc>
      </w:tr>
      <w:tr w:rsidR="0018547A" w:rsidRPr="0018547A" w:rsidTr="00C45B2C">
        <w:trPr>
          <w:jc w:val="center"/>
        </w:trPr>
        <w:tc>
          <w:tcPr>
            <w:tcW w:w="5088" w:type="dxa"/>
            <w:tcBorders>
              <w:top w:val="single" w:sz="4" w:space="0" w:color="auto"/>
              <w:left w:val="double" w:sz="4" w:space="0" w:color="auto"/>
              <w:bottom w:val="single" w:sz="4" w:space="0" w:color="auto"/>
              <w:right w:val="single" w:sz="4" w:space="0" w:color="auto"/>
            </w:tcBorders>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cao lắp đặt thiết bị so với  mực nước biển</w:t>
            </w:r>
          </w:p>
        </w:tc>
        <w:tc>
          <w:tcPr>
            <w:tcW w:w="3954" w:type="dxa"/>
            <w:tcBorders>
              <w:top w:val="sing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Đến 1</w:t>
            </w:r>
            <w:r w:rsidRPr="0018547A">
              <w:rPr>
                <w:rFonts w:ascii="Times New Roman" w:eastAsia="Arial" w:hAnsi="Times New Roman" w:cs="Times New Roman"/>
                <w:color w:val="000000" w:themeColor="text1"/>
                <w:sz w:val="24"/>
                <w:szCs w:val="24"/>
              </w:rPr>
              <w:t>.0</w:t>
            </w:r>
            <w:r w:rsidRPr="0018547A">
              <w:rPr>
                <w:rFonts w:ascii="Times New Roman" w:eastAsia="Arial" w:hAnsi="Times New Roman" w:cs="Times New Roman"/>
                <w:color w:val="000000" w:themeColor="text1"/>
                <w:sz w:val="24"/>
                <w:szCs w:val="24"/>
                <w:lang w:val="vi-VN"/>
              </w:rPr>
              <w:t>00 m</w:t>
            </w:r>
          </w:p>
        </w:tc>
      </w:tr>
      <w:tr w:rsidR="0018547A" w:rsidRPr="0018547A" w:rsidTr="00C45B2C">
        <w:trPr>
          <w:jc w:val="center"/>
        </w:trPr>
        <w:tc>
          <w:tcPr>
            <w:tcW w:w="5088" w:type="dxa"/>
            <w:tcBorders>
              <w:top w:val="single" w:sz="4" w:space="0" w:color="auto"/>
              <w:left w:val="double" w:sz="4" w:space="0" w:color="auto"/>
              <w:bottom w:val="double" w:sz="4" w:space="0" w:color="auto"/>
              <w:right w:val="single" w:sz="4" w:space="0" w:color="auto"/>
            </w:tcBorders>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Vận tốc gió lớn nhất</w:t>
            </w:r>
            <w:r w:rsidRPr="0018547A">
              <w:rPr>
                <w:rFonts w:ascii="Times New Roman" w:eastAsia="Arial" w:hAnsi="Times New Roman" w:cs="Times New Roman"/>
                <w:color w:val="000000" w:themeColor="text1"/>
                <w:sz w:val="24"/>
                <w:szCs w:val="24"/>
              </w:rPr>
              <w:t xml:space="preserve"> (đối với thiết bị làm việc ngoài trời)</w:t>
            </w:r>
          </w:p>
        </w:tc>
        <w:tc>
          <w:tcPr>
            <w:tcW w:w="3954" w:type="dxa"/>
            <w:tcBorders>
              <w:top w:val="single" w:sz="4" w:space="0" w:color="auto"/>
              <w:left w:val="single" w:sz="4" w:space="0" w:color="auto"/>
              <w:bottom w:val="doub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160 km/h</w:t>
            </w:r>
          </w:p>
        </w:tc>
      </w:tr>
    </w:tbl>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 xml:space="preserve">Lưu ý: </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2. Điều kiện vận hành của hệ thống điện</w:t>
      </w:r>
    </w:p>
    <w:tbl>
      <w:tblPr>
        <w:tblW w:w="89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959"/>
        <w:gridCol w:w="1988"/>
        <w:gridCol w:w="1989"/>
        <w:gridCol w:w="1989"/>
      </w:tblGrid>
      <w:tr w:rsidR="0018547A" w:rsidRPr="0018547A" w:rsidTr="00C45B2C">
        <w:trPr>
          <w:jc w:val="center"/>
        </w:trPr>
        <w:tc>
          <w:tcPr>
            <w:tcW w:w="2962" w:type="dxa"/>
            <w:tcBorders>
              <w:top w:val="double" w:sz="4" w:space="0" w:color="auto"/>
              <w:left w:val="doub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 xml:space="preserve">Điện áp danh định của </w:t>
            </w:r>
          </w:p>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pt-BR"/>
              </w:rPr>
            </w:pPr>
            <w:r w:rsidRPr="0018547A">
              <w:rPr>
                <w:rFonts w:ascii="Times New Roman" w:eastAsia="Arial" w:hAnsi="Times New Roman" w:cs="Times New Roman"/>
                <w:color w:val="000000" w:themeColor="text1"/>
                <w:sz w:val="24"/>
                <w:szCs w:val="24"/>
                <w:lang w:val="pt-BR"/>
              </w:rPr>
              <w:t>hệ thống (kV)</w:t>
            </w:r>
          </w:p>
        </w:tc>
        <w:tc>
          <w:tcPr>
            <w:tcW w:w="1989" w:type="dxa"/>
            <w:tcBorders>
              <w:top w:val="double" w:sz="4" w:space="0" w:color="auto"/>
              <w:left w:val="sing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11</w:t>
            </w:r>
            <w:r w:rsidRPr="0018547A">
              <w:rPr>
                <w:rFonts w:ascii="Times New Roman" w:eastAsia="Arial" w:hAnsi="Times New Roman" w:cs="Times New Roman"/>
                <w:color w:val="000000" w:themeColor="text1"/>
                <w:sz w:val="24"/>
                <w:szCs w:val="24"/>
                <w:lang w:val="vi-VN"/>
              </w:rPr>
              <w:t>0</w:t>
            </w:r>
          </w:p>
        </w:tc>
        <w:tc>
          <w:tcPr>
            <w:tcW w:w="1990" w:type="dxa"/>
            <w:tcBorders>
              <w:top w:val="double" w:sz="4" w:space="0" w:color="auto"/>
              <w:left w:val="sing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35</w:t>
            </w:r>
          </w:p>
        </w:tc>
        <w:tc>
          <w:tcPr>
            <w:tcW w:w="1990" w:type="dxa"/>
            <w:tcBorders>
              <w:top w:val="doub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22</w:t>
            </w:r>
          </w:p>
        </w:tc>
      </w:tr>
      <w:tr w:rsidR="0018547A" w:rsidRPr="0018547A" w:rsidTr="00C45B2C">
        <w:trPr>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Sơ đồ</w:t>
            </w:r>
          </w:p>
        </w:tc>
        <w:tc>
          <w:tcPr>
            <w:tcW w:w="5969" w:type="dxa"/>
            <w:gridSpan w:val="3"/>
            <w:tcBorders>
              <w:top w:val="sing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3 pha</w:t>
            </w:r>
          </w:p>
        </w:tc>
      </w:tr>
      <w:tr w:rsidR="0018547A" w:rsidRPr="0018547A" w:rsidTr="00C45B2C">
        <w:trPr>
          <w:trHeight w:val="1549"/>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Chế độ nối đất trung tính</w:t>
            </w:r>
          </w:p>
        </w:tc>
        <w:tc>
          <w:tcPr>
            <w:tcW w:w="1989" w:type="dxa"/>
            <w:tcBorders>
              <w:top w:val="single" w:sz="4" w:space="0" w:color="auto"/>
              <w:left w:val="sing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nối đất   trực tiếp</w:t>
            </w:r>
          </w:p>
        </w:tc>
        <w:tc>
          <w:tcPr>
            <w:tcW w:w="1990" w:type="dxa"/>
            <w:tcBorders>
              <w:top w:val="single" w:sz="4" w:space="0" w:color="auto"/>
              <w:left w:val="sing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cách ly hoặc nối đất qua trở kháng</w:t>
            </w:r>
          </w:p>
        </w:tc>
        <w:tc>
          <w:tcPr>
            <w:tcW w:w="1990" w:type="dxa"/>
            <w:tcBorders>
              <w:top w:val="sing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Trung tính nối đất trực tiếp</w:t>
            </w:r>
          </w:p>
        </w:tc>
      </w:tr>
      <w:tr w:rsidR="0018547A" w:rsidRPr="0018547A" w:rsidTr="00C45B2C">
        <w:trPr>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Điện áp làm việc lớn nhất </w:t>
            </w:r>
            <w:r w:rsidRPr="0018547A">
              <w:rPr>
                <w:rFonts w:ascii="Times New Roman" w:eastAsia="Arial" w:hAnsi="Times New Roman" w:cs="Times New Roman"/>
                <w:color w:val="000000" w:themeColor="text1"/>
                <w:sz w:val="24"/>
                <w:szCs w:val="24"/>
                <w:lang w:val="vi-VN"/>
              </w:rPr>
              <w:lastRenderedPageBreak/>
              <w:t>của thiết bị (kV)</w:t>
            </w:r>
          </w:p>
        </w:tc>
        <w:tc>
          <w:tcPr>
            <w:tcW w:w="1989" w:type="dxa"/>
            <w:tcBorders>
              <w:top w:val="single" w:sz="4" w:space="0" w:color="auto"/>
              <w:left w:val="sing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123</w:t>
            </w:r>
          </w:p>
        </w:tc>
        <w:tc>
          <w:tcPr>
            <w:tcW w:w="1990" w:type="dxa"/>
            <w:tcBorders>
              <w:top w:val="single" w:sz="4" w:space="0" w:color="auto"/>
              <w:left w:val="single" w:sz="4" w:space="0" w:color="auto"/>
              <w:bottom w:val="sing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38,5</w:t>
            </w:r>
            <w:r w:rsidRPr="0018547A">
              <w:rPr>
                <w:rFonts w:ascii="Times New Roman" w:eastAsia="Arial" w:hAnsi="Times New Roman" w:cs="Times New Roman"/>
                <w:color w:val="000000" w:themeColor="text1"/>
                <w:sz w:val="24"/>
                <w:szCs w:val="24"/>
              </w:rPr>
              <w:t xml:space="preserve"> hoặc 40</w:t>
            </w:r>
            <w:r w:rsidRPr="0018547A">
              <w:rPr>
                <w:rFonts w:ascii="Times New Roman" w:eastAsia="Arial" w:hAnsi="Times New Roman" w:cs="Times New Roman"/>
                <w:color w:val="000000" w:themeColor="text1"/>
                <w:sz w:val="24"/>
                <w:szCs w:val="24"/>
                <w:lang w:val="vi-VN"/>
              </w:rPr>
              <w:t>,5</w:t>
            </w:r>
          </w:p>
        </w:tc>
        <w:tc>
          <w:tcPr>
            <w:tcW w:w="1990" w:type="dxa"/>
            <w:tcBorders>
              <w:top w:val="single" w:sz="4" w:space="0" w:color="auto"/>
              <w:left w:val="single" w:sz="4" w:space="0" w:color="auto"/>
              <w:bottom w:val="sing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24</w:t>
            </w:r>
          </w:p>
        </w:tc>
      </w:tr>
      <w:tr w:rsidR="0018547A" w:rsidRPr="0018547A" w:rsidTr="00C45B2C">
        <w:trPr>
          <w:jc w:val="center"/>
        </w:trPr>
        <w:tc>
          <w:tcPr>
            <w:tcW w:w="2962" w:type="dxa"/>
            <w:tcBorders>
              <w:top w:val="single" w:sz="4" w:space="0" w:color="auto"/>
              <w:left w:val="double" w:sz="4" w:space="0" w:color="auto"/>
              <w:bottom w:val="double" w:sz="4" w:space="0" w:color="auto"/>
              <w:right w:val="single" w:sz="4" w:space="0" w:color="auto"/>
            </w:tcBorders>
            <w:vAlign w:val="center"/>
            <w:hideMark/>
          </w:tcPr>
          <w:p w:rsidR="00C45B2C" w:rsidRPr="0018547A" w:rsidRDefault="00C45B2C" w:rsidP="00C45B2C">
            <w:pPr>
              <w:tabs>
                <w:tab w:val="left" w:pos="426"/>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Tần số (Hz)</w:t>
            </w:r>
          </w:p>
        </w:tc>
        <w:tc>
          <w:tcPr>
            <w:tcW w:w="1989" w:type="dxa"/>
            <w:tcBorders>
              <w:top w:val="single" w:sz="4" w:space="0" w:color="auto"/>
              <w:left w:val="single" w:sz="4" w:space="0" w:color="auto"/>
              <w:bottom w:val="doub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1990" w:type="dxa"/>
            <w:tcBorders>
              <w:top w:val="single" w:sz="4" w:space="0" w:color="auto"/>
              <w:left w:val="single" w:sz="4" w:space="0" w:color="auto"/>
              <w:bottom w:val="double" w:sz="4" w:space="0" w:color="auto"/>
              <w:right w:val="sing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1990" w:type="dxa"/>
            <w:tcBorders>
              <w:top w:val="single" w:sz="4" w:space="0" w:color="auto"/>
              <w:left w:val="single" w:sz="4" w:space="0" w:color="auto"/>
              <w:bottom w:val="double" w:sz="4" w:space="0" w:color="auto"/>
              <w:right w:val="double" w:sz="4" w:space="0" w:color="auto"/>
            </w:tcBorders>
            <w:vAlign w:val="center"/>
            <w:hideMark/>
          </w:tcPr>
          <w:p w:rsidR="00C45B2C" w:rsidRPr="0018547A" w:rsidRDefault="00C45B2C" w:rsidP="00C45B2C">
            <w:pPr>
              <w:tabs>
                <w:tab w:val="left" w:pos="426"/>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r>
    </w:tbl>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3. Chứng chỉ chất lượng</w:t>
      </w:r>
    </w:p>
    <w:p w:rsidR="00C45B2C" w:rsidRPr="0018547A" w:rsidRDefault="00C45B2C" w:rsidP="00C45B2C">
      <w:pPr>
        <w:tabs>
          <w:tab w:val="left" w:pos="426"/>
          <w:tab w:val="left" w:pos="851"/>
        </w:tabs>
        <w:spacing w:after="0" w:line="360" w:lineRule="exact"/>
        <w:jc w:val="both"/>
        <w:rPr>
          <w:rFonts w:ascii="Times New Roman" w:eastAsia="Times New Roman" w:hAnsi="Times New Roman" w:cs="Times New Roman"/>
          <w:color w:val="000000" w:themeColor="text1"/>
          <w:sz w:val="24"/>
          <w:szCs w:val="24"/>
          <w:lang w:val="x-none" w:eastAsia="en-AU"/>
        </w:rPr>
      </w:pPr>
      <w:r w:rsidRPr="0018547A">
        <w:rPr>
          <w:rFonts w:ascii="Times New Roman" w:eastAsia="Times New Roman" w:hAnsi="Times New Roman" w:cs="Times New Roman"/>
          <w:color w:val="000000" w:themeColor="text1"/>
          <w:sz w:val="24"/>
          <w:szCs w:val="24"/>
          <w:lang w:val="x-none" w:eastAsia="en-AU"/>
        </w:rPr>
        <w:t xml:space="preserve">Nhà sản xuất phải có chứng chỉ về hệ thống quản lý chất lượng (ISO-9001 hoặc tương đương) được áp dụng vào ngành nghề sản xuất </w:t>
      </w:r>
      <w:r w:rsidRPr="0018547A">
        <w:rPr>
          <w:rFonts w:ascii="Times New Roman" w:eastAsia="Times New Roman" w:hAnsi="Times New Roman" w:cs="Times New Roman"/>
          <w:color w:val="000000" w:themeColor="text1"/>
          <w:sz w:val="24"/>
          <w:szCs w:val="24"/>
          <w:lang w:eastAsia="en-AU"/>
        </w:rPr>
        <w:t>máy biến dòng điện</w:t>
      </w:r>
      <w:r w:rsidRPr="0018547A">
        <w:rPr>
          <w:rFonts w:ascii="Times New Roman" w:eastAsia="Times New Roman" w:hAnsi="Times New Roman" w:cs="Times New Roman"/>
          <w:color w:val="000000" w:themeColor="text1"/>
          <w:sz w:val="24"/>
          <w:szCs w:val="24"/>
          <w:lang w:val="x-none" w:eastAsia="en-AU"/>
        </w:rPr>
        <w:t>. Nhà sản xuất phải có phòng thử nghiệm xuất xưởng với các trang thiết bị phục vụ thử nghiệm được kiểm chuẩn bởi cơ quan quản lý chất lượng.</w:t>
      </w:r>
    </w:p>
    <w:p w:rsidR="002F70F6" w:rsidRPr="0018547A" w:rsidRDefault="00C45B2C" w:rsidP="00C45B2C">
      <w:pPr>
        <w:keepNext/>
        <w:tabs>
          <w:tab w:val="left" w:pos="426"/>
          <w:tab w:val="left" w:pos="567"/>
        </w:tabs>
        <w:spacing w:after="0" w:line="360" w:lineRule="exact"/>
        <w:jc w:val="both"/>
        <w:outlineLvl w:val="2"/>
        <w:rPr>
          <w:rFonts w:ascii="Times New Roman" w:eastAsia="Times New Roman" w:hAnsi="Times New Roman" w:cs="Times New Roman"/>
          <w:b/>
          <w:bCs/>
          <w:i/>
          <w:color w:val="000000" w:themeColor="text1"/>
          <w:sz w:val="24"/>
          <w:szCs w:val="24"/>
        </w:rPr>
      </w:pPr>
      <w:r w:rsidRPr="0018547A">
        <w:rPr>
          <w:rFonts w:ascii="Times New Roman" w:eastAsia="Arial" w:hAnsi="Times New Roman" w:cs="Times New Roman"/>
          <w:color w:val="000000" w:themeColor="text1"/>
          <w:sz w:val="24"/>
          <w:szCs w:val="24"/>
          <w:lang w:val="vi-VN"/>
        </w:rPr>
        <w:t>Nhà sản xuất phải tuân thủ các quy định của Nhà nước về an toàn cháy nổ, môi trường, sở hữu trí tuệ, nhãn mác v.v.</w:t>
      </w:r>
    </w:p>
    <w:p w:rsidR="00DB115E" w:rsidRPr="0018547A" w:rsidRDefault="00DB115E" w:rsidP="00DB115E">
      <w:pPr>
        <w:tabs>
          <w:tab w:val="left" w:pos="284"/>
          <w:tab w:val="left" w:pos="851"/>
        </w:tabs>
        <w:spacing w:after="0" w:line="360" w:lineRule="exact"/>
        <w:jc w:val="both"/>
        <w:rPr>
          <w:rFonts w:ascii="Times New Roman" w:eastAsia="Times New Roman" w:hAnsi="Times New Roman" w:cs="Times New Roman"/>
          <w:b/>
          <w:color w:val="000000" w:themeColor="text1"/>
          <w:sz w:val="24"/>
          <w:szCs w:val="24"/>
          <w:lang w:eastAsia="x-none"/>
        </w:rPr>
      </w:pPr>
      <w:r w:rsidRPr="0018547A">
        <w:rPr>
          <w:rFonts w:ascii="Times New Roman" w:eastAsia="Times New Roman" w:hAnsi="Times New Roman" w:cs="Times New Roman"/>
          <w:b/>
          <w:color w:val="000000" w:themeColor="text1"/>
          <w:sz w:val="24"/>
          <w:szCs w:val="24"/>
          <w:lang w:val="sv-SE" w:eastAsia="x-none"/>
        </w:rPr>
        <w:t>Điều 4</w:t>
      </w:r>
      <w:r w:rsidRPr="0018547A">
        <w:rPr>
          <w:rFonts w:ascii="Times New Roman" w:eastAsia="Times New Roman" w:hAnsi="Times New Roman" w:cs="Times New Roman"/>
          <w:b/>
          <w:color w:val="000000" w:themeColor="text1"/>
          <w:sz w:val="24"/>
          <w:szCs w:val="24"/>
          <w:lang w:val="x-none" w:eastAsia="x-none"/>
        </w:rPr>
        <w:t xml:space="preserve">. </w:t>
      </w:r>
      <w:r w:rsidRPr="0018547A">
        <w:rPr>
          <w:rFonts w:ascii="Times New Roman" w:eastAsia="Times New Roman" w:hAnsi="Times New Roman" w:cs="Times New Roman"/>
          <w:b/>
          <w:color w:val="000000" w:themeColor="text1"/>
          <w:sz w:val="24"/>
          <w:szCs w:val="24"/>
          <w:lang w:eastAsia="x-none"/>
        </w:rPr>
        <w:t>Yêu cầu chung</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1. Máy </w:t>
      </w:r>
      <w:r w:rsidRPr="0018547A">
        <w:rPr>
          <w:rFonts w:ascii="Times New Roman" w:eastAsia="Arial" w:hAnsi="Times New Roman" w:cs="Times New Roman"/>
          <w:color w:val="000000" w:themeColor="text1"/>
          <w:sz w:val="24"/>
          <w:szCs w:val="24"/>
        </w:rPr>
        <w:t>biến dòng điện:</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 xml:space="preserve">Máy biến dòng điện (CT – Current Transformer) kiểu 1 pha, vật liệu cách điện rắn </w:t>
      </w:r>
      <w:bookmarkStart w:id="46" w:name="_Hlk35166961"/>
      <w:r w:rsidRPr="0018547A">
        <w:rPr>
          <w:rFonts w:ascii="Times New Roman" w:eastAsia="Times New Roman" w:hAnsi="Times New Roman" w:cs="Times New Roman"/>
          <w:color w:val="000000" w:themeColor="text1"/>
          <w:sz w:val="24"/>
          <w:szCs w:val="24"/>
          <w:lang w:val="sv-SE"/>
        </w:rPr>
        <w:t>hoặc cách điện lỏng (dầu cách điện)</w:t>
      </w:r>
      <w:bookmarkEnd w:id="46"/>
      <w:r w:rsidRPr="0018547A">
        <w:rPr>
          <w:rFonts w:ascii="Times New Roman" w:eastAsia="Times New Roman" w:hAnsi="Times New Roman" w:cs="Times New Roman"/>
          <w:color w:val="000000" w:themeColor="text1"/>
          <w:sz w:val="24"/>
          <w:szCs w:val="24"/>
          <w:lang w:val="sv-SE"/>
        </w:rPr>
        <w:t xml:space="preserve">, lắp đặt ngoài trời hoặc trong nhà, dùng cho đo lường điện trong hệ thống điện có trung tính trực tiếp nối đất, có cấp điện áp danh định 22 kV. </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Đối với CT cách điện rắn thì vật liệu cách điện phải làm bằng nhựa đúc Epoxy (Epoxy resin), có tính chất cơ và điện tốt, có khả năng chịu được sự thay đổi nhiệt độ đột ngột, có khả năng chống tia cực tím. Công nghệ đúc CT phải là công nghệ đúc trong chân không (vacuum cast) hoặc công nghệ đúc áp lực (APG) cho cách điện Epoxy.</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Đối với CT cách điện dầu: Phần sứ cách điện phải là loại gốm sứ tráng men có khả năng làm việc ở điều kiện ô nhiễm nặng như khu vực ven biển, sương muối, ô nhiễm công nghiệp, bức xạ tia cực tím,…cũng như khí hậu nhiệt đới ẩm. Vỏ thùng CT phải được làm từ thép chịu lực, được bảo vệ chống gỉ, chống ăn mòn bằng công nghệ sơn tĩnh điện với độ dày tối thiểu lớp sơn phủ là 80</w:t>
      </w:r>
      <w:r w:rsidRPr="0018547A">
        <w:rPr>
          <w:rFonts w:ascii="Times New Roman" w:eastAsia="Times New Roman" w:hAnsi="Times New Roman" w:cs="Times New Roman"/>
          <w:color w:val="000000" w:themeColor="text1"/>
          <w:sz w:val="24"/>
          <w:szCs w:val="24"/>
          <w:lang w:val="sv-SE"/>
        </w:rPr>
        <w:sym w:font="Symbol" w:char="F06D"/>
      </w:r>
      <w:r w:rsidRPr="0018547A">
        <w:rPr>
          <w:rFonts w:ascii="Times New Roman" w:eastAsia="Times New Roman" w:hAnsi="Times New Roman" w:cs="Times New Roman"/>
          <w:color w:val="000000" w:themeColor="text1"/>
          <w:sz w:val="24"/>
          <w:szCs w:val="24"/>
          <w:lang w:val="sv-SE"/>
        </w:rPr>
        <w:t>m. Dầu cách điện sử dụng cho CT phải là loại dầu được sử dụng chuyên biệt cho máy biến áp, không chứa PCB.</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 xml:space="preserve">Máy biến dòng điện được thiết kế và thử nghiệm theo tiêu chuẩn IEC 61869-1, IEC 61869-2 hoặc TCVN 11845-2 hoặc TCVN 7697-1 hoặc các tiêu chuẩn tương đương, đáp ứng các thông số trong bảng mô tả đặc tính kỹ thuật tại Điều 5. </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Máy biến dòng điện được thiết kế sử dụng vật liệu cách điện phù hợp môi trường theo IEC 60815 - Hướng dẫn chọn vật liệu cách điện liên quan đến điều kiện nhiễm bẩn.</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Các đầu đấu dây phía sơ cấp được chế tạo bằng hợp kim đồng mạ thiếc hoặc mạ niken nhằm đảm bảo đấu nối với dây dẫn bằng đồng có dòng điện định mức tương ứng với dòng sơ cấp của biến dòng.</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lang w:val="sv-SE"/>
        </w:rPr>
      </w:pPr>
      <w:bookmarkStart w:id="47" w:name="_Hlk37764116"/>
      <w:r w:rsidRPr="0018547A">
        <w:rPr>
          <w:rFonts w:ascii="Times New Roman" w:eastAsia="Times New Roman" w:hAnsi="Times New Roman" w:cs="Times New Roman"/>
          <w:color w:val="000000" w:themeColor="text1"/>
          <w:spacing w:val="-4"/>
          <w:sz w:val="24"/>
          <w:szCs w:val="24"/>
          <w:lang w:val="sv-SE"/>
        </w:rPr>
        <w:t>Các đầu đấu dây phía thứ cấp được đặt trong hộp đấu dây gắn trên bề mặt của thân máy. Các đầu đấu dây phía thứ cấp được làm bằng đồng thau. Hộp đấu dây được chế tạo bằng nhôm hoặc hợp kim nhôm hoặc thép không gỉ hoặc thép mạ kẽm nhúng nóng, có khả năng chịu được sự thay đổi của thời tiết và có vị trí để niêm phong kẹp chì riêng cho các cuộn đo lường</w:t>
      </w:r>
      <w:bookmarkEnd w:id="47"/>
      <w:r w:rsidRPr="0018547A">
        <w:rPr>
          <w:rFonts w:ascii="Times New Roman" w:eastAsia="Times New Roman" w:hAnsi="Times New Roman" w:cs="Times New Roman"/>
          <w:color w:val="000000" w:themeColor="text1"/>
          <w:spacing w:val="-4"/>
          <w:sz w:val="24"/>
          <w:szCs w:val="24"/>
          <w:lang w:val="sv-SE"/>
        </w:rPr>
        <w:t>.</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pacing w:val="-4"/>
          <w:sz w:val="24"/>
          <w:szCs w:val="24"/>
          <w:lang w:val="sv-SE"/>
        </w:rPr>
        <w:t>Máy biến dòng điện</w:t>
      </w:r>
      <w:r w:rsidRPr="0018547A">
        <w:rPr>
          <w:rFonts w:ascii="Times New Roman" w:eastAsia="Times New Roman" w:hAnsi="Times New Roman" w:cs="Times New Roman"/>
          <w:color w:val="000000" w:themeColor="text1"/>
          <w:sz w:val="24"/>
          <w:szCs w:val="24"/>
          <w:lang w:val="vi-VN"/>
        </w:rPr>
        <w:t xml:space="preserve"> dùng </w:t>
      </w:r>
      <w:r w:rsidRPr="0018547A">
        <w:rPr>
          <w:rFonts w:ascii="Times New Roman" w:eastAsia="Times New Roman" w:hAnsi="Times New Roman" w:cs="Times New Roman"/>
          <w:color w:val="000000" w:themeColor="text1"/>
          <w:sz w:val="24"/>
          <w:szCs w:val="24"/>
        </w:rPr>
        <w:t xml:space="preserve">cho chức năng </w:t>
      </w:r>
      <w:r w:rsidRPr="0018547A">
        <w:rPr>
          <w:rFonts w:ascii="Times New Roman" w:eastAsia="Times New Roman" w:hAnsi="Times New Roman" w:cs="Times New Roman"/>
          <w:color w:val="000000" w:themeColor="text1"/>
          <w:sz w:val="24"/>
          <w:szCs w:val="24"/>
          <w:lang w:val="vi-VN"/>
        </w:rPr>
        <w:t xml:space="preserve">bảo vệ phải đáp ứng đầy đủ yêu cầu đối với </w:t>
      </w:r>
      <w:r w:rsidRPr="0018547A">
        <w:rPr>
          <w:rFonts w:ascii="Times New Roman" w:eastAsia="Times New Roman" w:hAnsi="Times New Roman" w:cs="Times New Roman"/>
          <w:color w:val="000000" w:themeColor="text1"/>
          <w:sz w:val="24"/>
          <w:szCs w:val="24"/>
        </w:rPr>
        <w:t xml:space="preserve">đặc tính </w:t>
      </w:r>
      <w:r w:rsidRPr="0018547A">
        <w:rPr>
          <w:rFonts w:ascii="Times New Roman" w:eastAsia="Times New Roman" w:hAnsi="Times New Roman" w:cs="Times New Roman"/>
          <w:color w:val="000000" w:themeColor="text1"/>
          <w:sz w:val="24"/>
          <w:szCs w:val="24"/>
          <w:lang w:val="vi-VN"/>
        </w:rPr>
        <w:t xml:space="preserve">quá độ phù hợp với các tiêu chuẩn liên quan. </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lastRenderedPageBreak/>
        <w:t>Máy biến dòng điện được trang bị phụ kiện, kẹp cực đấu nối, cùng với bulông, đai ốc, vòng đệm phù hợp với dây nhôm, dây đồng và tiết diện dây theo thiết kế.</w:t>
      </w:r>
    </w:p>
    <w:p w:rsidR="00DB115E" w:rsidRPr="0018547A" w:rsidRDefault="00DB115E" w:rsidP="00BF00FC">
      <w:pPr>
        <w:numPr>
          <w:ilvl w:val="0"/>
          <w:numId w:val="104"/>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Máy biến dòng điện lắp đặt trong tủ hợp bộ 22 kV không thuộc phạm vi áp dụng của tiêu chuẩn này.</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r w:rsidRPr="0018547A">
        <w:rPr>
          <w:rFonts w:ascii="Times New Roman" w:eastAsia="Arial" w:hAnsi="Times New Roman" w:cs="Times New Roman"/>
          <w:color w:val="000000" w:themeColor="text1"/>
          <w:sz w:val="24"/>
          <w:szCs w:val="24"/>
          <w:lang w:val="vi-VN"/>
        </w:rPr>
        <w:t>. Bố trí lắp đặt</w:t>
      </w:r>
      <w:r w:rsidRPr="0018547A">
        <w:rPr>
          <w:rFonts w:ascii="Times New Roman" w:eastAsia="Arial" w:hAnsi="Times New Roman" w:cs="Times New Roman"/>
          <w:color w:val="000000" w:themeColor="text1"/>
          <w:sz w:val="24"/>
          <w:szCs w:val="24"/>
        </w:rPr>
        <w:t>:</w:t>
      </w:r>
    </w:p>
    <w:p w:rsidR="00DB115E" w:rsidRPr="0018547A" w:rsidRDefault="00DB115E" w:rsidP="00DB115E">
      <w:pPr>
        <w:numPr>
          <w:ilvl w:val="0"/>
          <w:numId w:val="100"/>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pacing w:val="-4"/>
          <w:sz w:val="24"/>
          <w:szCs w:val="24"/>
          <w:lang w:val="sv-SE"/>
        </w:rPr>
        <w:t>Máy biến dòng điện</w:t>
      </w:r>
      <w:r w:rsidRPr="0018547A">
        <w:rPr>
          <w:rFonts w:ascii="Times New Roman" w:eastAsia="Times New Roman" w:hAnsi="Times New Roman" w:cs="Times New Roman"/>
          <w:color w:val="000000" w:themeColor="text1"/>
          <w:sz w:val="24"/>
          <w:szCs w:val="24"/>
          <w:lang w:val="vi-VN"/>
        </w:rPr>
        <w:t xml:space="preserve"> phải được thiết kế phù hợp cho việc gắn trực tiếp trên giá đỡ bằng thép mạ kẽm nhúng nóng với bề dày lớp mạ không nhỏ hơn 80µm.</w:t>
      </w:r>
    </w:p>
    <w:p w:rsidR="00DB115E" w:rsidRPr="0018547A" w:rsidRDefault="00DB115E" w:rsidP="00DB115E">
      <w:pPr>
        <w:numPr>
          <w:ilvl w:val="0"/>
          <w:numId w:val="100"/>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Mỗi </w:t>
      </w:r>
      <w:r w:rsidRPr="0018547A">
        <w:rPr>
          <w:rFonts w:ascii="Times New Roman" w:eastAsia="Times New Roman" w:hAnsi="Times New Roman" w:cs="Times New Roman"/>
          <w:color w:val="000000" w:themeColor="text1"/>
          <w:spacing w:val="-4"/>
          <w:sz w:val="24"/>
          <w:szCs w:val="24"/>
          <w:lang w:val="sv-SE"/>
        </w:rPr>
        <w:t>máy biến dòng điện</w:t>
      </w:r>
      <w:r w:rsidRPr="0018547A">
        <w:rPr>
          <w:rFonts w:ascii="Times New Roman" w:eastAsia="Times New Roman" w:hAnsi="Times New Roman" w:cs="Times New Roman"/>
          <w:color w:val="000000" w:themeColor="text1"/>
          <w:sz w:val="24"/>
          <w:szCs w:val="24"/>
          <w:lang w:val="vi-VN"/>
        </w:rPr>
        <w:t xml:space="preserve"> đều </w:t>
      </w:r>
      <w:r w:rsidRPr="0018547A">
        <w:rPr>
          <w:rFonts w:ascii="Times New Roman" w:eastAsia="Times New Roman" w:hAnsi="Times New Roman" w:cs="Times New Roman"/>
          <w:color w:val="000000" w:themeColor="text1"/>
          <w:sz w:val="24"/>
          <w:szCs w:val="24"/>
        </w:rPr>
        <w:t xml:space="preserve">phải </w:t>
      </w:r>
      <w:r w:rsidRPr="0018547A">
        <w:rPr>
          <w:rFonts w:ascii="Times New Roman" w:eastAsia="Times New Roman" w:hAnsi="Times New Roman" w:cs="Times New Roman"/>
          <w:color w:val="000000" w:themeColor="text1"/>
          <w:sz w:val="24"/>
          <w:szCs w:val="24"/>
          <w:lang w:val="vi-VN"/>
        </w:rPr>
        <w:t>có các cực nối đất, cho phép đấu nối vào hệ thống nối đất chính theo các mục đích làm việc, an toàn.</w:t>
      </w:r>
    </w:p>
    <w:p w:rsidR="00DB115E" w:rsidRPr="0018547A" w:rsidRDefault="00DB115E" w:rsidP="00DB115E">
      <w:pPr>
        <w:numPr>
          <w:ilvl w:val="0"/>
          <w:numId w:val="100"/>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Các phần có kết cấu bằng </w:t>
      </w:r>
      <w:r w:rsidRPr="0018547A">
        <w:rPr>
          <w:rFonts w:ascii="Times New Roman" w:eastAsia="Times New Roman" w:hAnsi="Times New Roman" w:cs="Times New Roman"/>
          <w:color w:val="000000" w:themeColor="text1"/>
          <w:sz w:val="24"/>
          <w:szCs w:val="24"/>
        </w:rPr>
        <w:t>kim loại</w:t>
      </w:r>
      <w:r w:rsidRPr="0018547A">
        <w:rPr>
          <w:rFonts w:ascii="Times New Roman" w:eastAsia="Times New Roman" w:hAnsi="Times New Roman" w:cs="Times New Roman"/>
          <w:color w:val="000000" w:themeColor="text1"/>
          <w:sz w:val="24"/>
          <w:szCs w:val="24"/>
          <w:lang w:val="vi-VN"/>
        </w:rPr>
        <w:t xml:space="preserve"> không mang điện</w:t>
      </w:r>
      <w:r w:rsidRPr="0018547A">
        <w:rPr>
          <w:rFonts w:ascii="Times New Roman" w:eastAsia="Times New Roman" w:hAnsi="Times New Roman" w:cs="Times New Roman"/>
          <w:color w:val="000000" w:themeColor="text1"/>
          <w:sz w:val="24"/>
          <w:szCs w:val="24"/>
        </w:rPr>
        <w:t xml:space="preserve"> của biến dòng điện</w:t>
      </w:r>
      <w:r w:rsidRPr="0018547A">
        <w:rPr>
          <w:rFonts w:ascii="Times New Roman" w:eastAsia="Times New Roman" w:hAnsi="Times New Roman" w:cs="Times New Roman"/>
          <w:color w:val="000000" w:themeColor="text1"/>
          <w:sz w:val="24"/>
          <w:szCs w:val="24"/>
          <w:lang w:val="vi-VN"/>
        </w:rPr>
        <w:t xml:space="preserve"> phải được nối đất trực tiếp vào hệ thống nối đất tại vị trí lắp đặt</w:t>
      </w:r>
      <w:r w:rsidRPr="0018547A">
        <w:rPr>
          <w:rFonts w:ascii="Times New Roman" w:eastAsia="Times New Roman" w:hAnsi="Times New Roman" w:cs="Times New Roman"/>
          <w:color w:val="000000" w:themeColor="text1"/>
          <w:sz w:val="24"/>
          <w:szCs w:val="24"/>
        </w:rPr>
        <w:t xml:space="preserve"> thiết bị</w:t>
      </w:r>
      <w:r w:rsidRPr="0018547A">
        <w:rPr>
          <w:rFonts w:ascii="Times New Roman" w:eastAsia="Times New Roman" w:hAnsi="Times New Roman" w:cs="Times New Roman"/>
          <w:color w:val="000000" w:themeColor="text1"/>
          <w:sz w:val="24"/>
          <w:szCs w:val="24"/>
          <w:lang w:val="vi-VN"/>
        </w:rPr>
        <w:t>.</w:t>
      </w:r>
    </w:p>
    <w:p w:rsidR="00DB115E" w:rsidRPr="0018547A" w:rsidRDefault="00DB115E" w:rsidP="00DB115E">
      <w:pPr>
        <w:numPr>
          <w:ilvl w:val="0"/>
          <w:numId w:val="100"/>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bookmarkStart w:id="48" w:name="_Hlk37770857"/>
      <w:r w:rsidRPr="0018547A">
        <w:rPr>
          <w:rFonts w:ascii="Times New Roman" w:eastAsia="Times New Roman" w:hAnsi="Times New Roman" w:cs="Times New Roman"/>
          <w:color w:val="000000" w:themeColor="text1"/>
          <w:sz w:val="24"/>
          <w:szCs w:val="24"/>
          <w:lang w:val="vi-VN"/>
        </w:rPr>
        <w:t>Hộp đấu nối phải có khả năng chịu được sự thay đổi thời tiết, có cấp bảo vệ IP55</w:t>
      </w:r>
      <w:r w:rsidRPr="0018547A">
        <w:rPr>
          <w:rFonts w:ascii="Times New Roman" w:eastAsia="Times New Roman" w:hAnsi="Times New Roman" w:cs="Times New Roman"/>
          <w:color w:val="000000" w:themeColor="text1"/>
          <w:sz w:val="24"/>
          <w:szCs w:val="24"/>
        </w:rPr>
        <w:t>.</w:t>
      </w:r>
      <w:bookmarkEnd w:id="48"/>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r w:rsidRPr="0018547A">
        <w:rPr>
          <w:rFonts w:ascii="Times New Roman" w:eastAsia="Arial" w:hAnsi="Times New Roman" w:cs="Times New Roman"/>
          <w:color w:val="000000" w:themeColor="text1"/>
          <w:sz w:val="24"/>
          <w:szCs w:val="24"/>
          <w:lang w:val="vi-VN"/>
        </w:rPr>
        <w:t>. Các yêu cầu về thử nghiệm</w:t>
      </w:r>
      <w:r w:rsidRPr="0018547A">
        <w:rPr>
          <w:rFonts w:ascii="Times New Roman" w:eastAsia="Arial" w:hAnsi="Times New Roman" w:cs="Times New Roman"/>
          <w:color w:val="000000" w:themeColor="text1"/>
          <w:sz w:val="24"/>
          <w:szCs w:val="24"/>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a. </w:t>
      </w:r>
      <w:r w:rsidRPr="0018547A">
        <w:rPr>
          <w:rFonts w:ascii="Times New Roman" w:eastAsia="Arial" w:hAnsi="Times New Roman" w:cs="Times New Roman"/>
          <w:color w:val="000000" w:themeColor="text1"/>
          <w:sz w:val="24"/>
          <w:szCs w:val="24"/>
        </w:rPr>
        <w:t>T</w:t>
      </w:r>
      <w:r w:rsidRPr="0018547A">
        <w:rPr>
          <w:rFonts w:ascii="Times New Roman" w:eastAsia="Arial" w:hAnsi="Times New Roman" w:cs="Times New Roman"/>
          <w:color w:val="000000" w:themeColor="text1"/>
          <w:sz w:val="24"/>
          <w:szCs w:val="24"/>
          <w:lang w:val="vi-VN"/>
        </w:rPr>
        <w:t>hử nghiệm xuất xưởng</w:t>
      </w:r>
      <w:r w:rsidRPr="0018547A">
        <w:rPr>
          <w:rFonts w:ascii="Times New Roman" w:eastAsia="Arial" w:hAnsi="Times New Roman" w:cs="Times New Roman"/>
          <w:color w:val="000000" w:themeColor="text1"/>
          <w:sz w:val="24"/>
          <w:szCs w:val="24"/>
        </w:rPr>
        <w:t xml:space="preserve"> (Routine test)</w:t>
      </w:r>
      <w:r w:rsidRPr="0018547A">
        <w:rPr>
          <w:rFonts w:ascii="Times New Roman" w:eastAsia="Arial" w:hAnsi="Times New Roman" w:cs="Times New Roman"/>
          <w:color w:val="000000" w:themeColor="text1"/>
          <w:sz w:val="24"/>
          <w:szCs w:val="24"/>
          <w:lang w:val="vi-VN"/>
        </w:rPr>
        <w:t xml:space="preserve">: </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bookmarkStart w:id="49" w:name="_Hlk37771054"/>
      <w:r w:rsidRPr="0018547A">
        <w:rPr>
          <w:rFonts w:ascii="Times New Roman" w:eastAsia="Arial" w:hAnsi="Times New Roman" w:cs="Times New Roman"/>
          <w:color w:val="000000" w:themeColor="text1"/>
          <w:sz w:val="24"/>
          <w:szCs w:val="24"/>
        </w:rPr>
        <w:t xml:space="preserve">Thử nghiệm xuất xưởng được thực hiện bởi Nhà sản xuất trên mỗi sản phẩm sản xuất ra tại Nhà sản xuất. </w:t>
      </w:r>
      <w:r w:rsidRPr="0018547A">
        <w:rPr>
          <w:rFonts w:ascii="Times New Roman" w:eastAsia="Arial" w:hAnsi="Times New Roman" w:cs="Times New Roman"/>
          <w:color w:val="000000" w:themeColor="text1"/>
          <w:sz w:val="24"/>
          <w:szCs w:val="24"/>
          <w:lang w:val="vi-VN"/>
        </w:rPr>
        <w:t xml:space="preserve">Việc thử nghiệm </w:t>
      </w:r>
      <w:r w:rsidRPr="0018547A">
        <w:rPr>
          <w:rFonts w:ascii="Times New Roman" w:eastAsia="Arial" w:hAnsi="Times New Roman" w:cs="Times New Roman"/>
          <w:color w:val="000000" w:themeColor="text1"/>
          <w:sz w:val="24"/>
          <w:szCs w:val="24"/>
        </w:rPr>
        <w:t>xuất xưởng</w:t>
      </w:r>
      <w:r w:rsidRPr="0018547A">
        <w:rPr>
          <w:rFonts w:ascii="Times New Roman" w:eastAsia="Arial" w:hAnsi="Times New Roman" w:cs="Times New Roman"/>
          <w:color w:val="000000" w:themeColor="text1"/>
          <w:sz w:val="24"/>
          <w:szCs w:val="24"/>
          <w:lang w:val="vi-VN"/>
        </w:rPr>
        <w:t xml:space="preserve"> được thực hiện theo </w:t>
      </w:r>
      <w:r w:rsidRPr="0018547A">
        <w:rPr>
          <w:rFonts w:ascii="Times New Roman" w:eastAsia="Arial" w:hAnsi="Times New Roman" w:cs="Times New Roman"/>
          <w:color w:val="000000" w:themeColor="text1"/>
          <w:sz w:val="24"/>
          <w:szCs w:val="24"/>
        </w:rPr>
        <w:t xml:space="preserve">tiêu chuẩn </w:t>
      </w:r>
      <w:r w:rsidRPr="0018547A">
        <w:rPr>
          <w:rFonts w:ascii="Times New Roman" w:eastAsia="Arial" w:hAnsi="Times New Roman" w:cs="Times New Roman"/>
          <w:color w:val="000000" w:themeColor="text1"/>
          <w:spacing w:val="-4"/>
          <w:sz w:val="24"/>
          <w:szCs w:val="24"/>
          <w:lang w:val="sv-SE"/>
        </w:rPr>
        <w:t xml:space="preserve">IEC 61869-1, IEC 61869-2 hoặc TCVN 11845-2 hoặc TCVN 7697-1 </w:t>
      </w:r>
      <w:r w:rsidRPr="0018547A">
        <w:rPr>
          <w:rFonts w:ascii="Times New Roman" w:eastAsia="Arial" w:hAnsi="Times New Roman" w:cs="Times New Roman"/>
          <w:color w:val="000000" w:themeColor="text1"/>
          <w:sz w:val="24"/>
          <w:szCs w:val="24"/>
        </w:rPr>
        <w:t>hoặc các tiêu chuẩn tương đương</w:t>
      </w:r>
      <w:r w:rsidRPr="0018547A">
        <w:rPr>
          <w:rFonts w:ascii="Times New Roman" w:eastAsia="Arial" w:hAnsi="Times New Roman" w:cs="Times New Roman"/>
          <w:color w:val="000000" w:themeColor="text1"/>
          <w:sz w:val="24"/>
          <w:szCs w:val="24"/>
          <w:lang w:val="vi-VN"/>
        </w:rPr>
        <w:t>, bao gồm những hạng mục thử nghiệm sau đây</w:t>
      </w:r>
      <w:bookmarkEnd w:id="49"/>
      <w:r w:rsidRPr="0018547A">
        <w:rPr>
          <w:rFonts w:ascii="Times New Roman" w:eastAsia="Arial" w:hAnsi="Times New Roman" w:cs="Times New Roman"/>
          <w:color w:val="000000" w:themeColor="text1"/>
          <w:sz w:val="24"/>
          <w:szCs w:val="24"/>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Kiểm tra việc ghi nhãn (Verification of markings).</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r>
      <w:bookmarkStart w:id="50" w:name="_Hlk37771506"/>
      <w:r w:rsidRPr="0018547A">
        <w:rPr>
          <w:rFonts w:ascii="Times New Roman" w:eastAsia="Arial" w:hAnsi="Times New Roman" w:cs="Times New Roman"/>
          <w:color w:val="000000" w:themeColor="text1"/>
          <w:sz w:val="24"/>
          <w:szCs w:val="24"/>
        </w:rPr>
        <w:t xml:space="preserve">Thử nghiệm chịu đựng điện áp tần số công nghiệp trên cuộn sơ cấp (Power-frequency voltage withstand test on primary terminals). </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 xml:space="preserve">Thử nghiệm chịu đựng điện áp tần số công nghiệp trên cuộn thứ cấp (Power-frequency voltage withstand test on secondary terminals). </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Thử nghiệm chịu đựng điện áp tần số công nghiệp giữa các cuộn (Power-frequency voltage withstand test between sections).</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Đo phóng điện cục bộ (Partial discharge measurement).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Thử nghiệm quá điện áp vòng dây (inter-turn overvoltage test).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Kiểm tra cấp chính xác (Tests for accuracy).</w:t>
      </w:r>
      <w:bookmarkEnd w:id="50"/>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b. </w:t>
      </w:r>
      <w:r w:rsidRPr="0018547A">
        <w:rPr>
          <w:rFonts w:ascii="Times New Roman" w:eastAsia="Arial" w:hAnsi="Times New Roman" w:cs="Times New Roman"/>
          <w:color w:val="000000" w:themeColor="text1"/>
          <w:sz w:val="24"/>
          <w:szCs w:val="24"/>
        </w:rPr>
        <w:t>T</w:t>
      </w:r>
      <w:r w:rsidRPr="0018547A">
        <w:rPr>
          <w:rFonts w:ascii="Times New Roman" w:eastAsia="Arial" w:hAnsi="Times New Roman" w:cs="Times New Roman"/>
          <w:color w:val="000000" w:themeColor="text1"/>
          <w:sz w:val="24"/>
          <w:szCs w:val="24"/>
          <w:lang w:val="vi-VN"/>
        </w:rPr>
        <w:t>hử nghiệm điển hình</w:t>
      </w:r>
      <w:r w:rsidRPr="0018547A">
        <w:rPr>
          <w:rFonts w:ascii="Times New Roman" w:eastAsia="Arial" w:hAnsi="Times New Roman" w:cs="Times New Roman"/>
          <w:color w:val="000000" w:themeColor="text1"/>
          <w:sz w:val="24"/>
          <w:szCs w:val="24"/>
        </w:rPr>
        <w:t xml:space="preserve"> (Type test)</w:t>
      </w:r>
      <w:r w:rsidRPr="0018547A">
        <w:rPr>
          <w:rFonts w:ascii="Times New Roman" w:eastAsia="Arial" w:hAnsi="Times New Roman" w:cs="Times New Roman"/>
          <w:color w:val="000000" w:themeColor="text1"/>
          <w:sz w:val="24"/>
          <w:szCs w:val="24"/>
          <w:lang w:val="vi-VN"/>
        </w:rPr>
        <w:t xml:space="preserve">: </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bookmarkStart w:id="51" w:name="_Hlk37771796"/>
      <w:r w:rsidRPr="0018547A">
        <w:rPr>
          <w:rFonts w:ascii="Times New Roman" w:eastAsia="Arial" w:hAnsi="Times New Roman" w:cs="Times New Roman"/>
          <w:color w:val="000000" w:themeColor="text1"/>
          <w:sz w:val="24"/>
          <w:szCs w:val="24"/>
        </w:rPr>
        <w:t>T</w:t>
      </w:r>
      <w:r w:rsidRPr="0018547A">
        <w:rPr>
          <w:rFonts w:ascii="Times New Roman" w:eastAsia="Arial" w:hAnsi="Times New Roman" w:cs="Times New Roman"/>
          <w:color w:val="000000" w:themeColor="text1"/>
          <w:sz w:val="24"/>
          <w:szCs w:val="24"/>
          <w:lang w:val="vi-VN"/>
        </w:rPr>
        <w:t xml:space="preserve">hử nghiệm điển hình </w:t>
      </w:r>
      <w:r w:rsidRPr="0018547A">
        <w:rPr>
          <w:rFonts w:ascii="Times New Roman" w:eastAsia="Arial" w:hAnsi="Times New Roman" w:cs="Times New Roman"/>
          <w:color w:val="000000" w:themeColor="text1"/>
          <w:sz w:val="24"/>
          <w:szCs w:val="24"/>
        </w:rPr>
        <w:t xml:space="preserve">phải </w:t>
      </w:r>
      <w:r w:rsidRPr="0018547A">
        <w:rPr>
          <w:rFonts w:ascii="Times New Roman" w:eastAsia="Arial" w:hAnsi="Times New Roman" w:cs="Times New Roman"/>
          <w:color w:val="000000" w:themeColor="text1"/>
          <w:sz w:val="24"/>
          <w:szCs w:val="24"/>
          <w:lang w:val="vi-VN"/>
        </w:rPr>
        <w:t>được</w:t>
      </w:r>
      <w:r w:rsidRPr="0018547A">
        <w:rPr>
          <w:rFonts w:ascii="Times New Roman" w:eastAsia="Arial" w:hAnsi="Times New Roman" w:cs="Times New Roman"/>
          <w:color w:val="000000" w:themeColor="text1"/>
          <w:sz w:val="24"/>
          <w:szCs w:val="24"/>
        </w:rPr>
        <w:t xml:space="preserve"> thực hiện và</w:t>
      </w:r>
      <w:r w:rsidRPr="0018547A">
        <w:rPr>
          <w:rFonts w:ascii="Times New Roman" w:eastAsia="Arial" w:hAnsi="Times New Roman" w:cs="Times New Roman"/>
          <w:color w:val="000000" w:themeColor="text1"/>
          <w:sz w:val="24"/>
          <w:szCs w:val="24"/>
          <w:lang w:val="vi-VN"/>
        </w:rPr>
        <w:t xml:space="preserve"> chứng nhận bởi phòng thử nghiệm độc lập</w:t>
      </w:r>
      <w:r w:rsidRPr="0018547A">
        <w:rPr>
          <w:rFonts w:ascii="Times New Roman" w:eastAsia="Arial" w:hAnsi="Times New Roman" w:cs="Times New Roman"/>
          <w:color w:val="000000" w:themeColor="text1"/>
          <w:sz w:val="24"/>
          <w:szCs w:val="24"/>
        </w:rPr>
        <w:t xml:space="preserve"> (đạt chứng chỉ ISO/IEC 17025) trên mẫu sản phẩm tương tự. </w:t>
      </w:r>
      <w:r w:rsidRPr="0018547A">
        <w:rPr>
          <w:rFonts w:ascii="Times New Roman" w:eastAsia="Arial" w:hAnsi="Times New Roman" w:cs="Times New Roman"/>
          <w:color w:val="000000" w:themeColor="text1"/>
          <w:sz w:val="24"/>
          <w:szCs w:val="24"/>
          <w:lang w:val="vi-VN"/>
        </w:rPr>
        <w:t xml:space="preserve">Việc thử nghiệm điển hình được thực hiện theo tiêu chuẩn </w:t>
      </w:r>
      <w:r w:rsidRPr="0018547A">
        <w:rPr>
          <w:rFonts w:ascii="Times New Roman" w:eastAsia="Arial" w:hAnsi="Times New Roman" w:cs="Times New Roman"/>
          <w:color w:val="000000" w:themeColor="text1"/>
          <w:spacing w:val="-4"/>
          <w:sz w:val="24"/>
          <w:szCs w:val="24"/>
          <w:lang w:val="sv-SE"/>
        </w:rPr>
        <w:t xml:space="preserve">IEC 61869-1, IEC 61869-2 hoặc TCVN 11845-2 hoặc TCVN 7697-1 </w:t>
      </w:r>
      <w:r w:rsidRPr="0018547A">
        <w:rPr>
          <w:rFonts w:ascii="Times New Roman" w:eastAsia="Arial" w:hAnsi="Times New Roman" w:cs="Times New Roman"/>
          <w:color w:val="000000" w:themeColor="text1"/>
          <w:sz w:val="24"/>
          <w:szCs w:val="24"/>
        </w:rPr>
        <w:t>hoặc các tiêu chuẩn tương đương</w:t>
      </w:r>
      <w:r w:rsidRPr="0018547A">
        <w:rPr>
          <w:rFonts w:ascii="Times New Roman" w:eastAsia="Arial" w:hAnsi="Times New Roman" w:cs="Times New Roman"/>
          <w:color w:val="000000" w:themeColor="text1"/>
          <w:sz w:val="24"/>
          <w:szCs w:val="24"/>
          <w:lang w:val="vi-VN"/>
        </w:rPr>
        <w:t>, bao gồm những hạng mục thử nghiệm sau đây</w:t>
      </w:r>
      <w:bookmarkEnd w:id="51"/>
      <w:r w:rsidRPr="0018547A">
        <w:rPr>
          <w:rFonts w:ascii="Times New Roman" w:eastAsia="Arial" w:hAnsi="Times New Roman" w:cs="Times New Roman"/>
          <w:color w:val="000000" w:themeColor="text1"/>
          <w:sz w:val="24"/>
          <w:szCs w:val="24"/>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r>
      <w:bookmarkStart w:id="52" w:name="_Hlk37771907"/>
      <w:r w:rsidRPr="0018547A">
        <w:rPr>
          <w:rFonts w:ascii="Times New Roman" w:eastAsia="Arial" w:hAnsi="Times New Roman" w:cs="Times New Roman"/>
          <w:color w:val="000000" w:themeColor="text1"/>
          <w:sz w:val="24"/>
          <w:szCs w:val="24"/>
        </w:rPr>
        <w:t>Thử nghiệm khả năng chịu ngắn mạch (Short-time current test)</w:t>
      </w:r>
      <w:bookmarkEnd w:id="52"/>
      <w:r w:rsidRPr="0018547A">
        <w:rPr>
          <w:rFonts w:ascii="Times New Roman" w:eastAsia="Arial" w:hAnsi="Times New Roman" w:cs="Times New Roman"/>
          <w:color w:val="000000" w:themeColor="text1"/>
          <w:sz w:val="24"/>
          <w:szCs w:val="24"/>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r>
      <w:bookmarkStart w:id="53" w:name="_Hlk37771922"/>
      <w:r w:rsidRPr="0018547A">
        <w:rPr>
          <w:rFonts w:ascii="Times New Roman" w:eastAsia="Arial" w:hAnsi="Times New Roman" w:cs="Times New Roman"/>
          <w:color w:val="000000" w:themeColor="text1"/>
          <w:sz w:val="24"/>
          <w:szCs w:val="24"/>
        </w:rPr>
        <w:t>Thử nghiệm độ tăng nhiệt (Temperature-rise test)</w:t>
      </w:r>
      <w:bookmarkEnd w:id="53"/>
      <w:r w:rsidRPr="0018547A">
        <w:rPr>
          <w:rFonts w:ascii="Times New Roman" w:eastAsia="Arial" w:hAnsi="Times New Roman" w:cs="Times New Roman"/>
          <w:color w:val="000000" w:themeColor="text1"/>
          <w:sz w:val="24"/>
          <w:szCs w:val="24"/>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pacing w:val="6"/>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r>
      <w:bookmarkStart w:id="54" w:name="_Hlk37772274"/>
      <w:r w:rsidRPr="0018547A">
        <w:rPr>
          <w:rFonts w:ascii="Times New Roman" w:eastAsia="Arial" w:hAnsi="Times New Roman" w:cs="Times New Roman"/>
          <w:color w:val="000000" w:themeColor="text1"/>
          <w:sz w:val="24"/>
          <w:szCs w:val="24"/>
        </w:rPr>
        <w:t>Thử</w:t>
      </w:r>
      <w:r w:rsidRPr="0018547A">
        <w:rPr>
          <w:rFonts w:ascii="Times New Roman" w:eastAsia="Arial" w:hAnsi="Times New Roman" w:cs="Times New Roman"/>
          <w:color w:val="000000" w:themeColor="text1"/>
          <w:spacing w:val="6"/>
          <w:sz w:val="24"/>
          <w:szCs w:val="24"/>
          <w:lang w:val="vi-VN"/>
        </w:rPr>
        <w:t xml:space="preserve"> nghiệm khả năng chịu đựng xung sét trên cuộn sơ cấp (Impulse voltage withstand test on primary terminals)</w:t>
      </w:r>
      <w:bookmarkEnd w:id="54"/>
      <w:r w:rsidRPr="0018547A">
        <w:rPr>
          <w:rFonts w:ascii="Times New Roman" w:eastAsia="Arial" w:hAnsi="Times New Roman" w:cs="Times New Roman"/>
          <w:color w:val="000000" w:themeColor="text1"/>
          <w:spacing w:val="6"/>
          <w:sz w:val="24"/>
          <w:szCs w:val="24"/>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 xml:space="preserve">Thử nghiệm cấp chính xác </w:t>
      </w:r>
      <w:bookmarkStart w:id="55" w:name="_Hlk37772614"/>
      <w:r w:rsidRPr="0018547A">
        <w:rPr>
          <w:rFonts w:ascii="Times New Roman" w:eastAsia="Arial" w:hAnsi="Times New Roman" w:cs="Times New Roman"/>
          <w:color w:val="000000" w:themeColor="text1"/>
          <w:spacing w:val="6"/>
          <w:sz w:val="24"/>
          <w:szCs w:val="24"/>
          <w:lang w:val="vi-VN"/>
        </w:rPr>
        <w:t>(Tests for accuracy)</w:t>
      </w:r>
      <w:bookmarkEnd w:id="55"/>
      <w:r w:rsidRPr="0018547A">
        <w:rPr>
          <w:rFonts w:ascii="Times New Roman" w:eastAsia="Arial" w:hAnsi="Times New Roman" w:cs="Times New Roman"/>
          <w:color w:val="000000" w:themeColor="text1"/>
          <w:sz w:val="24"/>
          <w:szCs w:val="24"/>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bookmarkStart w:id="56" w:name="_Hlk37772641"/>
      <w:r w:rsidRPr="0018547A">
        <w:rPr>
          <w:rFonts w:ascii="Times New Roman" w:eastAsia="Arial" w:hAnsi="Times New Roman" w:cs="Times New Roman"/>
          <w:color w:val="000000" w:themeColor="text1"/>
          <w:sz w:val="24"/>
          <w:szCs w:val="24"/>
        </w:rPr>
        <w:lastRenderedPageBreak/>
        <w:t>-</w:t>
      </w:r>
      <w:r w:rsidRPr="0018547A">
        <w:rPr>
          <w:rFonts w:ascii="Times New Roman" w:eastAsia="Arial" w:hAnsi="Times New Roman" w:cs="Times New Roman"/>
          <w:color w:val="000000" w:themeColor="text1"/>
          <w:sz w:val="24"/>
          <w:szCs w:val="24"/>
        </w:rPr>
        <w:tab/>
        <w:t xml:space="preserve">Thử nghiệm ướt đối với máy biến áp loại lắp đặt ngoài trời </w:t>
      </w:r>
      <w:r w:rsidRPr="0018547A">
        <w:rPr>
          <w:rFonts w:ascii="Times New Roman" w:eastAsia="Arial" w:hAnsi="Times New Roman" w:cs="Times New Roman"/>
          <w:color w:val="000000" w:themeColor="text1"/>
          <w:spacing w:val="6"/>
          <w:sz w:val="24"/>
          <w:szCs w:val="24"/>
          <w:lang w:val="vi-VN"/>
        </w:rPr>
        <w:t>(Wet test for outdoor type transformers)</w:t>
      </w:r>
      <w:r w:rsidRPr="0018547A">
        <w:rPr>
          <w:rFonts w:ascii="Times New Roman" w:eastAsia="Arial" w:hAnsi="Times New Roman" w:cs="Times New Roman"/>
          <w:color w:val="000000" w:themeColor="text1"/>
          <w:sz w:val="24"/>
          <w:szCs w:val="24"/>
        </w:rPr>
        <w:t>.</w:t>
      </w:r>
    </w:p>
    <w:bookmarkEnd w:id="56"/>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rPr>
        <w:tab/>
        <w:t xml:space="preserve">Thử nghiệm cấp bảo vệ của hộp đấu dây nhị thứ </w:t>
      </w:r>
      <w:bookmarkStart w:id="57" w:name="_Hlk37772727"/>
      <w:r w:rsidRPr="0018547A">
        <w:rPr>
          <w:rFonts w:ascii="Times New Roman" w:eastAsia="Arial" w:hAnsi="Times New Roman" w:cs="Times New Roman"/>
          <w:color w:val="000000" w:themeColor="text1"/>
          <w:spacing w:val="6"/>
          <w:sz w:val="24"/>
          <w:szCs w:val="24"/>
          <w:lang w:val="vi-VN"/>
        </w:rPr>
        <w:t>(Verification of the degree of protection by enclosures</w:t>
      </w:r>
      <w:r w:rsidRPr="0018547A">
        <w:rPr>
          <w:rFonts w:ascii="Times New Roman" w:eastAsia="Arial" w:hAnsi="Times New Roman" w:cs="Times New Roman"/>
          <w:color w:val="000000" w:themeColor="text1"/>
          <w:spacing w:val="6"/>
          <w:sz w:val="24"/>
          <w:szCs w:val="24"/>
        </w:rPr>
        <w:t>)</w:t>
      </w:r>
      <w:r w:rsidRPr="0018547A">
        <w:rPr>
          <w:rFonts w:ascii="Times New Roman" w:eastAsia="Arial" w:hAnsi="Times New Roman" w:cs="Times New Roman"/>
          <w:color w:val="000000" w:themeColor="text1"/>
          <w:sz w:val="24"/>
          <w:szCs w:val="24"/>
        </w:rPr>
        <w:t>.</w:t>
      </w:r>
      <w:bookmarkEnd w:id="57"/>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pacing w:val="4"/>
          <w:sz w:val="24"/>
          <w:szCs w:val="24"/>
          <w:lang w:val="vi-VN"/>
        </w:rPr>
      </w:pPr>
      <w:r w:rsidRPr="0018547A">
        <w:rPr>
          <w:rFonts w:ascii="Times New Roman" w:eastAsia="Arial" w:hAnsi="Times New Roman" w:cs="Times New Roman"/>
          <w:color w:val="000000" w:themeColor="text1"/>
          <w:spacing w:val="4"/>
          <w:sz w:val="24"/>
          <w:szCs w:val="24"/>
        </w:rPr>
        <w:t xml:space="preserve">Đối với CT cách điện rắn, ngoài các hạng mục thử nghiệm trên, thiết bị phải được thử nghiệm bổ sung hạng mục “Thử nghiệm lão hóa cách điện dưới bức xạ tia UV” theo tiêu chuẩn ASTM D4587 hoặc IEC 62217 hoặc tiêu chuẩn tương đương. Việc thử nghiệm do phòng thử nghiệm độc lập thực hiện trên mẫu sản phẩm tương tự. </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r w:rsidRPr="0018547A">
        <w:rPr>
          <w:rFonts w:ascii="Times New Roman" w:eastAsia="Arial" w:hAnsi="Times New Roman" w:cs="Times New Roman"/>
          <w:color w:val="000000" w:themeColor="text1"/>
          <w:sz w:val="24"/>
          <w:szCs w:val="24"/>
          <w:lang w:val="vi-VN"/>
        </w:rPr>
        <w:t xml:space="preserve">. Bản vẽ và </w:t>
      </w:r>
      <w:r w:rsidRPr="0018547A">
        <w:rPr>
          <w:rFonts w:ascii="Times New Roman" w:eastAsia="Arial" w:hAnsi="Times New Roman" w:cs="Times New Roman"/>
          <w:color w:val="000000" w:themeColor="text1"/>
          <w:sz w:val="24"/>
          <w:szCs w:val="24"/>
        </w:rPr>
        <w:t>tài liệu kỹ thuật: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Thiết bị phải được cung cấp bản vẽ và tài liệu kỹ thuật sau:</w:t>
      </w:r>
      <w:r w:rsidRPr="0018547A">
        <w:rPr>
          <w:rFonts w:ascii="Times New Roman" w:eastAsia="Arial" w:hAnsi="Times New Roman" w:cs="Times New Roman"/>
          <w:color w:val="000000" w:themeColor="text1"/>
          <w:sz w:val="24"/>
          <w:szCs w:val="24"/>
          <w:lang w:val="vi-VN"/>
        </w:rPr>
        <w:tab/>
      </w:r>
    </w:p>
    <w:p w:rsidR="00DB115E" w:rsidRPr="0018547A" w:rsidRDefault="00DB115E" w:rsidP="00BF00FC">
      <w:pPr>
        <w:numPr>
          <w:ilvl w:val="0"/>
          <w:numId w:val="106"/>
        </w:numPr>
        <w:tabs>
          <w:tab w:val="left" w:pos="284"/>
          <w:tab w:val="left" w:pos="851"/>
        </w:tabs>
        <w:spacing w:after="0" w:line="360" w:lineRule="exact"/>
        <w:ind w:hanging="1287"/>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Bản vẽ tổng thể bao gồm kích thước và khối lượng.</w:t>
      </w:r>
    </w:p>
    <w:p w:rsidR="00DB115E" w:rsidRPr="0018547A" w:rsidRDefault="00DB115E" w:rsidP="00BF00FC">
      <w:pPr>
        <w:numPr>
          <w:ilvl w:val="0"/>
          <w:numId w:val="106"/>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Bản </w:t>
      </w:r>
      <w:r w:rsidRPr="0018547A">
        <w:rPr>
          <w:rFonts w:ascii="Times New Roman" w:eastAsia="Times New Roman" w:hAnsi="Times New Roman" w:cs="Times New Roman"/>
          <w:color w:val="000000" w:themeColor="text1"/>
          <w:sz w:val="24"/>
          <w:szCs w:val="24"/>
        </w:rPr>
        <w:t xml:space="preserve">vẽ </w:t>
      </w:r>
      <w:r w:rsidRPr="0018547A">
        <w:rPr>
          <w:rFonts w:ascii="Times New Roman" w:eastAsia="Times New Roman" w:hAnsi="Times New Roman" w:cs="Times New Roman"/>
          <w:color w:val="000000" w:themeColor="text1"/>
          <w:sz w:val="24"/>
          <w:szCs w:val="24"/>
          <w:lang w:val="vi-VN"/>
        </w:rPr>
        <w:t xml:space="preserve">mô tả kết cấu. </w:t>
      </w:r>
    </w:p>
    <w:p w:rsidR="00DB115E" w:rsidRPr="0018547A" w:rsidRDefault="00DB115E" w:rsidP="00BF00FC">
      <w:pPr>
        <w:numPr>
          <w:ilvl w:val="0"/>
          <w:numId w:val="106"/>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4"/>
          <w:sz w:val="24"/>
          <w:szCs w:val="24"/>
          <w:lang w:val="vi-VN"/>
        </w:rPr>
      </w:pPr>
      <w:r w:rsidRPr="0018547A">
        <w:rPr>
          <w:rFonts w:ascii="Times New Roman" w:eastAsia="Times New Roman" w:hAnsi="Times New Roman" w:cs="Times New Roman"/>
          <w:color w:val="000000" w:themeColor="text1"/>
          <w:spacing w:val="4"/>
          <w:sz w:val="24"/>
          <w:szCs w:val="24"/>
          <w:lang w:val="vi-VN"/>
        </w:rPr>
        <w:t>Tài liệu hướng dẫn lắp đặt, vận hành, sửa chữa và bảo dưỡng thiết bị, phụ kiện.</w:t>
      </w:r>
    </w:p>
    <w:p w:rsidR="00DB115E" w:rsidRPr="0018547A" w:rsidRDefault="00DB115E" w:rsidP="00BF00FC">
      <w:pPr>
        <w:numPr>
          <w:ilvl w:val="0"/>
          <w:numId w:val="106"/>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Các biên bản thử nghiệm và giấy chứng nhận quản lý chất lượng</w:t>
      </w:r>
      <w:r w:rsidRPr="0018547A">
        <w:rPr>
          <w:rFonts w:ascii="Times New Roman" w:eastAsia="Times New Roman" w:hAnsi="Times New Roman" w:cs="Times New Roman"/>
          <w:color w:val="000000" w:themeColor="text1"/>
          <w:sz w:val="24"/>
          <w:szCs w:val="24"/>
        </w:rPr>
        <w:t xml:space="preserve"> ISO</w:t>
      </w:r>
      <w:r w:rsidRPr="0018547A">
        <w:rPr>
          <w:rFonts w:ascii="Times New Roman" w:eastAsia="Times New Roman" w:hAnsi="Times New Roman" w:cs="Times New Roman"/>
          <w:color w:val="000000" w:themeColor="text1"/>
          <w:sz w:val="24"/>
          <w:szCs w:val="24"/>
          <w:lang w:val="vi-VN"/>
        </w:rPr>
        <w:t>.</w:t>
      </w:r>
    </w:p>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rPr>
      </w:pPr>
      <w:bookmarkStart w:id="58" w:name="_Hlk37773029"/>
      <w:r w:rsidRPr="0018547A">
        <w:rPr>
          <w:rFonts w:ascii="Times New Roman" w:eastAsia="Arial" w:hAnsi="Times New Roman" w:cs="Times New Roman"/>
          <w:color w:val="000000" w:themeColor="text1"/>
          <w:sz w:val="24"/>
          <w:szCs w:val="24"/>
        </w:rPr>
        <w:t>5. Chứng nhận phê duyệt mẫu:</w:t>
      </w:r>
    </w:p>
    <w:p w:rsidR="00DB115E" w:rsidRPr="0018547A" w:rsidRDefault="00DB115E" w:rsidP="00DB115E">
      <w:pPr>
        <w:tabs>
          <w:tab w:val="left" w:pos="284"/>
          <w:tab w:val="left" w:pos="851"/>
        </w:tabs>
        <w:spacing w:after="0" w:line="360" w:lineRule="exact"/>
        <w:jc w:val="both"/>
        <w:rPr>
          <w:rFonts w:ascii="Times New Roman" w:eastAsia="Times New Roman" w:hAnsi="Times New Roman" w:cs="Times New Roman"/>
          <w:color w:val="000000" w:themeColor="text1"/>
          <w:spacing w:val="6"/>
          <w:sz w:val="24"/>
          <w:szCs w:val="24"/>
          <w:lang w:val="sv-SE"/>
        </w:rPr>
      </w:pPr>
      <w:r w:rsidRPr="0018547A">
        <w:rPr>
          <w:rFonts w:ascii="Times New Roman" w:eastAsia="Times New Roman" w:hAnsi="Times New Roman" w:cs="Times New Roman"/>
          <w:color w:val="000000" w:themeColor="text1"/>
          <w:spacing w:val="6"/>
          <w:sz w:val="24"/>
          <w:szCs w:val="24"/>
          <w:lang w:val="sv-SE"/>
        </w:rPr>
        <w:t>Thiết bị phải được chứng nhận phê duyệt mẫu phương tiện đo của Tổng cục Tiêu chuẩn Đo lường Chất lượng Việt Nam (STAMEQ).</w:t>
      </w:r>
    </w:p>
    <w:bookmarkEnd w:id="58"/>
    <w:p w:rsidR="00DB115E" w:rsidRPr="0018547A" w:rsidRDefault="00DB115E" w:rsidP="00DB115E">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6</w:t>
      </w:r>
      <w:r w:rsidRPr="0018547A">
        <w:rPr>
          <w:rFonts w:ascii="Times New Roman" w:eastAsia="Arial" w:hAnsi="Times New Roman" w:cs="Times New Roman"/>
          <w:color w:val="000000" w:themeColor="text1"/>
          <w:sz w:val="24"/>
          <w:szCs w:val="24"/>
          <w:lang w:val="vi-VN"/>
        </w:rPr>
        <w:t>. Yêu cầu khác</w:t>
      </w:r>
      <w:r w:rsidRPr="0018547A">
        <w:rPr>
          <w:rFonts w:ascii="Times New Roman" w:eastAsia="Arial" w:hAnsi="Times New Roman" w:cs="Times New Roman"/>
          <w:color w:val="000000" w:themeColor="text1"/>
          <w:sz w:val="24"/>
          <w:szCs w:val="24"/>
        </w:rPr>
        <w:t>:</w:t>
      </w:r>
    </w:p>
    <w:p w:rsidR="00DB115E" w:rsidRPr="0018547A" w:rsidRDefault="00DB115E" w:rsidP="00BF00FC">
      <w:pPr>
        <w:numPr>
          <w:ilvl w:val="0"/>
          <w:numId w:val="108"/>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pacing w:val="6"/>
          <w:sz w:val="24"/>
          <w:szCs w:val="24"/>
          <w:lang w:val="sv-SE"/>
        </w:rPr>
      </w:pPr>
      <w:bookmarkStart w:id="59" w:name="_Hlk37773236"/>
      <w:r w:rsidRPr="0018547A">
        <w:rPr>
          <w:rFonts w:ascii="Times New Roman" w:eastAsia="Times New Roman" w:hAnsi="Times New Roman" w:cs="Times New Roman"/>
          <w:color w:val="000000" w:themeColor="text1"/>
          <w:spacing w:val="6"/>
          <w:sz w:val="24"/>
          <w:szCs w:val="24"/>
          <w:lang w:val="sv-SE"/>
        </w:rPr>
        <w:t>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w:t>
      </w:r>
      <w:bookmarkEnd w:id="59"/>
      <w:r w:rsidRPr="0018547A">
        <w:rPr>
          <w:rFonts w:ascii="Times New Roman" w:eastAsia="Times New Roman" w:hAnsi="Times New Roman" w:cs="Times New Roman"/>
          <w:color w:val="000000" w:themeColor="text1"/>
          <w:spacing w:val="6"/>
          <w:sz w:val="24"/>
          <w:szCs w:val="24"/>
          <w:lang w:val="sv-SE"/>
        </w:rPr>
        <w:t xml:space="preserve">. </w:t>
      </w:r>
    </w:p>
    <w:p w:rsidR="00DB115E" w:rsidRPr="0018547A" w:rsidRDefault="00DB115E" w:rsidP="00BF00FC">
      <w:pPr>
        <w:numPr>
          <w:ilvl w:val="0"/>
          <w:numId w:val="108"/>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DB115E" w:rsidRPr="0018547A" w:rsidRDefault="00DB115E" w:rsidP="00BF00FC">
      <w:pPr>
        <w:numPr>
          <w:ilvl w:val="0"/>
          <w:numId w:val="108"/>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Các chi tiết bằng thép (giá đỡ, tiếp địa, các bulông, đai ốc v.v.) phải được mạ kẽm nhúng nóng theo tiêu chuẩn TCVN 5408:2007 và các tiêu chuẩn tương đương hiện hành về mạ kẽm nhúng nóng.</w:t>
      </w:r>
    </w:p>
    <w:p w:rsidR="00DB115E" w:rsidRPr="0018547A" w:rsidRDefault="00DB115E" w:rsidP="00DB115E">
      <w:pPr>
        <w:tabs>
          <w:tab w:val="left" w:pos="284"/>
        </w:tabs>
        <w:spacing w:after="0" w:line="360" w:lineRule="exact"/>
        <w:rPr>
          <w:rFonts w:ascii="Times New Roman" w:eastAsia="Arial" w:hAnsi="Times New Roman" w:cs="Times New Roman"/>
          <w:b/>
          <w:color w:val="000000" w:themeColor="text1"/>
          <w:sz w:val="24"/>
          <w:szCs w:val="24"/>
          <w:lang w:val="vi-VN"/>
        </w:rPr>
      </w:pPr>
      <w:r w:rsidRPr="0018547A">
        <w:rPr>
          <w:rFonts w:ascii="Times New Roman" w:eastAsia="Arial" w:hAnsi="Times New Roman" w:cs="Times New Roman"/>
          <w:b/>
          <w:color w:val="000000" w:themeColor="text1"/>
          <w:sz w:val="24"/>
          <w:szCs w:val="24"/>
          <w:lang w:val="vi-VN"/>
        </w:rPr>
        <w:t>Điều 5. Bảng yêu cầu đặc tính kỹ thuật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440"/>
        <w:gridCol w:w="2402"/>
        <w:gridCol w:w="1053"/>
        <w:gridCol w:w="4346"/>
        <w:gridCol w:w="1507"/>
      </w:tblGrid>
      <w:tr w:rsidR="0018547A" w:rsidRPr="0018547A" w:rsidTr="00B00024">
        <w:trPr>
          <w:trHeight w:val="501"/>
          <w:tblHeader/>
        </w:trPr>
        <w:tc>
          <w:tcPr>
            <w:tcW w:w="226"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
                <w:bCs/>
                <w:color w:val="000000" w:themeColor="text1"/>
                <w:sz w:val="24"/>
                <w:szCs w:val="24"/>
              </w:rPr>
            </w:pPr>
            <w:bookmarkStart w:id="60" w:name="_Hlk37773319"/>
            <w:r w:rsidRPr="0018547A">
              <w:rPr>
                <w:rFonts w:ascii="Times New Roman" w:eastAsia="Arial" w:hAnsi="Times New Roman" w:cs="Times New Roman"/>
                <w:b/>
                <w:bCs/>
                <w:color w:val="000000" w:themeColor="text1"/>
                <w:sz w:val="24"/>
                <w:szCs w:val="24"/>
              </w:rPr>
              <w:t>TT</w:t>
            </w:r>
          </w:p>
        </w:tc>
        <w:tc>
          <w:tcPr>
            <w:tcW w:w="1232"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H</w:t>
            </w:r>
            <w:r w:rsidRPr="0018547A">
              <w:rPr>
                <w:rFonts w:ascii="Times New Roman" w:eastAsia="Arial" w:hAnsi="Times New Roman" w:cs="Times New Roman"/>
                <w:b/>
                <w:bCs/>
                <w:color w:val="000000" w:themeColor="text1"/>
                <w:sz w:val="24"/>
                <w:szCs w:val="24"/>
              </w:rPr>
              <w:t>ạng mục</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
                <w:bCs/>
                <w:color w:val="000000" w:themeColor="text1"/>
                <w:sz w:val="24"/>
                <w:szCs w:val="24"/>
                <w:lang w:val="vi-VN"/>
              </w:rPr>
            </w:pPr>
            <w:r w:rsidRPr="0018547A">
              <w:rPr>
                <w:rFonts w:ascii="Times New Roman" w:eastAsia="Arial" w:hAnsi="Times New Roman" w:cs="Times New Roman"/>
                <w:b/>
                <w:bCs/>
                <w:color w:val="000000" w:themeColor="text1"/>
                <w:sz w:val="24"/>
                <w:szCs w:val="24"/>
                <w:lang w:val="vi-VN"/>
              </w:rPr>
              <w:t>Đơn vị</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Yêu cầu</w:t>
            </w:r>
          </w:p>
        </w:tc>
        <w:tc>
          <w:tcPr>
            <w:tcW w:w="773" w:type="pct"/>
          </w:tcPr>
          <w:p w:rsidR="00AF006C" w:rsidRPr="0018547A" w:rsidRDefault="00AF006C" w:rsidP="00DB115E">
            <w:pPr>
              <w:tabs>
                <w:tab w:val="left" w:pos="284"/>
              </w:tabs>
              <w:spacing w:after="0" w:line="360" w:lineRule="exact"/>
              <w:jc w:val="center"/>
              <w:rPr>
                <w:rFonts w:ascii="Times New Roman" w:eastAsia="Arial" w:hAnsi="Times New Roman" w:cs="Times New Roman"/>
                <w:b/>
                <w:bCs/>
                <w:color w:val="000000" w:themeColor="text1"/>
                <w:sz w:val="24"/>
                <w:szCs w:val="24"/>
              </w:rPr>
            </w:pPr>
            <w:r w:rsidRPr="0018547A">
              <w:rPr>
                <w:rFonts w:ascii="Times New Roman" w:eastAsia="Arial" w:hAnsi="Times New Roman" w:cs="Times New Roman"/>
                <w:b/>
                <w:bCs/>
                <w:color w:val="000000" w:themeColor="text1"/>
                <w:sz w:val="24"/>
                <w:szCs w:val="24"/>
              </w:rPr>
              <w:t>Đề xuất và cam kết</w:t>
            </w: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Nhà </w:t>
            </w:r>
            <w:r w:rsidRPr="0018547A">
              <w:rPr>
                <w:rFonts w:ascii="Times New Roman" w:eastAsia="Times New Roman" w:hAnsi="Times New Roman" w:cs="Times New Roman"/>
                <w:color w:val="000000" w:themeColor="text1"/>
                <w:sz w:val="24"/>
                <w:szCs w:val="24"/>
              </w:rPr>
              <w:t>sản xuất</w:t>
            </w:r>
          </w:p>
        </w:tc>
        <w:tc>
          <w:tcPr>
            <w:tcW w:w="540"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Nêu cụ thể</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Nước sản xuất</w:t>
            </w:r>
          </w:p>
        </w:tc>
        <w:tc>
          <w:tcPr>
            <w:tcW w:w="540"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Nêu cụ thể</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Mã hiệu</w:t>
            </w:r>
          </w:p>
        </w:tc>
        <w:tc>
          <w:tcPr>
            <w:tcW w:w="540"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Nêu cụ thể</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Tiêu chuẩn áp dụng</w:t>
            </w:r>
            <w:r w:rsidRPr="0018547A">
              <w:rPr>
                <w:rFonts w:ascii="Times New Roman" w:eastAsia="Times New Roman" w:hAnsi="Times New Roman" w:cs="Times New Roman"/>
                <w:color w:val="000000" w:themeColor="text1"/>
                <w:sz w:val="24"/>
                <w:szCs w:val="24"/>
              </w:rPr>
              <w:t xml:space="preserve"> </w:t>
            </w:r>
          </w:p>
        </w:tc>
        <w:tc>
          <w:tcPr>
            <w:tcW w:w="540"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both"/>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color w:val="000000" w:themeColor="text1"/>
                <w:spacing w:val="-4"/>
                <w:sz w:val="24"/>
                <w:szCs w:val="24"/>
                <w:lang w:val="sv-SE"/>
              </w:rPr>
              <w:t>IEC 61869-1, IEC 61869-2 hoặc TCVN 11845-2 hoặc TCVN 7697-1 hoặc tiêu chuẩn tương đương</w:t>
            </w:r>
          </w:p>
        </w:tc>
        <w:tc>
          <w:tcPr>
            <w:tcW w:w="773" w:type="pct"/>
          </w:tcPr>
          <w:p w:rsidR="00AF006C" w:rsidRPr="0018547A" w:rsidRDefault="00AF006C" w:rsidP="00DB115E">
            <w:pPr>
              <w:tabs>
                <w:tab w:val="left" w:pos="284"/>
              </w:tabs>
              <w:spacing w:after="0" w:line="360" w:lineRule="exact"/>
              <w:jc w:val="both"/>
              <w:rPr>
                <w:rFonts w:ascii="Times New Roman" w:eastAsia="Arial" w:hAnsi="Times New Roman" w:cs="Times New Roman"/>
                <w:color w:val="000000" w:themeColor="text1"/>
                <w:spacing w:val="-4"/>
                <w:sz w:val="24"/>
                <w:szCs w:val="24"/>
                <w:lang w:val="sv-SE"/>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Chủng loại</w:t>
            </w:r>
          </w:p>
        </w:tc>
        <w:tc>
          <w:tcPr>
            <w:tcW w:w="540"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both"/>
              <w:rPr>
                <w:rFonts w:ascii="Times New Roman" w:eastAsia="Arial" w:hAnsi="Times New Roman" w:cs="Times New Roman"/>
                <w:bCs/>
                <w:color w:val="000000" w:themeColor="text1"/>
                <w:sz w:val="24"/>
                <w:szCs w:val="24"/>
                <w:lang w:val="vi-VN"/>
              </w:rPr>
            </w:pPr>
            <w:r w:rsidRPr="0018547A">
              <w:rPr>
                <w:rFonts w:ascii="Times New Roman" w:eastAsia="Times New Roman" w:hAnsi="Times New Roman" w:cs="Times New Roman"/>
                <w:color w:val="000000" w:themeColor="text1"/>
                <w:sz w:val="24"/>
                <w:szCs w:val="24"/>
              </w:rPr>
              <w:t>1 pha, lắp đặt ngoài trời hoặc trong nhà, ngâm trong dầu hoặc cách điện rắn (nhựa đúc Epoxy Resin)</w:t>
            </w:r>
          </w:p>
        </w:tc>
        <w:tc>
          <w:tcPr>
            <w:tcW w:w="773" w:type="pct"/>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 xml:space="preserve">Điện áp </w:t>
            </w:r>
            <w:r w:rsidRPr="0018547A">
              <w:rPr>
                <w:rFonts w:ascii="Times New Roman" w:eastAsia="Arial" w:hAnsi="Times New Roman" w:cs="Times New Roman"/>
                <w:bCs/>
                <w:color w:val="000000" w:themeColor="text1"/>
                <w:sz w:val="24"/>
                <w:szCs w:val="24"/>
              </w:rPr>
              <w:t>làm việc cao nhất của thiết bị</w:t>
            </w:r>
            <w:r w:rsidRPr="0018547A">
              <w:rPr>
                <w:rFonts w:ascii="Times New Roman" w:eastAsia="Arial" w:hAnsi="Times New Roman" w:cs="Times New Roman"/>
                <w:bCs/>
                <w:color w:val="000000" w:themeColor="text1"/>
                <w:sz w:val="24"/>
                <w:szCs w:val="24"/>
                <w:lang w:val="vi-VN"/>
              </w:rPr>
              <w:t xml:space="preserve"> </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kV</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rPr>
              <w:t>24</w:t>
            </w:r>
          </w:p>
        </w:tc>
        <w:tc>
          <w:tcPr>
            <w:tcW w:w="773" w:type="pct"/>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Chế độ điểm trung tính</w:t>
            </w:r>
          </w:p>
        </w:tc>
        <w:tc>
          <w:tcPr>
            <w:tcW w:w="540"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rPr>
            </w:pPr>
            <w:r w:rsidRPr="0018547A">
              <w:rPr>
                <w:rFonts w:ascii="Times New Roman" w:eastAsia="Arial" w:hAnsi="Times New Roman" w:cs="Times New Roman"/>
                <w:bCs/>
                <w:color w:val="000000" w:themeColor="text1"/>
                <w:sz w:val="24"/>
                <w:szCs w:val="24"/>
              </w:rPr>
              <w:t>Nối đất trực tiếp</w:t>
            </w:r>
          </w:p>
        </w:tc>
        <w:tc>
          <w:tcPr>
            <w:tcW w:w="773" w:type="pct"/>
          </w:tcPr>
          <w:p w:rsidR="00AF006C" w:rsidRPr="0018547A" w:rsidRDefault="00AF006C" w:rsidP="00DB115E">
            <w:pPr>
              <w:tabs>
                <w:tab w:val="left" w:pos="284"/>
              </w:tabs>
              <w:spacing w:after="0" w:line="360" w:lineRule="exact"/>
              <w:jc w:val="center"/>
              <w:rPr>
                <w:rFonts w:ascii="Times New Roman" w:eastAsia="Arial" w:hAnsi="Times New Roman" w:cs="Times New Roman"/>
                <w:bCs/>
                <w:color w:val="000000" w:themeColor="text1"/>
                <w:sz w:val="24"/>
                <w:szCs w:val="24"/>
              </w:rPr>
            </w:pPr>
          </w:p>
        </w:tc>
      </w:tr>
      <w:tr w:rsidR="0018547A" w:rsidRPr="0018547A" w:rsidTr="00B00024">
        <w:trPr>
          <w:trHeight w:val="80"/>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bCs/>
                <w:color w:val="000000" w:themeColor="text1"/>
                <w:sz w:val="24"/>
                <w:szCs w:val="24"/>
                <w:lang w:val="vi-VN"/>
              </w:rPr>
            </w:pPr>
            <w:r w:rsidRPr="0018547A">
              <w:rPr>
                <w:rFonts w:ascii="Times New Roman" w:eastAsia="Arial" w:hAnsi="Times New Roman" w:cs="Times New Roman"/>
                <w:bCs/>
                <w:color w:val="000000" w:themeColor="text1"/>
                <w:sz w:val="24"/>
                <w:szCs w:val="24"/>
                <w:lang w:val="vi-VN"/>
              </w:rPr>
              <w:t>Tần số</w:t>
            </w:r>
            <w:r w:rsidRPr="0018547A">
              <w:rPr>
                <w:rFonts w:ascii="Times New Roman" w:eastAsia="Arial" w:hAnsi="Times New Roman" w:cs="Times New Roman"/>
                <w:bCs/>
                <w:color w:val="000000" w:themeColor="text1"/>
                <w:sz w:val="24"/>
                <w:szCs w:val="24"/>
              </w:rPr>
              <w:t xml:space="preserve"> định mức</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Hz</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50</w:t>
            </w:r>
          </w:p>
        </w:tc>
        <w:tc>
          <w:tcPr>
            <w:tcW w:w="773" w:type="pct"/>
          </w:tcPr>
          <w:p w:rsidR="00AF006C" w:rsidRPr="0018547A" w:rsidRDefault="00AF006C" w:rsidP="00DB115E">
            <w:pPr>
              <w:tabs>
                <w:tab w:val="left" w:pos="284"/>
              </w:tabs>
              <w:spacing w:after="0" w:line="360" w:lineRule="exact"/>
              <w:jc w:val="center"/>
              <w:rPr>
                <w:rFonts w:ascii="Times New Roman" w:eastAsia="Arial" w:hAnsi="Times New Roman" w:cs="Times New Roman"/>
                <w:color w:val="000000" w:themeColor="text1"/>
                <w:sz w:val="24"/>
                <w:szCs w:val="24"/>
                <w:lang w:val="vi-VN"/>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Dòng điện định mức sơ cấp </w:t>
            </w:r>
            <w:r w:rsidRPr="0018547A">
              <w:rPr>
                <w:rFonts w:ascii="Times New Roman" w:eastAsia="Arial" w:hAnsi="Times New Roman" w:cs="Times New Roman"/>
                <w:color w:val="000000" w:themeColor="text1"/>
                <w:sz w:val="24"/>
                <w:szCs w:val="24"/>
                <w:lang w:val="vi-VN"/>
              </w:rPr>
              <w:t>loại 2 tỷ số (Ir11-Ir12)</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w:t>
            </w:r>
          </w:p>
        </w:tc>
        <w:tc>
          <w:tcPr>
            <w:tcW w:w="2229" w:type="pct"/>
            <w:vAlign w:val="center"/>
            <w:hideMark/>
          </w:tcPr>
          <w:p w:rsidR="00AF006C" w:rsidRPr="0018547A" w:rsidRDefault="00AF006C" w:rsidP="006C38C4">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200-400</w:t>
            </w:r>
          </w:p>
        </w:tc>
        <w:tc>
          <w:tcPr>
            <w:tcW w:w="773" w:type="pct"/>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tc>
      </w:tr>
      <w:tr w:rsidR="0018547A" w:rsidRPr="0018547A" w:rsidTr="00B00024">
        <w:trPr>
          <w:trHeight w:val="501"/>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Dòng điện định mức thứ cấp</w:t>
            </w:r>
            <w:r w:rsidRPr="0018547A">
              <w:rPr>
                <w:rFonts w:ascii="Times New Roman" w:eastAsia="Times New Roman" w:hAnsi="Times New Roman" w:cs="Times New Roman"/>
                <w:color w:val="000000" w:themeColor="text1"/>
                <w:sz w:val="24"/>
                <w:szCs w:val="24"/>
              </w:rPr>
              <w:t xml:space="preserve"> (Ir2)</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xml:space="preserve">Khả năng chịu quá dòng (chế độ </w:t>
            </w:r>
            <w:r w:rsidRPr="0018547A">
              <w:rPr>
                <w:rFonts w:ascii="Times New Roman" w:eastAsia="Times New Roman" w:hAnsi="Times New Roman" w:cs="Times New Roman"/>
                <w:color w:val="000000" w:themeColor="text1"/>
                <w:sz w:val="24"/>
                <w:szCs w:val="24"/>
                <w:lang w:val="vi-VN"/>
              </w:rPr>
              <w:t>liên tục</w:t>
            </w:r>
            <w:r w:rsidRPr="0018547A">
              <w:rPr>
                <w:rFonts w:ascii="Times New Roman" w:eastAsia="Times New Roman" w:hAnsi="Times New Roman" w:cs="Times New Roman"/>
                <w:color w:val="000000" w:themeColor="text1"/>
                <w:sz w:val="24"/>
                <w:szCs w:val="24"/>
              </w:rPr>
              <w:t>)</w:t>
            </w:r>
            <w:r w:rsidRPr="0018547A">
              <w:rPr>
                <w:rFonts w:ascii="Times New Roman" w:eastAsia="Times New Roman" w:hAnsi="Times New Roman" w:cs="Times New Roman"/>
                <w:color w:val="000000" w:themeColor="text1"/>
                <w:sz w:val="24"/>
                <w:szCs w:val="24"/>
                <w:lang w:val="vi-VN"/>
              </w:rPr>
              <w:t xml:space="preserve"> </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1,</w:t>
            </w:r>
            <w:r w:rsidRPr="0018547A">
              <w:rPr>
                <w:rFonts w:ascii="Times New Roman" w:eastAsia="Times New Roman" w:hAnsi="Times New Roman" w:cs="Times New Roman"/>
                <w:color w:val="000000" w:themeColor="text1"/>
                <w:sz w:val="24"/>
                <w:szCs w:val="24"/>
              </w:rPr>
              <w:t>2 x Ir</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Dòng đ</w:t>
            </w:r>
            <w:r w:rsidRPr="0018547A">
              <w:rPr>
                <w:rFonts w:ascii="Times New Roman" w:eastAsia="Times New Roman" w:hAnsi="Times New Roman" w:cs="Times New Roman"/>
                <w:color w:val="000000" w:themeColor="text1"/>
                <w:sz w:val="24"/>
                <w:szCs w:val="24"/>
              </w:rPr>
              <w:t>iện ổn định nhiệt trong 1 giây</w:t>
            </w:r>
            <w:r w:rsidRPr="0018547A">
              <w:rPr>
                <w:rFonts w:ascii="Times New Roman" w:eastAsia="Times New Roman" w:hAnsi="Times New Roman" w:cs="Times New Roman"/>
                <w:color w:val="000000" w:themeColor="text1"/>
                <w:sz w:val="24"/>
                <w:szCs w:val="24"/>
                <w:lang w:val="vi-VN"/>
              </w:rPr>
              <w:t xml:space="preserve"> (Ith)</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kA</w:t>
            </w:r>
          </w:p>
        </w:tc>
        <w:tc>
          <w:tcPr>
            <w:tcW w:w="2229" w:type="pct"/>
            <w:vAlign w:val="center"/>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Đáp ứng 80</w:t>
            </w:r>
            <w:r w:rsidRPr="0018547A">
              <w:rPr>
                <w:rFonts w:ascii="Times New Roman" w:eastAsia="Times New Roman" w:hAnsi="Times New Roman" w:cs="Times New Roman"/>
                <w:color w:val="000000" w:themeColor="text1"/>
                <w:sz w:val="24"/>
                <w:szCs w:val="24"/>
              </w:rPr>
              <w:t xml:space="preserve"> lần </w:t>
            </w:r>
            <w:r w:rsidRPr="0018547A">
              <w:rPr>
                <w:rFonts w:ascii="Times New Roman" w:eastAsia="Times New Roman" w:hAnsi="Times New Roman" w:cs="Times New Roman"/>
                <w:color w:val="000000" w:themeColor="text1"/>
                <w:sz w:val="24"/>
                <w:szCs w:val="24"/>
                <w:lang w:val="vi-VN"/>
              </w:rPr>
              <w:t>Ir nh</w:t>
            </w:r>
            <w:r w:rsidRPr="0018547A">
              <w:rPr>
                <w:rFonts w:ascii="Times New Roman" w:eastAsia="Times New Roman" w:hAnsi="Times New Roman" w:cs="Times New Roman"/>
                <w:color w:val="000000" w:themeColor="text1"/>
                <w:sz w:val="24"/>
                <w:szCs w:val="24"/>
              </w:rPr>
              <w:t xml:space="preserve">ưng không vượt quá 25kA </w:t>
            </w:r>
            <w:r w:rsidRPr="0018547A">
              <w:rPr>
                <w:rFonts w:ascii="Times New Roman" w:eastAsia="Times New Roman" w:hAnsi="Times New Roman" w:cs="Times New Roman"/>
                <w:color w:val="000000" w:themeColor="text1"/>
                <w:sz w:val="24"/>
                <w:szCs w:val="24"/>
                <w:lang w:val="vi-VN"/>
              </w:rPr>
              <w:t>như sau:</w:t>
            </w: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tbl>
            <w:tblPr>
              <w:tblStyle w:val="TableGrid5"/>
              <w:tblW w:w="0" w:type="auto"/>
              <w:jc w:val="center"/>
              <w:tblLook w:val="04A0" w:firstRow="1" w:lastRow="0" w:firstColumn="1" w:lastColumn="0" w:noHBand="0" w:noVBand="1"/>
            </w:tblPr>
            <w:tblGrid>
              <w:gridCol w:w="2162"/>
              <w:gridCol w:w="1737"/>
            </w:tblGrid>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(Ir11-Ir12)/Ir2</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Ith</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5</w:t>
                  </w:r>
                  <w:r w:rsidRPr="0018547A">
                    <w:rPr>
                      <w:rFonts w:eastAsia="Arial"/>
                      <w:color w:val="000000" w:themeColor="text1"/>
                      <w:sz w:val="24"/>
                      <w:szCs w:val="24"/>
                    </w:rPr>
                    <w:cr/>
                    <w:t>10/1(5)A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0,8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10-20/1(5)A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1,6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15-30/1(5)A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2,4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20-40/1(5)A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3,2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25-50/1(5)A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4,0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30-60/1(5)A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4,8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50-100/1(5)A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8,0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75-150/1(5)A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12,0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100-200/1(5)A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16,0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150-300/1(5)A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24,0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200-400/1(5)A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25,0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250-500/1(5)A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25,0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300-600/1(5)A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25,0 kA</w:t>
                  </w:r>
                </w:p>
              </w:tc>
            </w:tr>
            <w:tr w:rsidR="0018547A" w:rsidRPr="0018547A">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400-800/1(5)A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AF006C" w:rsidRPr="0018547A" w:rsidRDefault="00AF006C" w:rsidP="00DB115E">
                  <w:pPr>
                    <w:tabs>
                      <w:tab w:val="left" w:pos="284"/>
                    </w:tabs>
                    <w:spacing w:line="360" w:lineRule="exact"/>
                    <w:rPr>
                      <w:rFonts w:eastAsia="Arial"/>
                      <w:color w:val="000000" w:themeColor="text1"/>
                      <w:sz w:val="24"/>
                      <w:szCs w:val="24"/>
                    </w:rPr>
                  </w:pPr>
                  <w:r w:rsidRPr="0018547A">
                    <w:rPr>
                      <w:rFonts w:eastAsia="Arial"/>
                      <w:color w:val="000000" w:themeColor="text1"/>
                      <w:sz w:val="24"/>
                      <w:szCs w:val="24"/>
                    </w:rPr>
                    <w:t>25,0 kA</w:t>
                  </w:r>
                </w:p>
              </w:tc>
            </w:tr>
          </w:tbl>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tc>
        <w:tc>
          <w:tcPr>
            <w:tcW w:w="773" w:type="pct"/>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Dòng điện </w:t>
            </w:r>
            <w:r w:rsidRPr="0018547A">
              <w:rPr>
                <w:rFonts w:ascii="Times New Roman" w:eastAsia="Times New Roman" w:hAnsi="Times New Roman" w:cs="Times New Roman"/>
                <w:color w:val="000000" w:themeColor="text1"/>
                <w:sz w:val="24"/>
                <w:szCs w:val="24"/>
              </w:rPr>
              <w:t>ổn định động</w:t>
            </w:r>
            <w:r w:rsidRPr="0018547A">
              <w:rPr>
                <w:rFonts w:ascii="Times New Roman" w:eastAsia="Times New Roman" w:hAnsi="Times New Roman" w:cs="Times New Roman"/>
                <w:color w:val="000000" w:themeColor="text1"/>
                <w:sz w:val="24"/>
                <w:szCs w:val="24"/>
                <w:lang w:val="vi-VN"/>
              </w:rPr>
              <w:t xml:space="preserve"> (Idyn)</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kA</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2,5xIth</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Số cuộn dây thứ cấp</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Cuộn</w:t>
            </w:r>
          </w:p>
        </w:tc>
        <w:tc>
          <w:tcPr>
            <w:tcW w:w="2229"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01</w:t>
            </w:r>
            <w:r w:rsidRPr="0018547A">
              <w:rPr>
                <w:rFonts w:ascii="Times New Roman" w:eastAsia="Times New Roman" w:hAnsi="Times New Roman" w:cs="Times New Roman"/>
                <w:color w:val="000000" w:themeColor="text1"/>
                <w:sz w:val="24"/>
                <w:szCs w:val="24"/>
              </w:rPr>
              <w:t xml:space="preserve"> cuộn cho đo lường</w:t>
            </w: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01 cuộn cho bảo vệ (tùy chọn)</w:t>
            </w:r>
          </w:p>
        </w:tc>
        <w:tc>
          <w:tcPr>
            <w:tcW w:w="773" w:type="pct"/>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Cấp chính xác:</w:t>
            </w: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Đo lường</w:t>
            </w: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Bảo vệ (nếu có)</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0,5</w:t>
            </w:r>
          </w:p>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r w:rsidRPr="0018547A">
              <w:rPr>
                <w:rFonts w:ascii="Times New Roman" w:eastAsia="Arial" w:hAnsi="Times New Roman" w:cs="Times New Roman"/>
                <w:color w:val="000000" w:themeColor="text1"/>
                <w:sz w:val="24"/>
                <w:szCs w:val="24"/>
                <w:lang w:val="vi-VN"/>
              </w:rPr>
              <w:t>P</w:t>
            </w:r>
            <w:r w:rsidRPr="0018547A">
              <w:rPr>
                <w:rFonts w:ascii="Times New Roman" w:eastAsia="Arial" w:hAnsi="Times New Roman" w:cs="Times New Roman"/>
                <w:color w:val="000000" w:themeColor="text1"/>
                <w:sz w:val="24"/>
                <w:szCs w:val="24"/>
              </w:rPr>
              <w:t>20</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Công suất </w:t>
            </w:r>
            <w:r w:rsidRPr="0018547A">
              <w:rPr>
                <w:rFonts w:ascii="Times New Roman" w:eastAsia="Times New Roman" w:hAnsi="Times New Roman" w:cs="Times New Roman"/>
                <w:color w:val="000000" w:themeColor="text1"/>
                <w:sz w:val="24"/>
                <w:szCs w:val="24"/>
              </w:rPr>
              <w:t xml:space="preserve">tải </w:t>
            </w:r>
            <w:r w:rsidRPr="0018547A">
              <w:rPr>
                <w:rFonts w:ascii="Times New Roman" w:eastAsia="Times New Roman" w:hAnsi="Times New Roman" w:cs="Times New Roman"/>
                <w:color w:val="000000" w:themeColor="text1"/>
                <w:sz w:val="24"/>
                <w:szCs w:val="24"/>
                <w:lang w:val="vi-VN"/>
              </w:rPr>
              <w:t>định mức</w:t>
            </w:r>
            <w:r w:rsidRPr="0018547A">
              <w:rPr>
                <w:rFonts w:ascii="Times New Roman" w:eastAsia="Times New Roman" w:hAnsi="Times New Roman" w:cs="Times New Roman"/>
                <w:color w:val="000000" w:themeColor="text1"/>
                <w:sz w:val="24"/>
                <w:szCs w:val="24"/>
              </w:rPr>
              <w:t xml:space="preserve"> (Burden)</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VA</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10</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chịu đựng điện áp xung sét (l,2/50</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µs) cuộn sơ cấp</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kVp</w:t>
            </w:r>
          </w:p>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125</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chịu đựng điện áp tần số công nghiệp</w:t>
            </w:r>
            <w:r w:rsidRPr="0018547A">
              <w:rPr>
                <w:rFonts w:ascii="Times New Roman" w:eastAsia="Times New Roman" w:hAnsi="Times New Roman" w:cs="Times New Roman"/>
                <w:color w:val="000000" w:themeColor="text1"/>
                <w:sz w:val="24"/>
                <w:szCs w:val="24"/>
              </w:rPr>
              <w:t xml:space="preserve"> 50Hz</w:t>
            </w:r>
            <w:r w:rsidRPr="0018547A">
              <w:rPr>
                <w:rFonts w:ascii="Times New Roman" w:eastAsia="Times New Roman" w:hAnsi="Times New Roman" w:cs="Times New Roman"/>
                <w:color w:val="000000" w:themeColor="text1"/>
                <w:sz w:val="24"/>
                <w:szCs w:val="24"/>
                <w:lang w:val="vi-VN"/>
              </w:rPr>
              <w:t xml:space="preserve"> trong 1 phút cuộn sơ cấp</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kV</w:t>
            </w:r>
            <w:r w:rsidRPr="0018547A">
              <w:rPr>
                <w:rFonts w:ascii="Times New Roman" w:eastAsia="Times New Roman" w:hAnsi="Times New Roman" w:cs="Times New Roman"/>
                <w:color w:val="000000" w:themeColor="text1"/>
                <w:sz w:val="24"/>
                <w:szCs w:val="24"/>
              </w:rPr>
              <w:t>rms</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50</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chịu đựng điện áp tần số công nghiệp</w:t>
            </w:r>
            <w:r w:rsidRPr="0018547A">
              <w:rPr>
                <w:rFonts w:ascii="Times New Roman" w:eastAsia="Times New Roman" w:hAnsi="Times New Roman" w:cs="Times New Roman"/>
                <w:color w:val="000000" w:themeColor="text1"/>
                <w:sz w:val="24"/>
                <w:szCs w:val="24"/>
              </w:rPr>
              <w:t xml:space="preserve"> 50Hz</w:t>
            </w:r>
            <w:r w:rsidRPr="0018547A">
              <w:rPr>
                <w:rFonts w:ascii="Times New Roman" w:eastAsia="Times New Roman" w:hAnsi="Times New Roman" w:cs="Times New Roman"/>
                <w:color w:val="000000" w:themeColor="text1"/>
                <w:sz w:val="24"/>
                <w:szCs w:val="24"/>
                <w:lang w:val="vi-VN"/>
              </w:rPr>
              <w:t xml:space="preserve"> trong 1 phút cuộn thứ cấp</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w:t>
            </w:r>
            <w:r w:rsidRPr="0018547A">
              <w:rPr>
                <w:rFonts w:ascii="Times New Roman" w:eastAsia="Times New Roman" w:hAnsi="Times New Roman" w:cs="Times New Roman"/>
                <w:color w:val="000000" w:themeColor="text1"/>
                <w:sz w:val="24"/>
                <w:szCs w:val="24"/>
              </w:rPr>
              <w:t>Vrms</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3</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Mức phóng điện cục bộ:</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không được vượt quá giới hạn</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tại điện áp thử nghiệm phóng điện cục bộ 1,2xUm/</w:t>
            </w:r>
            <w:r w:rsidRPr="0018547A">
              <w:rPr>
                <w:rFonts w:ascii="Times New Roman" w:eastAsia="Times New Roman" w:hAnsi="Times New Roman" w:cs="Times New Roman"/>
                <w:color w:val="000000" w:themeColor="text1"/>
                <w:sz w:val="24"/>
                <w:szCs w:val="24"/>
                <w:lang w:val="vi-VN"/>
              </w:rPr>
              <w:sym w:font="Symbol" w:char="F0D6"/>
            </w:r>
            <w:r w:rsidRPr="0018547A">
              <w:rPr>
                <w:rFonts w:ascii="Times New Roman" w:eastAsia="Times New Roman" w:hAnsi="Times New Roman" w:cs="Times New Roman"/>
                <w:color w:val="000000" w:themeColor="text1"/>
                <w:sz w:val="24"/>
                <w:szCs w:val="24"/>
                <w:lang w:val="vi-VN"/>
              </w:rPr>
              <w:t>3:</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tc>
        <w:tc>
          <w:tcPr>
            <w:tcW w:w="773" w:type="pct"/>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w:t>
            </w:r>
            <w:r w:rsidRPr="0018547A">
              <w:rPr>
                <w:rFonts w:ascii="Times New Roman" w:eastAsia="Times New Roman" w:hAnsi="Times New Roman" w:cs="Times New Roman"/>
                <w:color w:val="000000" w:themeColor="text1"/>
                <w:sz w:val="24"/>
                <w:szCs w:val="24"/>
              </w:rPr>
              <w:t xml:space="preserve"> Cách điện rắn</w:t>
            </w:r>
          </w:p>
        </w:tc>
        <w:tc>
          <w:tcPr>
            <w:tcW w:w="540" w:type="pct"/>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pC</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226"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Ngâm trong chất lỏng</w:t>
            </w:r>
          </w:p>
        </w:tc>
        <w:tc>
          <w:tcPr>
            <w:tcW w:w="540" w:type="pct"/>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pC</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05</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Giới hạn độ tăng nhiệt độ</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sym w:font="Symbol" w:char="F0B0"/>
            </w:r>
            <w:r w:rsidRPr="0018547A">
              <w:rPr>
                <w:rFonts w:ascii="Times New Roman" w:eastAsia="Times New Roman" w:hAnsi="Times New Roman" w:cs="Times New Roman"/>
                <w:color w:val="000000" w:themeColor="text1"/>
                <w:sz w:val="24"/>
                <w:szCs w:val="24"/>
              </w:rPr>
              <w:t>C</w:t>
            </w: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60</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dài đường rò tối thiểu qua bề mặt cách điện:</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rPr>
            </w:pPr>
          </w:p>
        </w:tc>
        <w:tc>
          <w:tcPr>
            <w:tcW w:w="773" w:type="pct"/>
          </w:tcPr>
          <w:p w:rsidR="00AF006C" w:rsidRPr="0018547A" w:rsidRDefault="00AF006C" w:rsidP="00DB115E">
            <w:pPr>
              <w:tabs>
                <w:tab w:val="left" w:pos="284"/>
              </w:tabs>
              <w:spacing w:after="0" w:line="360" w:lineRule="exact"/>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226"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CT lắp đặt trong nhà</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mm/kV</w:t>
            </w:r>
          </w:p>
        </w:tc>
        <w:tc>
          <w:tcPr>
            <w:tcW w:w="2229" w:type="pct"/>
            <w:vAlign w:val="center"/>
            <w:hideMark/>
          </w:tcPr>
          <w:p w:rsidR="00AF006C" w:rsidRPr="0018547A" w:rsidRDefault="00AF006C" w:rsidP="00B86396">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12 </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226" w:type="pct"/>
            <w:vAlign w:val="center"/>
          </w:tcPr>
          <w:p w:rsidR="00AF006C" w:rsidRPr="0018547A" w:rsidRDefault="00AF006C" w:rsidP="00DB115E">
            <w:pPr>
              <w:tabs>
                <w:tab w:val="left" w:pos="284"/>
              </w:tabs>
              <w:spacing w:after="0" w:line="360" w:lineRule="exact"/>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CT lắp đặt ngoài trời</w:t>
            </w:r>
          </w:p>
        </w:tc>
        <w:tc>
          <w:tcPr>
            <w:tcW w:w="540"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mm/kV</w:t>
            </w:r>
          </w:p>
        </w:tc>
        <w:tc>
          <w:tcPr>
            <w:tcW w:w="2229" w:type="pct"/>
            <w:vAlign w:val="center"/>
            <w:hideMark/>
          </w:tcPr>
          <w:p w:rsidR="00AF006C" w:rsidRPr="0018547A" w:rsidRDefault="00AF006C" w:rsidP="00B86396">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r w:rsidRPr="0018547A">
              <w:rPr>
                <w:rFonts w:ascii="Times New Roman" w:eastAsia="Times New Roman" w:hAnsi="Times New Roman" w:cs="Times New Roman"/>
                <w:color w:val="000000" w:themeColor="text1"/>
                <w:sz w:val="24"/>
                <w:szCs w:val="24"/>
                <w:u w:val="single"/>
              </w:rPr>
              <w:t>&gt;</w:t>
            </w:r>
            <w:r w:rsidRPr="0018547A">
              <w:rPr>
                <w:rFonts w:ascii="Times New Roman" w:eastAsia="Times New Roman" w:hAnsi="Times New Roman" w:cs="Times New Roman"/>
                <w:color w:val="000000" w:themeColor="text1"/>
                <w:sz w:val="24"/>
                <w:szCs w:val="24"/>
              </w:rPr>
              <w:t xml:space="preserve"> 25 </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u w:val="single"/>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B</w:t>
            </w:r>
            <w:r w:rsidRPr="0018547A">
              <w:rPr>
                <w:rFonts w:ascii="Times New Roman" w:eastAsia="Arial" w:hAnsi="Times New Roman" w:cs="Times New Roman"/>
                <w:color w:val="000000" w:themeColor="text1"/>
                <w:sz w:val="24"/>
                <w:szCs w:val="24"/>
              </w:rPr>
              <w:t xml:space="preserve">ộ chỉ thị mức dầu, van xả dầu (áp dụng đối với loại biến dòng điện </w:t>
            </w:r>
            <w:r w:rsidRPr="0018547A">
              <w:rPr>
                <w:rFonts w:ascii="Times New Roman" w:eastAsia="Arial" w:hAnsi="Times New Roman" w:cs="Times New Roman"/>
                <w:color w:val="000000" w:themeColor="text1"/>
                <w:sz w:val="24"/>
                <w:szCs w:val="24"/>
              </w:rPr>
              <w:lastRenderedPageBreak/>
              <w:t>ngâm trong dầu)</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p>
        </w:tc>
        <w:tc>
          <w:tcPr>
            <w:tcW w:w="2229" w:type="pct"/>
            <w:vAlign w:val="center"/>
            <w:hideMark/>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w:t>
            </w:r>
          </w:p>
        </w:tc>
        <w:tc>
          <w:tcPr>
            <w:tcW w:w="773" w:type="pct"/>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Thiết kế nắp hộp đấu dây nhị thứ, lỗ niêm chì</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Nắp hộp đấu dây nhị thứ làm bằng nhôm, </w:t>
            </w:r>
            <w:r w:rsidRPr="0018547A">
              <w:rPr>
                <w:rFonts w:ascii="Times New Roman" w:eastAsia="Times New Roman" w:hAnsi="Times New Roman" w:cs="Times New Roman"/>
                <w:color w:val="000000" w:themeColor="text1"/>
                <w:sz w:val="24"/>
                <w:szCs w:val="24"/>
              </w:rPr>
              <w:t xml:space="preserve">hợp kim nhôm, </w:t>
            </w:r>
            <w:r w:rsidRPr="0018547A">
              <w:rPr>
                <w:rFonts w:ascii="Times New Roman" w:eastAsia="Times New Roman" w:hAnsi="Times New Roman" w:cs="Times New Roman"/>
                <w:color w:val="000000" w:themeColor="text1"/>
                <w:sz w:val="24"/>
                <w:szCs w:val="24"/>
                <w:lang w:val="vi-VN"/>
              </w:rPr>
              <w:t>thép không gỉ hoặc thép tấm mạ kẽm nhúng nóng.</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Nắp hộp hoặc đế hộp và các bulông của nắp đậy phải có khoan lỗ để luồn dây chì niêm.</w:t>
            </w:r>
          </w:p>
        </w:tc>
        <w:tc>
          <w:tcPr>
            <w:tcW w:w="773" w:type="pct"/>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Nhãn đầu nối</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Nhãn đầu nối phải cho phép nhận biết: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Cuộn sơ cấp và thứ cấp.</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Các đoạn của cuộn dây</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nếu có</w:t>
            </w:r>
            <w:r w:rsidRPr="0018547A">
              <w:rPr>
                <w:rFonts w:ascii="Times New Roman" w:eastAsia="Times New Roman" w:hAnsi="Times New Roman" w:cs="Times New Roman"/>
                <w:color w:val="000000" w:themeColor="text1"/>
                <w:sz w:val="24"/>
                <w:szCs w:val="24"/>
              </w:rPr>
              <w:t>)</w:t>
            </w:r>
            <w:r w:rsidRPr="0018547A">
              <w:rPr>
                <w:rFonts w:ascii="Times New Roman" w:eastAsia="Times New Roman" w:hAnsi="Times New Roman" w:cs="Times New Roman"/>
                <w:color w:val="000000" w:themeColor="text1"/>
                <w:sz w:val="24"/>
                <w:szCs w:val="24"/>
                <w:lang w:val="vi-VN"/>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Cực tính có liên quan của các cuộn dây và các đoạn cuộn dây.</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Các nấc trung gian</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nếu có</w:t>
            </w:r>
            <w:r w:rsidRPr="0018547A">
              <w:rPr>
                <w:rFonts w:ascii="Times New Roman" w:eastAsia="Times New Roman" w:hAnsi="Times New Roman" w:cs="Times New Roman"/>
                <w:color w:val="000000" w:themeColor="text1"/>
                <w:sz w:val="24"/>
                <w:szCs w:val="24"/>
              </w:rPr>
              <w:t>)</w:t>
            </w:r>
            <w:r w:rsidRPr="0018547A">
              <w:rPr>
                <w:rFonts w:ascii="Times New Roman" w:eastAsia="Times New Roman" w:hAnsi="Times New Roman" w:cs="Times New Roman"/>
                <w:color w:val="000000" w:themeColor="text1"/>
                <w:sz w:val="24"/>
                <w:szCs w:val="24"/>
                <w:lang w:val="vi-VN"/>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Các đầu nối phải được đánh dấu rõ ràng và dễ dàng nhận biết trên bề mặt hoặc ở vùng lân cận đầu nối.</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 xml:space="preserve">Việc ghi nhãn này phải bao gồm: </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Các chữ cái đặt sau hoặc đặt trước các con số. Các chữ cái phải là chữ in hoa.</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 xml:space="preserve">Các ký hiệu của đầu nối máy biến dòng điện phải tuân theo tiêu chuẩn </w:t>
            </w:r>
            <w:r w:rsidRPr="0018547A">
              <w:rPr>
                <w:rFonts w:ascii="Times New Roman" w:eastAsia="Arial" w:hAnsi="Times New Roman" w:cs="Times New Roman"/>
                <w:color w:val="000000" w:themeColor="text1"/>
                <w:spacing w:val="-4"/>
                <w:sz w:val="24"/>
                <w:szCs w:val="24"/>
                <w:lang w:val="sv-SE"/>
              </w:rPr>
              <w:t>TCVN hoặc tiêu chuẩn IEC liên quan</w:t>
            </w:r>
            <w:r w:rsidRPr="0018547A">
              <w:rPr>
                <w:rFonts w:ascii="Times New Roman" w:eastAsia="Times New Roman" w:hAnsi="Times New Roman" w:cs="Times New Roman"/>
                <w:color w:val="000000" w:themeColor="text1"/>
                <w:sz w:val="24"/>
                <w:szCs w:val="24"/>
                <w:lang w:val="vi-VN"/>
              </w:rPr>
              <w:t>.</w:t>
            </w:r>
          </w:p>
        </w:tc>
        <w:tc>
          <w:tcPr>
            <w:tcW w:w="773" w:type="pct"/>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Nhãn </w:t>
            </w:r>
            <w:r w:rsidRPr="0018547A">
              <w:rPr>
                <w:rFonts w:ascii="Times New Roman" w:eastAsia="Arial" w:hAnsi="Times New Roman" w:cs="Times New Roman"/>
                <w:color w:val="000000" w:themeColor="text1"/>
                <w:sz w:val="24"/>
                <w:szCs w:val="24"/>
              </w:rPr>
              <w:t>thiết bị</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Máy biến dòng điện phải có nhãn </w:t>
            </w:r>
            <w:r w:rsidRPr="0018547A">
              <w:rPr>
                <w:rFonts w:ascii="Times New Roman" w:eastAsia="Times New Roman" w:hAnsi="Times New Roman" w:cs="Times New Roman"/>
                <w:color w:val="000000" w:themeColor="text1"/>
                <w:sz w:val="24"/>
                <w:szCs w:val="24"/>
              </w:rPr>
              <w:t xml:space="preserve">gắn cố định trên thân máy </w:t>
            </w:r>
            <w:r w:rsidRPr="0018547A">
              <w:rPr>
                <w:rFonts w:ascii="Times New Roman" w:eastAsia="Times New Roman" w:hAnsi="Times New Roman" w:cs="Times New Roman"/>
                <w:color w:val="000000" w:themeColor="text1"/>
                <w:sz w:val="24"/>
                <w:szCs w:val="24"/>
                <w:lang w:val="vi-VN"/>
              </w:rPr>
              <w:t>với các nội dung tối thiểu sau đây:</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Tên của nhà chế tạo hoặc dấu hiệu khác cho phép dễ dàng nhận biết nhà chế tạo.</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w:t>
            </w:r>
            <w:r w:rsidRPr="0018547A">
              <w:rPr>
                <w:rFonts w:ascii="Times New Roman" w:eastAsia="Times New Roman" w:hAnsi="Times New Roman" w:cs="Times New Roman"/>
                <w:color w:val="000000" w:themeColor="text1"/>
                <w:sz w:val="24"/>
                <w:szCs w:val="24"/>
              </w:rPr>
              <w:t xml:space="preserve">Mã hiệu, </w:t>
            </w:r>
            <w:r w:rsidRPr="0018547A">
              <w:rPr>
                <w:rFonts w:ascii="Times New Roman" w:eastAsia="Times New Roman" w:hAnsi="Times New Roman" w:cs="Times New Roman"/>
                <w:color w:val="000000" w:themeColor="text1"/>
                <w:sz w:val="24"/>
                <w:szCs w:val="24"/>
                <w:lang w:val="vi-VN"/>
              </w:rPr>
              <w:t>Số seri.</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Năm sản xuất.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Dòng điện sơ cấp và thứ cấp </w:t>
            </w:r>
            <w:r w:rsidRPr="0018547A">
              <w:rPr>
                <w:rFonts w:ascii="Times New Roman" w:eastAsia="Times New Roman" w:hAnsi="Times New Roman" w:cs="Times New Roman"/>
                <w:color w:val="000000" w:themeColor="text1"/>
                <w:sz w:val="24"/>
                <w:szCs w:val="24"/>
              </w:rPr>
              <w:t>định mức</w:t>
            </w:r>
            <w:r w:rsidRPr="0018547A">
              <w:rPr>
                <w:rFonts w:ascii="Times New Roman" w:eastAsia="Times New Roman" w:hAnsi="Times New Roman" w:cs="Times New Roman"/>
                <w:color w:val="000000" w:themeColor="text1"/>
                <w:sz w:val="24"/>
                <w:szCs w:val="24"/>
                <w:lang w:val="vi-VN"/>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Tần số </w:t>
            </w:r>
            <w:r w:rsidRPr="0018547A">
              <w:rPr>
                <w:rFonts w:ascii="Times New Roman" w:eastAsia="Times New Roman" w:hAnsi="Times New Roman" w:cs="Times New Roman"/>
                <w:color w:val="000000" w:themeColor="text1"/>
                <w:sz w:val="24"/>
                <w:szCs w:val="24"/>
              </w:rPr>
              <w:t>định mức</w:t>
            </w:r>
            <w:r w:rsidRPr="0018547A">
              <w:rPr>
                <w:rFonts w:ascii="Times New Roman" w:eastAsia="Times New Roman" w:hAnsi="Times New Roman" w:cs="Times New Roman"/>
                <w:color w:val="000000" w:themeColor="text1"/>
                <w:sz w:val="24"/>
                <w:szCs w:val="24"/>
                <w:lang w:val="vi-VN"/>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Công suất </w:t>
            </w:r>
            <w:r w:rsidRPr="0018547A">
              <w:rPr>
                <w:rFonts w:ascii="Times New Roman" w:eastAsia="Times New Roman" w:hAnsi="Times New Roman" w:cs="Times New Roman"/>
                <w:color w:val="000000" w:themeColor="text1"/>
                <w:sz w:val="24"/>
                <w:szCs w:val="24"/>
              </w:rPr>
              <w:t>định mức</w:t>
            </w:r>
            <w:r w:rsidRPr="0018547A">
              <w:rPr>
                <w:rFonts w:ascii="Times New Roman" w:eastAsia="Times New Roman" w:hAnsi="Times New Roman" w:cs="Times New Roman"/>
                <w:color w:val="000000" w:themeColor="text1"/>
                <w:sz w:val="24"/>
                <w:szCs w:val="24"/>
                <w:lang w:val="vi-VN"/>
              </w:rPr>
              <w:t xml:space="preserve"> và cấp chính xác.</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Điện áp lớn </w:t>
            </w:r>
            <w:r w:rsidRPr="0018547A">
              <w:rPr>
                <w:rFonts w:ascii="Times New Roman" w:eastAsia="Times New Roman" w:hAnsi="Times New Roman" w:cs="Times New Roman"/>
                <w:color w:val="000000" w:themeColor="text1"/>
                <w:sz w:val="24"/>
                <w:szCs w:val="24"/>
              </w:rPr>
              <w:t>nhất của</w:t>
            </w:r>
            <w:r w:rsidRPr="0018547A">
              <w:rPr>
                <w:rFonts w:ascii="Times New Roman" w:eastAsia="Times New Roman" w:hAnsi="Times New Roman" w:cs="Times New Roman"/>
                <w:color w:val="000000" w:themeColor="text1"/>
                <w:sz w:val="24"/>
                <w:szCs w:val="24"/>
                <w:lang w:val="vi-VN"/>
              </w:rPr>
              <w:t xml:space="preserve"> thiết bị.</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Mức cách điện </w:t>
            </w:r>
            <w:r w:rsidRPr="0018547A">
              <w:rPr>
                <w:rFonts w:ascii="Times New Roman" w:eastAsia="Times New Roman" w:hAnsi="Times New Roman" w:cs="Times New Roman"/>
                <w:color w:val="000000" w:themeColor="text1"/>
                <w:sz w:val="24"/>
                <w:szCs w:val="24"/>
              </w:rPr>
              <w:t>định mức</w:t>
            </w:r>
            <w:r w:rsidRPr="0018547A">
              <w:rPr>
                <w:rFonts w:ascii="Times New Roman" w:eastAsia="Times New Roman" w:hAnsi="Times New Roman" w:cs="Times New Roman"/>
                <w:color w:val="000000" w:themeColor="text1"/>
                <w:sz w:val="24"/>
                <w:szCs w:val="24"/>
                <w:lang w:val="vi-VN"/>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Dòng điện </w:t>
            </w:r>
            <w:r w:rsidRPr="0018547A">
              <w:rPr>
                <w:rFonts w:ascii="Times New Roman" w:eastAsia="Times New Roman" w:hAnsi="Times New Roman" w:cs="Times New Roman"/>
                <w:color w:val="000000" w:themeColor="text1"/>
                <w:sz w:val="24"/>
                <w:szCs w:val="24"/>
              </w:rPr>
              <w:t>ổn định nhiệt</w:t>
            </w:r>
            <w:r w:rsidRPr="0018547A">
              <w:rPr>
                <w:rFonts w:ascii="Times New Roman" w:eastAsia="Times New Roman" w:hAnsi="Times New Roman" w:cs="Times New Roman"/>
                <w:color w:val="000000" w:themeColor="text1"/>
                <w:sz w:val="24"/>
                <w:szCs w:val="24"/>
                <w:lang w:val="vi-VN"/>
              </w:rPr>
              <w:t xml:space="preserve"> (Ith) và dòng điện </w:t>
            </w:r>
            <w:r w:rsidRPr="0018547A">
              <w:rPr>
                <w:rFonts w:ascii="Times New Roman" w:eastAsia="Times New Roman" w:hAnsi="Times New Roman" w:cs="Times New Roman"/>
                <w:color w:val="000000" w:themeColor="text1"/>
                <w:sz w:val="24"/>
                <w:szCs w:val="24"/>
              </w:rPr>
              <w:lastRenderedPageBreak/>
              <w:t>ổn định động (Idyn)</w:t>
            </w:r>
            <w:r w:rsidRPr="0018547A">
              <w:rPr>
                <w:rFonts w:ascii="Times New Roman" w:eastAsia="Times New Roman" w:hAnsi="Times New Roman" w:cs="Times New Roman"/>
                <w:color w:val="000000" w:themeColor="text1"/>
                <w:sz w:val="24"/>
                <w:szCs w:val="24"/>
                <w:lang w:val="vi-VN"/>
              </w:rPr>
              <w:t xml:space="preserve"> </w:t>
            </w:r>
            <w:r w:rsidRPr="0018547A">
              <w:rPr>
                <w:rFonts w:ascii="Times New Roman" w:eastAsia="Times New Roman" w:hAnsi="Times New Roman" w:cs="Times New Roman"/>
                <w:color w:val="000000" w:themeColor="text1"/>
                <w:sz w:val="24"/>
                <w:szCs w:val="24"/>
              </w:rPr>
              <w:t>(</w:t>
            </w:r>
            <w:r w:rsidRPr="0018547A">
              <w:rPr>
                <w:rFonts w:ascii="Times New Roman" w:eastAsia="Times New Roman" w:hAnsi="Times New Roman" w:cs="Times New Roman"/>
                <w:color w:val="000000" w:themeColor="text1"/>
                <w:sz w:val="24"/>
                <w:szCs w:val="24"/>
                <w:lang w:val="vi-VN"/>
              </w:rPr>
              <w:t xml:space="preserve">nếu khác 2,5 lần </w:t>
            </w:r>
            <w:r w:rsidRPr="0018547A">
              <w:rPr>
                <w:rFonts w:ascii="Times New Roman" w:eastAsia="Times New Roman" w:hAnsi="Times New Roman" w:cs="Times New Roman"/>
                <w:color w:val="000000" w:themeColor="text1"/>
                <w:sz w:val="24"/>
                <w:szCs w:val="24"/>
              </w:rPr>
              <w:t>Ith)</w:t>
            </w:r>
            <w:r w:rsidRPr="0018547A">
              <w:rPr>
                <w:rFonts w:ascii="Times New Roman" w:eastAsia="Times New Roman" w:hAnsi="Times New Roman" w:cs="Times New Roman"/>
                <w:color w:val="000000" w:themeColor="text1"/>
                <w:sz w:val="24"/>
                <w:szCs w:val="24"/>
                <w:lang w:val="vi-VN"/>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Cấp cách điện</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lang w:val="vi-VN"/>
              </w:rPr>
              <w:t>nếu khác cấp A</w:t>
            </w:r>
            <w:r w:rsidRPr="0018547A">
              <w:rPr>
                <w:rFonts w:ascii="Times New Roman" w:eastAsia="Times New Roman" w:hAnsi="Times New Roman" w:cs="Times New Roman"/>
                <w:color w:val="000000" w:themeColor="text1"/>
                <w:sz w:val="24"/>
                <w:szCs w:val="24"/>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Tất cả các thông tin được đảm bảo không phai mờ theo tuổi thọ vận hành.</w:t>
            </w:r>
          </w:p>
        </w:tc>
        <w:tc>
          <w:tcPr>
            <w:tcW w:w="773" w:type="pct"/>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p>
        </w:tc>
      </w:tr>
      <w:tr w:rsidR="0018547A" w:rsidRPr="0018547A" w:rsidTr="00B00024">
        <w:trPr>
          <w:trHeight w:val="283"/>
        </w:trPr>
        <w:tc>
          <w:tcPr>
            <w:tcW w:w="226" w:type="pct"/>
            <w:vAlign w:val="center"/>
          </w:tcPr>
          <w:p w:rsidR="00AF006C" w:rsidRPr="0018547A" w:rsidRDefault="00AF006C" w:rsidP="00BF00FC">
            <w:pPr>
              <w:numPr>
                <w:ilvl w:val="0"/>
                <w:numId w:val="107"/>
              </w:numPr>
              <w:tabs>
                <w:tab w:val="left" w:pos="284"/>
              </w:tabs>
              <w:spacing w:after="0" w:line="360" w:lineRule="exact"/>
              <w:ind w:left="0" w:firstLine="0"/>
              <w:jc w:val="center"/>
              <w:rPr>
                <w:rFonts w:ascii="Times New Roman" w:eastAsia="Arial" w:hAnsi="Times New Roman" w:cs="Times New Roman"/>
                <w:color w:val="000000" w:themeColor="text1"/>
                <w:sz w:val="24"/>
                <w:szCs w:val="24"/>
                <w:lang w:val="vi-VN"/>
              </w:rPr>
            </w:pPr>
          </w:p>
        </w:tc>
        <w:tc>
          <w:tcPr>
            <w:tcW w:w="1232" w:type="pct"/>
            <w:vAlign w:val="center"/>
            <w:hideMark/>
          </w:tcPr>
          <w:p w:rsidR="00AF006C" w:rsidRPr="0018547A" w:rsidRDefault="00AF006C" w:rsidP="00DB115E">
            <w:pPr>
              <w:tabs>
                <w:tab w:val="left" w:pos="284"/>
              </w:tabs>
              <w:spacing w:after="0" w:line="360" w:lineRule="exact"/>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Phụ kiện đi k</w:t>
            </w:r>
            <w:r w:rsidRPr="0018547A">
              <w:rPr>
                <w:rFonts w:ascii="Times New Roman" w:eastAsia="Arial" w:hAnsi="Times New Roman" w:cs="Times New Roman"/>
                <w:color w:val="000000" w:themeColor="text1"/>
                <w:sz w:val="24"/>
                <w:szCs w:val="24"/>
              </w:rPr>
              <w:t>èm</w:t>
            </w:r>
          </w:p>
        </w:tc>
        <w:tc>
          <w:tcPr>
            <w:tcW w:w="540" w:type="pct"/>
            <w:vAlign w:val="center"/>
          </w:tcPr>
          <w:p w:rsidR="00AF006C" w:rsidRPr="0018547A" w:rsidRDefault="00AF006C" w:rsidP="00DB115E">
            <w:pPr>
              <w:tabs>
                <w:tab w:val="left" w:pos="284"/>
              </w:tabs>
              <w:spacing w:after="0" w:line="360" w:lineRule="exact"/>
              <w:jc w:val="center"/>
              <w:rPr>
                <w:rFonts w:ascii="Times New Roman" w:eastAsia="Times New Roman" w:hAnsi="Times New Roman" w:cs="Times New Roman"/>
                <w:color w:val="000000" w:themeColor="text1"/>
                <w:sz w:val="24"/>
                <w:szCs w:val="24"/>
                <w:lang w:val="vi-VN"/>
              </w:rPr>
            </w:pPr>
          </w:p>
        </w:tc>
        <w:tc>
          <w:tcPr>
            <w:tcW w:w="2229" w:type="pct"/>
            <w:vAlign w:val="center"/>
            <w:hideMark/>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lang w:val="vi-VN"/>
              </w:rPr>
              <w:t xml:space="preserve">- Đầu cực và kẹp cực trung thế phải làm bằng đồng mạ thiếc </w:t>
            </w:r>
            <w:r w:rsidRPr="0018547A">
              <w:rPr>
                <w:rFonts w:ascii="Times New Roman" w:eastAsia="Arial" w:hAnsi="Times New Roman" w:cs="Times New Roman"/>
                <w:color w:val="000000" w:themeColor="text1"/>
                <w:spacing w:val="-4"/>
                <w:sz w:val="24"/>
                <w:szCs w:val="24"/>
                <w:lang w:val="sv-SE"/>
              </w:rPr>
              <w:t xml:space="preserve">hoặc mạ niken </w:t>
            </w:r>
            <w:r w:rsidRPr="0018547A">
              <w:rPr>
                <w:rFonts w:ascii="Times New Roman" w:eastAsia="Times New Roman" w:hAnsi="Times New Roman" w:cs="Times New Roman"/>
                <w:color w:val="000000" w:themeColor="text1"/>
                <w:sz w:val="24"/>
                <w:szCs w:val="24"/>
                <w:lang w:val="vi-VN"/>
              </w:rPr>
              <w:t xml:space="preserve">để đấu nối dây đồng/nhôm </w:t>
            </w:r>
            <w:r w:rsidRPr="0018547A">
              <w:rPr>
                <w:rFonts w:ascii="Times New Roman" w:eastAsia="Arial" w:hAnsi="Times New Roman" w:cs="Times New Roman"/>
                <w:color w:val="000000" w:themeColor="text1"/>
                <w:spacing w:val="4"/>
                <w:sz w:val="24"/>
                <w:szCs w:val="24"/>
                <w:lang w:val="vi-VN"/>
              </w:rPr>
              <w:t>với tiết diện phù hợp với yêu cầu thiết kế</w:t>
            </w:r>
            <w:r w:rsidRPr="0018547A">
              <w:rPr>
                <w:rFonts w:ascii="Times New Roman" w:eastAsia="Times New Roman" w:hAnsi="Times New Roman" w:cs="Times New Roman"/>
                <w:color w:val="000000" w:themeColor="text1"/>
                <w:sz w:val="24"/>
                <w:szCs w:val="24"/>
              </w:rPr>
              <w:t>.</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CT có dòng định mức đến 150- 300/5A: Sử dụng đầu cực kẹp dây.</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CT định mức từ 200- 400/5A trở lên sử dụng đầu phẳng (để đấu nối với đầu cosse ép).</w:t>
            </w:r>
          </w:p>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 Các chi tiết đế </w:t>
            </w:r>
            <w:r w:rsidRPr="0018547A">
              <w:rPr>
                <w:rFonts w:ascii="Times New Roman" w:eastAsia="Times New Roman" w:hAnsi="Times New Roman" w:cs="Times New Roman"/>
                <w:color w:val="000000" w:themeColor="text1"/>
                <w:sz w:val="24"/>
                <w:szCs w:val="24"/>
              </w:rPr>
              <w:t xml:space="preserve">và bulông phải được </w:t>
            </w:r>
            <w:r w:rsidRPr="0018547A">
              <w:rPr>
                <w:rFonts w:ascii="Times New Roman" w:eastAsia="Times New Roman" w:hAnsi="Times New Roman" w:cs="Times New Roman"/>
                <w:color w:val="000000" w:themeColor="text1"/>
                <w:sz w:val="24"/>
                <w:szCs w:val="24"/>
                <w:lang w:val="vi-VN"/>
              </w:rPr>
              <w:t>làm bằng thép mạ kẽm nhúng nóng</w:t>
            </w:r>
            <w:r w:rsidRPr="0018547A">
              <w:rPr>
                <w:rFonts w:ascii="Times New Roman" w:eastAsia="Times New Roman" w:hAnsi="Times New Roman" w:cs="Times New Roman"/>
                <w:color w:val="000000" w:themeColor="text1"/>
                <w:sz w:val="24"/>
                <w:szCs w:val="24"/>
              </w:rPr>
              <w:t xml:space="preserve"> hoặc </w:t>
            </w:r>
            <w:r w:rsidRPr="0018547A">
              <w:rPr>
                <w:rFonts w:ascii="Times New Roman" w:eastAsia="Times New Roman" w:hAnsi="Times New Roman" w:cs="Times New Roman"/>
                <w:color w:val="000000" w:themeColor="text1"/>
                <w:sz w:val="24"/>
                <w:szCs w:val="24"/>
                <w:lang w:val="vi-VN"/>
              </w:rPr>
              <w:t>thép không gỉ.</w:t>
            </w:r>
          </w:p>
        </w:tc>
        <w:tc>
          <w:tcPr>
            <w:tcW w:w="773" w:type="pct"/>
          </w:tcPr>
          <w:p w:rsidR="00AF006C" w:rsidRPr="0018547A" w:rsidRDefault="00AF006C" w:rsidP="00DB115E">
            <w:pPr>
              <w:tabs>
                <w:tab w:val="left" w:pos="284"/>
              </w:tabs>
              <w:spacing w:after="0" w:line="360" w:lineRule="exact"/>
              <w:jc w:val="both"/>
              <w:rPr>
                <w:rFonts w:ascii="Times New Roman" w:eastAsia="Times New Roman" w:hAnsi="Times New Roman" w:cs="Times New Roman"/>
                <w:color w:val="000000" w:themeColor="text1"/>
                <w:sz w:val="24"/>
                <w:szCs w:val="24"/>
                <w:lang w:val="vi-VN"/>
              </w:rPr>
            </w:pPr>
          </w:p>
        </w:tc>
      </w:tr>
    </w:tbl>
    <w:bookmarkEnd w:id="60"/>
    <w:p w:rsidR="008120C2" w:rsidRPr="0018547A" w:rsidRDefault="008120C2" w:rsidP="008120C2">
      <w:pPr>
        <w:tabs>
          <w:tab w:val="left" w:pos="284"/>
          <w:tab w:val="left" w:pos="851"/>
        </w:tabs>
        <w:spacing w:after="0" w:line="360" w:lineRule="exact"/>
        <w:jc w:val="both"/>
        <w:outlineLvl w:val="1"/>
        <w:rPr>
          <w:rFonts w:ascii="Times New Roman" w:eastAsia="Times New Roman" w:hAnsi="Times New Roman" w:cs="Times New Roman"/>
          <w:b/>
          <w:color w:val="000000" w:themeColor="text1"/>
          <w:sz w:val="24"/>
          <w:szCs w:val="24"/>
          <w:lang w:val="sv-SE"/>
        </w:rPr>
      </w:pPr>
      <w:r w:rsidRPr="0018547A">
        <w:rPr>
          <w:rFonts w:ascii="Times New Roman" w:eastAsia="Times New Roman" w:hAnsi="Times New Roman" w:cs="Times New Roman"/>
          <w:b/>
          <w:color w:val="000000" w:themeColor="text1"/>
          <w:sz w:val="24"/>
          <w:szCs w:val="24"/>
          <w:lang w:val="sv-SE"/>
        </w:rPr>
        <w:t>XIV. CÁCH ĐIỆN</w:t>
      </w:r>
    </w:p>
    <w:p w:rsidR="008120C2" w:rsidRPr="0018547A" w:rsidRDefault="00B43986" w:rsidP="00B43986">
      <w:pPr>
        <w:tabs>
          <w:tab w:val="left" w:pos="284"/>
          <w:tab w:val="left" w:pos="851"/>
        </w:tabs>
        <w:spacing w:after="0" w:line="360" w:lineRule="exact"/>
        <w:jc w:val="both"/>
        <w:outlineLvl w:val="1"/>
        <w:rPr>
          <w:rFonts w:ascii="Times New Roman" w:eastAsia="Times New Roman" w:hAnsi="Times New Roman" w:cs="Times New Roman"/>
          <w:i/>
          <w:color w:val="000000" w:themeColor="text1"/>
          <w:sz w:val="24"/>
          <w:szCs w:val="24"/>
          <w:lang w:val="sv-SE"/>
        </w:rPr>
      </w:pPr>
      <w:r w:rsidRPr="0018547A">
        <w:rPr>
          <w:rFonts w:ascii="Times New Roman" w:eastAsia="Times New Roman" w:hAnsi="Times New Roman" w:cs="Times New Roman"/>
          <w:i/>
          <w:color w:val="000000" w:themeColor="text1"/>
          <w:sz w:val="24"/>
          <w:szCs w:val="24"/>
          <w:lang w:val="sv-SE"/>
        </w:rPr>
        <w:t>(Áp dụng Quyết định số 112/QĐ-HĐTV ngày 21/9/2021 về việc ban hành Tiêu chuẩn kỹ thuật cách điện đường dây điện áp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B43986" w:rsidRPr="0018547A" w:rsidRDefault="00B43986" w:rsidP="00B43986">
      <w:pPr>
        <w:tabs>
          <w:tab w:val="left" w:pos="284"/>
          <w:tab w:val="left" w:pos="851"/>
        </w:tabs>
        <w:spacing w:after="0" w:line="360" w:lineRule="exact"/>
        <w:jc w:val="both"/>
        <w:outlineLvl w:val="1"/>
        <w:rPr>
          <w:rFonts w:ascii="Times New Roman" w:eastAsia="Times New Roman" w:hAnsi="Times New Roman" w:cs="Times New Roman"/>
          <w:b/>
          <w:color w:val="000000" w:themeColor="text1"/>
          <w:sz w:val="24"/>
          <w:szCs w:val="24"/>
          <w:lang w:val="sv-SE"/>
        </w:rPr>
      </w:pPr>
      <w:r w:rsidRPr="0018547A">
        <w:rPr>
          <w:rFonts w:ascii="Times New Roman" w:eastAsia="Times New Roman" w:hAnsi="Times New Roman" w:cs="Times New Roman"/>
          <w:b/>
          <w:color w:val="000000" w:themeColor="text1"/>
          <w:sz w:val="24"/>
          <w:szCs w:val="24"/>
          <w:lang w:val="sv-SE"/>
        </w:rPr>
        <w:t>Điều 1. Phạm vi điều chỉnh và đối tượng áp dụng</w:t>
      </w:r>
    </w:p>
    <w:p w:rsidR="008120C2" w:rsidRPr="0018547A" w:rsidRDefault="008120C2" w:rsidP="008120C2">
      <w:pPr>
        <w:tabs>
          <w:tab w:val="left" w:pos="284"/>
          <w:tab w:val="left" w:pos="851"/>
        </w:tabs>
        <w:spacing w:after="0" w:line="360" w:lineRule="exact"/>
        <w:jc w:val="both"/>
        <w:rPr>
          <w:rFonts w:ascii="Times New Roman" w:eastAsia="Times New Roman" w:hAnsi="Times New Roman" w:cs="Times New Roman"/>
          <w:color w:val="000000" w:themeColor="text1"/>
          <w:spacing w:val="-4"/>
          <w:sz w:val="24"/>
          <w:szCs w:val="24"/>
          <w:lang w:val="sv-SE"/>
        </w:rPr>
      </w:pPr>
      <w:r w:rsidRPr="0018547A">
        <w:rPr>
          <w:rFonts w:ascii="Times New Roman" w:eastAsia="Times New Roman" w:hAnsi="Times New Roman" w:cs="Times New Roman"/>
          <w:color w:val="000000" w:themeColor="text1"/>
          <w:spacing w:val="-4"/>
          <w:sz w:val="24"/>
          <w:szCs w:val="24"/>
          <w:lang w:val="sv-SE"/>
        </w:rPr>
        <w:t xml:space="preserve">1. </w:t>
      </w:r>
      <w:r w:rsidRPr="0018547A">
        <w:rPr>
          <w:rFonts w:ascii="Times New Roman" w:eastAsia="Times New Roman" w:hAnsi="Times New Roman" w:cs="Times New Roman"/>
          <w:color w:val="000000" w:themeColor="text1"/>
          <w:sz w:val="24"/>
          <w:szCs w:val="24"/>
          <w:lang w:val="sv-SE"/>
        </w:rPr>
        <w:t>Phạm vi điều chỉnh:</w:t>
      </w:r>
      <w:r w:rsidRPr="0018547A">
        <w:rPr>
          <w:rFonts w:ascii="Times New Roman" w:eastAsia="Times New Roman" w:hAnsi="Times New Roman" w:cs="Times New Roman"/>
          <w:b/>
          <w:bCs/>
          <w:color w:val="000000" w:themeColor="text1"/>
          <w:sz w:val="24"/>
          <w:szCs w:val="24"/>
          <w:lang w:val="sv-SE"/>
        </w:rPr>
        <w:t xml:space="preserve"> </w:t>
      </w:r>
      <w:r w:rsidRPr="0018547A">
        <w:rPr>
          <w:rFonts w:ascii="Times New Roman" w:eastAsia="Times New Roman" w:hAnsi="Times New Roman" w:cs="Times New Roman"/>
          <w:color w:val="000000" w:themeColor="text1"/>
          <w:spacing w:val="-4"/>
          <w:sz w:val="24"/>
          <w:szCs w:val="24"/>
          <w:lang w:val="sv-SE"/>
        </w:rPr>
        <w:t>Tiêu chuẩn này quy định về yêu cầu kỹ thuật đối với</w:t>
      </w:r>
      <w:r w:rsidRPr="0018547A">
        <w:rPr>
          <w:rFonts w:ascii="Times New Roman" w:eastAsia="Times New Roman" w:hAnsi="Times New Roman" w:cs="Times New Roman"/>
          <w:color w:val="000000" w:themeColor="text1"/>
          <w:sz w:val="24"/>
          <w:szCs w:val="24"/>
          <w:lang w:val="sv-SE"/>
        </w:rPr>
        <w:t xml:space="preserve"> cách điện đường dây có cấp điện áp 22 kV, 35 kV và 110 kV trong Tập đoàn Điện lực </w:t>
      </w:r>
      <w:r w:rsidRPr="0018547A">
        <w:rPr>
          <w:rFonts w:ascii="Times New Roman" w:eastAsia="Times New Roman" w:hAnsi="Times New Roman" w:cs="Times New Roman"/>
          <w:color w:val="000000" w:themeColor="text1"/>
          <w:spacing w:val="-4"/>
          <w:sz w:val="24"/>
          <w:szCs w:val="24"/>
          <w:lang w:val="sv-SE"/>
        </w:rPr>
        <w:t>Việt Nam.</w:t>
      </w:r>
    </w:p>
    <w:p w:rsidR="008120C2" w:rsidRPr="0018547A" w:rsidRDefault="008120C2" w:rsidP="008120C2">
      <w:pPr>
        <w:tabs>
          <w:tab w:val="left" w:pos="284"/>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pacing w:val="-4"/>
          <w:sz w:val="24"/>
          <w:szCs w:val="24"/>
          <w:lang w:val="sv-SE"/>
        </w:rPr>
        <w:t xml:space="preserve">2. </w:t>
      </w:r>
      <w:r w:rsidRPr="0018547A">
        <w:rPr>
          <w:rFonts w:ascii="Times New Roman" w:eastAsia="Times New Roman" w:hAnsi="Times New Roman" w:cs="Times New Roman"/>
          <w:color w:val="000000" w:themeColor="text1"/>
          <w:sz w:val="24"/>
          <w:szCs w:val="24"/>
          <w:lang w:val="sv-SE"/>
        </w:rPr>
        <w:t>Đối tượng áp dụng:</w:t>
      </w:r>
    </w:p>
    <w:p w:rsidR="008120C2" w:rsidRPr="0018547A" w:rsidRDefault="008120C2" w:rsidP="008120C2">
      <w:pPr>
        <w:tabs>
          <w:tab w:val="left" w:pos="284"/>
          <w:tab w:val="left" w:pos="851"/>
        </w:tabs>
        <w:spacing w:after="0" w:line="360" w:lineRule="exact"/>
        <w:jc w:val="both"/>
        <w:rPr>
          <w:rFonts w:ascii="Times New Roman" w:eastAsia="Times New Roman" w:hAnsi="Times New Roman" w:cs="Times New Roman"/>
          <w:color w:val="000000" w:themeColor="text1"/>
          <w:sz w:val="24"/>
          <w:szCs w:val="24"/>
          <w:lang w:val="sv-SE"/>
        </w:rPr>
      </w:pPr>
      <w:r w:rsidRPr="0018547A">
        <w:rPr>
          <w:rFonts w:ascii="Times New Roman" w:eastAsia="Times New Roman" w:hAnsi="Times New Roman" w:cs="Times New Roman"/>
          <w:color w:val="000000" w:themeColor="text1"/>
          <w:sz w:val="24"/>
          <w:szCs w:val="24"/>
          <w:lang w:val="sv-SE"/>
        </w:rPr>
        <w:t>Tiêu chuẩn này áp dụng đối với:</w:t>
      </w:r>
    </w:p>
    <w:p w:rsidR="008120C2" w:rsidRPr="0018547A" w:rsidRDefault="008120C2" w:rsidP="00BF00FC">
      <w:pPr>
        <w:numPr>
          <w:ilvl w:val="0"/>
          <w:numId w:val="109"/>
        </w:numPr>
        <w:tabs>
          <w:tab w:val="left" w:pos="284"/>
          <w:tab w:val="left" w:pos="851"/>
        </w:tabs>
        <w:autoSpaceDE w:val="0"/>
        <w:autoSpaceDN w:val="0"/>
        <w:adjustRightInd w:val="0"/>
        <w:spacing w:after="0" w:line="360" w:lineRule="exact"/>
        <w:ind w:hanging="900"/>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Tập đoàn Điện lực Việt Nam (EVN)</w:t>
      </w:r>
      <w:r w:rsidRPr="0018547A">
        <w:rPr>
          <w:rFonts w:ascii="Times New Roman" w:eastAsia="Calibri" w:hAnsi="Times New Roman" w:cs="Times New Roman"/>
          <w:color w:val="000000" w:themeColor="text1"/>
          <w:sz w:val="24"/>
          <w:szCs w:val="24"/>
          <w:lang w:val="sv-SE"/>
        </w:rPr>
        <w:t>.</w:t>
      </w:r>
    </w:p>
    <w:p w:rsidR="008120C2" w:rsidRPr="0018547A" w:rsidRDefault="008120C2" w:rsidP="00BF00FC">
      <w:pPr>
        <w:numPr>
          <w:ilvl w:val="0"/>
          <w:numId w:val="109"/>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Công ty con do EVN nắm giữ 100% vốn điều lệ (Công ty TNHH MTV cấp II).</w:t>
      </w:r>
    </w:p>
    <w:p w:rsidR="008120C2" w:rsidRPr="0018547A" w:rsidRDefault="008120C2" w:rsidP="00BF00FC">
      <w:pPr>
        <w:numPr>
          <w:ilvl w:val="0"/>
          <w:numId w:val="109"/>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Công ty con do Công ty TNHH MTV cấp II nắm giữ 100% vốn điều lệ (Công ty TNHH MTV cấp III).</w:t>
      </w:r>
    </w:p>
    <w:p w:rsidR="008120C2" w:rsidRPr="0018547A" w:rsidRDefault="008120C2" w:rsidP="00BF00FC">
      <w:pPr>
        <w:numPr>
          <w:ilvl w:val="0"/>
          <w:numId w:val="109"/>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Người đại diện phần vốn của EVN, của công ty TNHH MTV cấp II tại các công ty cổ phần, Công ty TNHH (sau đây gọi tắt là Người đại diện).</w:t>
      </w:r>
    </w:p>
    <w:p w:rsidR="008120C2" w:rsidRPr="0018547A" w:rsidRDefault="008120C2" w:rsidP="008120C2">
      <w:pPr>
        <w:keepNext/>
        <w:tabs>
          <w:tab w:val="left" w:pos="284"/>
          <w:tab w:val="left" w:pos="851"/>
        </w:tabs>
        <w:spacing w:after="0" w:line="360" w:lineRule="exact"/>
        <w:jc w:val="both"/>
        <w:outlineLvl w:val="1"/>
        <w:rPr>
          <w:rFonts w:ascii="Times New Roman" w:eastAsia="Times New Roman" w:hAnsi="Times New Roman" w:cs="Times New Roman"/>
          <w:b/>
          <w:color w:val="000000" w:themeColor="text1"/>
          <w:sz w:val="24"/>
          <w:szCs w:val="24"/>
          <w:lang w:val="sv-SE"/>
        </w:rPr>
      </w:pPr>
      <w:r w:rsidRPr="0018547A">
        <w:rPr>
          <w:rFonts w:ascii="Times New Roman" w:eastAsia="Times New Roman" w:hAnsi="Times New Roman" w:cs="Times New Roman"/>
          <w:b/>
          <w:color w:val="000000" w:themeColor="text1"/>
          <w:sz w:val="24"/>
          <w:szCs w:val="24"/>
          <w:lang w:val="sv-SE"/>
        </w:rPr>
        <w:t>Điều 2. Thuật ngữ và chữ viết tắt</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pacing w:val="4"/>
          <w:sz w:val="24"/>
          <w:szCs w:val="24"/>
          <w:lang w:val="sv-SE" w:eastAsia="x-none"/>
        </w:rPr>
      </w:pPr>
      <w:r w:rsidRPr="0018547A">
        <w:rPr>
          <w:rFonts w:ascii="Times New Roman" w:eastAsia="Calibri" w:hAnsi="Times New Roman" w:cs="Times New Roman"/>
          <w:color w:val="000000" w:themeColor="text1"/>
          <w:spacing w:val="4"/>
          <w:sz w:val="24"/>
          <w:szCs w:val="24"/>
          <w:lang w:val="sv-SE" w:eastAsia="x-none"/>
        </w:rPr>
        <w:t>Trong tiêu chuẩn này, các thuật ngữ và chữ viết tắt dưới đây được hiểu như sau:</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sv-SE" w:eastAsia="x-none"/>
        </w:rPr>
      </w:pPr>
      <w:r w:rsidRPr="0018547A">
        <w:rPr>
          <w:rFonts w:ascii="Times New Roman" w:eastAsia="Calibri" w:hAnsi="Times New Roman" w:cs="Times New Roman"/>
          <w:color w:val="000000" w:themeColor="text1"/>
          <w:sz w:val="24"/>
          <w:szCs w:val="24"/>
        </w:rPr>
        <w:lastRenderedPageBreak/>
        <w:t xml:space="preserve">1. </w:t>
      </w:r>
      <w:r w:rsidRPr="0018547A">
        <w:rPr>
          <w:rFonts w:ascii="Times New Roman" w:eastAsia="Calibri" w:hAnsi="Times New Roman" w:cs="Times New Roman"/>
          <w:color w:val="000000" w:themeColor="text1"/>
          <w:sz w:val="24"/>
          <w:szCs w:val="24"/>
          <w:lang w:val="vi-VN"/>
        </w:rPr>
        <w:t>EVN: Tập đoàn Điện lực Việt Nam.</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pacing w:val="4"/>
          <w:sz w:val="24"/>
          <w:szCs w:val="24"/>
          <w:lang w:val="vi-VN"/>
        </w:rPr>
      </w:pPr>
      <w:bookmarkStart w:id="61" w:name="_Hlk7769689"/>
      <w:r w:rsidRPr="0018547A">
        <w:rPr>
          <w:rFonts w:ascii="Times New Roman" w:eastAsia="Calibri" w:hAnsi="Times New Roman" w:cs="Times New Roman"/>
          <w:color w:val="000000" w:themeColor="text1"/>
          <w:spacing w:val="4"/>
          <w:sz w:val="24"/>
          <w:szCs w:val="24"/>
        </w:rPr>
        <w:t xml:space="preserve">2. </w:t>
      </w:r>
      <w:r w:rsidRPr="0018547A">
        <w:rPr>
          <w:rFonts w:ascii="Times New Roman" w:eastAsia="Calibri" w:hAnsi="Times New Roman" w:cs="Times New Roman"/>
          <w:color w:val="000000" w:themeColor="text1"/>
          <w:spacing w:val="4"/>
          <w:sz w:val="24"/>
          <w:szCs w:val="24"/>
          <w:lang w:val="vi-VN"/>
        </w:rPr>
        <w:t xml:space="preserve">Đơn vị: </w:t>
      </w:r>
      <w:r w:rsidRPr="0018547A">
        <w:rPr>
          <w:rFonts w:ascii="Times New Roman" w:eastAsia="Calibri" w:hAnsi="Times New Roman" w:cs="Times New Roman"/>
          <w:color w:val="000000" w:themeColor="text1"/>
          <w:spacing w:val="4"/>
          <w:sz w:val="24"/>
          <w:szCs w:val="24"/>
        </w:rPr>
        <w:t>B</w:t>
      </w:r>
      <w:r w:rsidRPr="0018547A">
        <w:rPr>
          <w:rFonts w:ascii="Times New Roman" w:eastAsia="Calibri" w:hAnsi="Times New Roman" w:cs="Times New Roman"/>
          <w:color w:val="000000" w:themeColor="text1"/>
          <w:spacing w:val="4"/>
          <w:sz w:val="24"/>
          <w:szCs w:val="24"/>
          <w:lang w:val="vi-VN"/>
        </w:rPr>
        <w:t>ao gồm các đối tượng quy định tại Khoản 2</w:t>
      </w:r>
      <w:r w:rsidRPr="0018547A">
        <w:rPr>
          <w:rFonts w:ascii="Times New Roman" w:eastAsia="Calibri" w:hAnsi="Times New Roman" w:cs="Times New Roman"/>
          <w:color w:val="000000" w:themeColor="text1"/>
          <w:spacing w:val="4"/>
          <w:sz w:val="24"/>
          <w:szCs w:val="24"/>
          <w:lang w:val="sv-SE"/>
        </w:rPr>
        <w:t xml:space="preserve"> </w:t>
      </w:r>
      <w:r w:rsidRPr="0018547A">
        <w:rPr>
          <w:rFonts w:ascii="Times New Roman" w:eastAsia="Calibri" w:hAnsi="Times New Roman" w:cs="Times New Roman"/>
          <w:color w:val="000000" w:themeColor="text1"/>
          <w:spacing w:val="4"/>
          <w:sz w:val="24"/>
          <w:szCs w:val="24"/>
          <w:lang w:val="vi-VN"/>
        </w:rPr>
        <w:t>Điều 1</w:t>
      </w:r>
      <w:r w:rsidRPr="0018547A">
        <w:rPr>
          <w:rFonts w:ascii="Times New Roman" w:eastAsia="Calibri" w:hAnsi="Times New Roman" w:cs="Times New Roman"/>
          <w:color w:val="000000" w:themeColor="text1"/>
          <w:spacing w:val="4"/>
          <w:sz w:val="24"/>
          <w:szCs w:val="24"/>
          <w:lang w:val="sv-SE"/>
        </w:rPr>
        <w:t xml:space="preserve"> của tiêu chuẩn </w:t>
      </w:r>
      <w:r w:rsidRPr="0018547A">
        <w:rPr>
          <w:rFonts w:ascii="Times New Roman" w:eastAsia="Calibri" w:hAnsi="Times New Roman" w:cs="Times New Roman"/>
          <w:color w:val="000000" w:themeColor="text1"/>
          <w:spacing w:val="4"/>
          <w:sz w:val="24"/>
          <w:szCs w:val="24"/>
          <w:lang w:val="vi-VN"/>
        </w:rPr>
        <w:t>này.</w:t>
      </w:r>
    </w:p>
    <w:bookmarkEnd w:id="61"/>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pacing w:val="4"/>
          <w:sz w:val="24"/>
          <w:szCs w:val="24"/>
        </w:rPr>
      </w:pPr>
      <w:r w:rsidRPr="0018547A">
        <w:rPr>
          <w:rFonts w:ascii="Times New Roman" w:eastAsia="Calibri" w:hAnsi="Times New Roman" w:cs="Times New Roman"/>
          <w:color w:val="000000" w:themeColor="text1"/>
          <w:spacing w:val="4"/>
          <w:sz w:val="24"/>
          <w:szCs w:val="24"/>
        </w:rPr>
        <w:t>3. IEC (International Electrotechnical Commission): Ủy ban kỹ thuật điện Quốc tế.</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sv-SE" w:eastAsia="x-none"/>
        </w:rPr>
      </w:pPr>
      <w:r w:rsidRPr="0018547A">
        <w:rPr>
          <w:rFonts w:ascii="Times New Roman" w:eastAsia="Calibri" w:hAnsi="Times New Roman" w:cs="Times New Roman"/>
          <w:color w:val="000000" w:themeColor="text1"/>
          <w:sz w:val="24"/>
          <w:szCs w:val="24"/>
          <w:lang w:val="sv-SE" w:eastAsia="x-none"/>
        </w:rPr>
        <w:t>4. IEEE (Institute of Electrical and Electronics Engineers): Viện các kỹ sư điện và điện tử Hoa Kỳ.</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sv-SE" w:eastAsia="x-none"/>
        </w:rPr>
      </w:pPr>
      <w:r w:rsidRPr="0018547A">
        <w:rPr>
          <w:rFonts w:ascii="Times New Roman" w:eastAsia="Calibri" w:hAnsi="Times New Roman" w:cs="Times New Roman"/>
          <w:color w:val="000000" w:themeColor="text1"/>
          <w:sz w:val="24"/>
          <w:szCs w:val="24"/>
          <w:lang w:val="sv-SE" w:eastAsia="x-none"/>
        </w:rPr>
        <w:t>5. ISO (</w:t>
      </w:r>
      <w:hyperlink r:id="rId20" w:history="1">
        <w:r w:rsidRPr="0018547A">
          <w:rPr>
            <w:rFonts w:ascii="Times New Roman" w:eastAsia="Calibri" w:hAnsi="Times New Roman" w:cs="Times New Roman"/>
            <w:color w:val="000000" w:themeColor="text1"/>
            <w:sz w:val="24"/>
            <w:szCs w:val="24"/>
            <w:u w:val="single"/>
            <w:lang w:val="sv-SE" w:eastAsia="x-none"/>
          </w:rPr>
          <w:t>International Organization for Standardization</w:t>
        </w:r>
      </w:hyperlink>
      <w:r w:rsidRPr="0018547A">
        <w:rPr>
          <w:rFonts w:ascii="Times New Roman" w:eastAsia="Calibri" w:hAnsi="Times New Roman" w:cs="Times New Roman"/>
          <w:color w:val="000000" w:themeColor="text1"/>
          <w:sz w:val="24"/>
          <w:szCs w:val="24"/>
          <w:lang w:val="sv-SE" w:eastAsia="x-none"/>
        </w:rPr>
        <w:t>): Tổ chức tiêu chuẩn hóa Quốc tế.</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sv-SE" w:eastAsia="x-none"/>
        </w:rPr>
      </w:pPr>
      <w:r w:rsidRPr="0018547A">
        <w:rPr>
          <w:rFonts w:ascii="Times New Roman" w:eastAsia="Calibri" w:hAnsi="Times New Roman" w:cs="Times New Roman"/>
          <w:color w:val="000000" w:themeColor="text1"/>
          <w:sz w:val="24"/>
          <w:szCs w:val="24"/>
          <w:lang w:val="sv-SE" w:eastAsia="x-none"/>
        </w:rPr>
        <w:t>6. Điện áp danh định của hệ thống điện (Nominal voltage of a system): Là một giá trị điện áp thích hợp được dùng để định</w:t>
      </w:r>
      <w:r w:rsidRPr="0018547A">
        <w:rPr>
          <w:rFonts w:ascii="Times New Roman" w:eastAsia="Calibri" w:hAnsi="Times New Roman" w:cs="Times New Roman"/>
          <w:color w:val="000000" w:themeColor="text1"/>
          <w:sz w:val="24"/>
          <w:szCs w:val="24"/>
          <w:lang w:val="sv-SE"/>
        </w:rPr>
        <w:t xml:space="preserve"> rõ hoặc nhận dạng một hệ thống điện </w:t>
      </w:r>
      <w:bookmarkStart w:id="62" w:name="_Hlk7769708"/>
      <w:r w:rsidRPr="0018547A">
        <w:rPr>
          <w:rFonts w:ascii="Times New Roman" w:eastAsia="Calibri" w:hAnsi="Times New Roman" w:cs="Times New Roman"/>
          <w:color w:val="000000" w:themeColor="text1"/>
          <w:sz w:val="24"/>
          <w:szCs w:val="24"/>
          <w:lang w:val="sv-SE"/>
        </w:rPr>
        <w:t>(theo Quy phạm trang bị điện 2006 - Phần I)</w:t>
      </w:r>
      <w:r w:rsidRPr="0018547A">
        <w:rPr>
          <w:rFonts w:ascii="Times New Roman" w:eastAsia="Calibri" w:hAnsi="Times New Roman" w:cs="Times New Roman"/>
          <w:color w:val="000000" w:themeColor="text1"/>
          <w:sz w:val="24"/>
          <w:szCs w:val="24"/>
          <w:lang w:val="vi-VN"/>
        </w:rPr>
        <w:t xml:space="preserve">.  </w:t>
      </w:r>
      <w:bookmarkEnd w:id="62"/>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sv-SE" w:eastAsia="x-none"/>
        </w:rPr>
      </w:pPr>
      <w:r w:rsidRPr="0018547A">
        <w:rPr>
          <w:rFonts w:ascii="Times New Roman" w:eastAsia="Calibri" w:hAnsi="Times New Roman" w:cs="Times New Roman"/>
          <w:color w:val="000000" w:themeColor="text1"/>
          <w:sz w:val="24"/>
          <w:szCs w:val="24"/>
          <w:lang w:val="sv-SE" w:eastAsia="x-none"/>
        </w:rPr>
        <w:t>7. Điện áp cao nhất đối với thiết bị (Highest voltage for equipment): Là trị số cao nhất của điện áp pha - pha, theo đó cách điện và các</w:t>
      </w:r>
      <w:r w:rsidRPr="0018547A">
        <w:rPr>
          <w:rFonts w:ascii="Times New Roman" w:eastAsia="Calibri" w:hAnsi="Times New Roman" w:cs="Times New Roman"/>
          <w:color w:val="000000" w:themeColor="text1"/>
          <w:sz w:val="24"/>
          <w:szCs w:val="24"/>
          <w:lang w:val="sv-SE"/>
        </w:rPr>
        <w:t xml:space="preserve"> đặc tính liên quan khác của thiết bị được thiết kế đảm bảo điện áp này và những tiêu chuẩn tương ứng (theo Quy phạm trang bị điện 2006 - Phần I)</w:t>
      </w:r>
      <w:r w:rsidRPr="0018547A">
        <w:rPr>
          <w:rFonts w:ascii="Times New Roman" w:eastAsia="Calibri" w:hAnsi="Times New Roman" w:cs="Times New Roman"/>
          <w:color w:val="000000" w:themeColor="text1"/>
          <w:sz w:val="24"/>
          <w:szCs w:val="24"/>
          <w:lang w:val="vi-VN"/>
        </w:rPr>
        <w:t xml:space="preserve">.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sv-SE" w:eastAsia="x-none"/>
        </w:rPr>
        <w:t>8. Giá trị định mức</w:t>
      </w:r>
      <w:r w:rsidRPr="0018547A">
        <w:rPr>
          <w:rFonts w:ascii="Times New Roman" w:eastAsia="Calibri" w:hAnsi="Times New Roman" w:cs="Times New Roman"/>
          <w:color w:val="000000" w:themeColor="text1"/>
          <w:sz w:val="24"/>
          <w:szCs w:val="24"/>
          <w:lang w:val="sv-SE"/>
        </w:rPr>
        <w:t xml:space="preserve"> (rated value): Là giá trị của một đại lượng, thường do nhà chế tạo ấn định cho điều kiện vận hành quy định đối với một phần tử, một thiết bị hoặc dụng cụ (theo Quy phạm trang bị điện 2006 - Phần I)</w:t>
      </w:r>
      <w:r w:rsidRPr="0018547A">
        <w:rPr>
          <w:rFonts w:ascii="Times New Roman" w:eastAsia="Calibri" w:hAnsi="Times New Roman" w:cs="Times New Roman"/>
          <w:color w:val="000000" w:themeColor="text1"/>
          <w:sz w:val="24"/>
          <w:szCs w:val="24"/>
          <w:lang w:val="vi-VN"/>
        </w:rPr>
        <w:t xml:space="preserve">.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9. Chuỗi cách điện (Insulator String): Là chuỗi một hoặc nhiều đơn vị cách điện được dùng để đỡ mềm và căng néo cho dây dẫn điện trên không.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 Cách điện cứng (Rigid Insulator): Một cách điện cứng được dùng để đỡ cứng cho dây dẫn điện trên không.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11. Sự phóng điện bề mặt (Flashover): Là phóng điện đánh thủng bề mặt ngoài phần cách điện, kết nối tia lửa điện giữa các bộ phận ở trạng thái bình thường khi có một điện áp làm việc giữa chúng.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eastAsia="x-none"/>
        </w:rPr>
      </w:pPr>
      <w:r w:rsidRPr="0018547A">
        <w:rPr>
          <w:rFonts w:ascii="Times New Roman" w:eastAsia="Calibri" w:hAnsi="Times New Roman" w:cs="Times New Roman"/>
          <w:color w:val="000000" w:themeColor="text1"/>
          <w:sz w:val="24"/>
          <w:szCs w:val="24"/>
        </w:rPr>
        <w:t>12. Sự đánh thủng cách điện (Puncture): Là phóng điện đánh thủng đi qua phần cách điện cứng của một cách điện.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13. Điện áp đánh thủng cách điện (Puncture Voltage): Là điện áp gây ra chọc thủng một chuỗi cách điện hoặc cách điện cứng dưới các điều kiện thử nghiệm quy định.</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14. Điện áp chịu đựng xung trạng thái khô (Dry Impulse Withstand Voltage): Là điện áp xung danh định tiêu chuẩn 1,2/50μs cách điện sẽ phải chịu đựng, dưới điều kiện khô mà không xảy ra sự đánh thủng cách điện.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15. Điện áp chịu đựng tần số công nghiệp trạng thái ướt (Wet Power Frequency Withstand Voltage): Là điện áp tần số 50Hz mà cách điện sẽ phải chịu đựng dưới điều kiện ẩm ướt trong một khoảng thời gian mà không xảy ra sự phóng điện bề mặt hay sự đánh thủng cách điện.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16. Điện áp phóng điện tần số công nghiệp trạng thái ướt (Wet Power Frequency Flashover Voltage): Là giá trị trung bình số học của các điện áp đo được gây ra phóng điện bề mặt của cách điện trong điều kiện thử nghiệm quy định.</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17. Tải trọng phá hủy cơ điện (Electromechanical Failing Load): Là tải trọng cực đại mà cách điện có thể đạt được khi thử nghiệm dưới điều kiện quy định.</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 SFL (Specified minimum (Electro) Mechanical Failing Load): Tải trọng phá hủy cơ (cơ điện) nhỏ nhất danh định.</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19. SML (Specified Mechanical Load): Tải trọng cơ khí danh định.</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20. Cách điện đường dây trên không được chia làm 02 loại theo thiết kế của chúng, cụ thể như sau:</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Cách điện loại A (Class A): một cách điện hoặc một phần tử của cách điện mà chiều dài của đường dẫn đánh thủng ngắn nhất qua vật liệu cách điện rắn ít nhất bằng nửa khoảng cách phóng điện hồ quang. Một ví dụ của cách điện loại A là cách điện thân dài với các phụ kiện ngoài.</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Cách điện loại B (Class B): một cách điện hoặc một phần tử của cách điện mà chiều dài của đường dẫn đánh thủng ngắn nhất qua vật liệu cách điện rắn bé hơn nửa khoảng cách phóng điện hồ quang. Một ví dụ của cách điện loại B là cách điện cap and pin.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21. Routine test: thử nghiệm xuất xưởng là thử nghiệm thường xuyên được thực hiện bởi nhà sản xuất nhằm loại bỏ các cách điện bị khiếm khuyết và được thực hiện trong quá trình chế tạo. Thử nghiệm xuất xưởng được thực hiện đối tất cả cách điện trước khi đưa ra thị trường.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22. Type test: thử nghiệm điển hình là thử nghiệm nhằm kiểm tra các đặc tính cơ bản của một cách điện, các đặc tính này phụ thuộc chủ yếu vào thiết kế của chúng. Các thử nghiệm này thường được thực hiện trên một số lượng nhỏ các cách điện và chỉ thực hiện một lần đối với một thiết kế mới hoặc quy trình sản xuất mới và sau đó chỉ thực hiện lặp lại khi có sự thay đổi về thiết kế hoặc quy trình sản xuất.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23. Design test: thử nghiệm thiết kế là thử nghiệm nhằm đánh giá sự phù hợp của thiết kế, vật liệu chế tạo và quy trình sản xuất.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24. Sample test: thử nghiệm mẫu là thử nghiệm được thực hiện nhằm kiểm tra các đặc tính của cách điện có bị thay đổi do quá trình sản xuất và chất lượng của các vật liệu cấu thành. Các thử nghiệm mẫu được sử dụng như các thử nghiệm nghiệm thu trên một mẫu của cách điện được lấy ngẫu nhiên từ một lô hàng đã đạt các yêu cầu thử nghiệm xuất xưởng tương ứng.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25. ANSI (American National Standards Institute): Viện Tiêu chuẩn Quốc gia Hoa Kỳ.</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26. Quy định về 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 Chi tiết về sự khác biệt nội dung tiêu chuẩn ảnh hưởng đến thiết kế hoặc hiệu suất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sv-SE"/>
        </w:rPr>
      </w:pPr>
      <w:r w:rsidRPr="0018547A">
        <w:rPr>
          <w:rFonts w:ascii="Times New Roman" w:eastAsia="Calibri" w:hAnsi="Times New Roman" w:cs="Times New Roman"/>
          <w:color w:val="000000" w:themeColor="text1"/>
          <w:sz w:val="24"/>
          <w:szCs w:val="24"/>
          <w:lang w:val="sv-SE"/>
        </w:rPr>
        <w:t xml:space="preserve">Các thuật ngữ và định nghĩa khác được hiểu và giải thích theo Quy phạm trang bị điện năm 2006 ban hành kèm theo Quyết định số 19/2006/QĐ-BCN ngày 11/7/2006 của Bộ Công nghiệp </w:t>
      </w:r>
      <w:bookmarkStart w:id="63" w:name="_Hlk7769820"/>
      <w:r w:rsidRPr="0018547A">
        <w:rPr>
          <w:rFonts w:ascii="Times New Roman" w:eastAsia="Calibri" w:hAnsi="Times New Roman" w:cs="Times New Roman"/>
          <w:color w:val="000000" w:themeColor="text1"/>
          <w:sz w:val="24"/>
          <w:szCs w:val="24"/>
          <w:lang w:val="sv-SE"/>
        </w:rPr>
        <w:t>(nay là Bộ Công Thương)</w:t>
      </w:r>
      <w:bookmarkEnd w:id="63"/>
      <w:r w:rsidRPr="0018547A">
        <w:rPr>
          <w:rFonts w:ascii="Times New Roman" w:eastAsia="Calibri" w:hAnsi="Times New Roman" w:cs="Times New Roman"/>
          <w:color w:val="000000" w:themeColor="text1"/>
          <w:sz w:val="24"/>
          <w:szCs w:val="24"/>
          <w:lang w:val="sv-SE"/>
        </w:rPr>
        <w:t xml:space="preserve"> hoặc theo các tiêu chuẩn quốc tế được nêu ra ở phần IV các phụ lục tài liệu tham khảo.</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b/>
          <w:color w:val="000000" w:themeColor="text1"/>
          <w:sz w:val="24"/>
          <w:szCs w:val="24"/>
          <w:lang w:val="sv-SE"/>
        </w:rPr>
      </w:pPr>
      <w:r w:rsidRPr="0018547A">
        <w:rPr>
          <w:rFonts w:ascii="Times New Roman" w:eastAsia="Calibri" w:hAnsi="Times New Roman" w:cs="Times New Roman"/>
          <w:b/>
          <w:color w:val="000000" w:themeColor="text1"/>
          <w:sz w:val="24"/>
          <w:szCs w:val="24"/>
          <w:lang w:val="sv-SE"/>
        </w:rPr>
        <w:t>Điều 3. Điều kiện chung</w:t>
      </w:r>
    </w:p>
    <w:p w:rsidR="008120C2" w:rsidRPr="0018547A" w:rsidRDefault="008120C2" w:rsidP="008120C2">
      <w:pPr>
        <w:tabs>
          <w:tab w:val="left" w:pos="284"/>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1. Điều kiện môi trường làm việc của thiết bị:</w:t>
      </w:r>
    </w:p>
    <w:tbl>
      <w:tblPr>
        <w:tblW w:w="936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74"/>
        <w:gridCol w:w="3986"/>
      </w:tblGrid>
      <w:tr w:rsidR="0018547A" w:rsidRPr="0018547A" w:rsidTr="00290BA3">
        <w:trPr>
          <w:jc w:val="center"/>
        </w:trPr>
        <w:tc>
          <w:tcPr>
            <w:tcW w:w="5372" w:type="dxa"/>
            <w:tcBorders>
              <w:top w:val="double" w:sz="4" w:space="0" w:color="auto"/>
              <w:left w:val="double" w:sz="4" w:space="0" w:color="auto"/>
              <w:bottom w:val="single" w:sz="4" w:space="0" w:color="auto"/>
              <w:right w:val="single" w:sz="4" w:space="0" w:color="auto"/>
            </w:tcBorders>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pt-BR"/>
              </w:rPr>
            </w:pPr>
            <w:r w:rsidRPr="0018547A">
              <w:rPr>
                <w:rFonts w:ascii="Times New Roman" w:eastAsia="Calibri" w:hAnsi="Times New Roman" w:cs="Times New Roman"/>
                <w:color w:val="000000" w:themeColor="text1"/>
                <w:sz w:val="24"/>
                <w:szCs w:val="24"/>
                <w:lang w:val="pt-BR"/>
              </w:rPr>
              <w:t>Nhiệt độ môi trường lớn nhất</w:t>
            </w:r>
          </w:p>
        </w:tc>
        <w:tc>
          <w:tcPr>
            <w:tcW w:w="3984" w:type="dxa"/>
            <w:tcBorders>
              <w:top w:val="doub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45</w:t>
            </w:r>
            <w:r w:rsidRPr="0018547A">
              <w:rPr>
                <w:rFonts w:ascii="Times New Roman" w:eastAsia="Calibri" w:hAnsi="Times New Roman" w:cs="Times New Roman"/>
                <w:color w:val="000000" w:themeColor="text1"/>
                <w:sz w:val="24"/>
                <w:szCs w:val="24"/>
                <w:vertAlign w:val="superscript"/>
                <w:lang w:val="vi-VN"/>
              </w:rPr>
              <w:t>o</w:t>
            </w:r>
            <w:r w:rsidRPr="0018547A">
              <w:rPr>
                <w:rFonts w:ascii="Times New Roman" w:eastAsia="Calibri" w:hAnsi="Times New Roman" w:cs="Times New Roman"/>
                <w:color w:val="000000" w:themeColor="text1"/>
                <w:sz w:val="24"/>
                <w:szCs w:val="24"/>
                <w:lang w:val="vi-VN"/>
              </w:rPr>
              <w:t>C</w:t>
            </w:r>
          </w:p>
        </w:tc>
      </w:tr>
      <w:tr w:rsidR="0018547A" w:rsidRPr="0018547A"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lastRenderedPageBreak/>
              <w:t>Nhiệt độ môi trường nhỏ nhất</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0</w:t>
            </w:r>
            <w:r w:rsidRPr="0018547A">
              <w:rPr>
                <w:rFonts w:ascii="Times New Roman" w:eastAsia="Calibri" w:hAnsi="Times New Roman" w:cs="Times New Roman"/>
                <w:color w:val="000000" w:themeColor="text1"/>
                <w:sz w:val="24"/>
                <w:szCs w:val="24"/>
                <w:vertAlign w:val="superscript"/>
                <w:lang w:val="vi-VN"/>
              </w:rPr>
              <w:t>o</w:t>
            </w:r>
            <w:r w:rsidRPr="0018547A">
              <w:rPr>
                <w:rFonts w:ascii="Times New Roman" w:eastAsia="Calibri" w:hAnsi="Times New Roman" w:cs="Times New Roman"/>
                <w:color w:val="000000" w:themeColor="text1"/>
                <w:sz w:val="24"/>
                <w:szCs w:val="24"/>
                <w:lang w:val="vi-VN"/>
              </w:rPr>
              <w:t>C</w:t>
            </w:r>
          </w:p>
        </w:tc>
      </w:tr>
      <w:tr w:rsidR="0018547A" w:rsidRPr="0018547A"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Khí hậu</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Nhiệt đới, nóng ẩm</w:t>
            </w:r>
          </w:p>
        </w:tc>
      </w:tr>
      <w:tr w:rsidR="0018547A" w:rsidRPr="0018547A"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Độ ẩm cực đại</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100%</w:t>
            </w:r>
          </w:p>
        </w:tc>
      </w:tr>
      <w:tr w:rsidR="0018547A" w:rsidRPr="0018547A" w:rsidTr="00290BA3">
        <w:trPr>
          <w:jc w:val="center"/>
        </w:trPr>
        <w:tc>
          <w:tcPr>
            <w:tcW w:w="5372" w:type="dxa"/>
            <w:tcBorders>
              <w:top w:val="single" w:sz="4" w:space="0" w:color="auto"/>
              <w:left w:val="double" w:sz="4" w:space="0" w:color="auto"/>
              <w:bottom w:val="single" w:sz="4" w:space="0" w:color="auto"/>
              <w:right w:val="single" w:sz="4" w:space="0" w:color="auto"/>
            </w:tcBorders>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Độ cao lắp đặt thiết bị so với mực nước biển</w:t>
            </w:r>
          </w:p>
        </w:tc>
        <w:tc>
          <w:tcPr>
            <w:tcW w:w="3984" w:type="dxa"/>
            <w:tcBorders>
              <w:top w:val="sing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Đến 1000 m</w:t>
            </w:r>
          </w:p>
        </w:tc>
      </w:tr>
      <w:tr w:rsidR="0018547A" w:rsidRPr="0018547A" w:rsidTr="00290BA3">
        <w:trPr>
          <w:jc w:val="center"/>
        </w:trPr>
        <w:tc>
          <w:tcPr>
            <w:tcW w:w="5372" w:type="dxa"/>
            <w:tcBorders>
              <w:top w:val="single" w:sz="4" w:space="0" w:color="auto"/>
              <w:left w:val="double" w:sz="4" w:space="0" w:color="auto"/>
              <w:bottom w:val="double" w:sz="4" w:space="0" w:color="auto"/>
              <w:right w:val="single" w:sz="4" w:space="0" w:color="auto"/>
            </w:tcBorders>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Vận tốc gió lớn nhất</w:t>
            </w:r>
          </w:p>
        </w:tc>
        <w:tc>
          <w:tcPr>
            <w:tcW w:w="3984" w:type="dxa"/>
            <w:tcBorders>
              <w:top w:val="single" w:sz="4" w:space="0" w:color="auto"/>
              <w:left w:val="single" w:sz="4" w:space="0" w:color="auto"/>
              <w:bottom w:val="doub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160 km/h</w:t>
            </w:r>
          </w:p>
        </w:tc>
      </w:tr>
    </w:tbl>
    <w:p w:rsidR="008120C2" w:rsidRPr="0018547A" w:rsidRDefault="008120C2" w:rsidP="008120C2">
      <w:pPr>
        <w:tabs>
          <w:tab w:val="left" w:pos="284"/>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Lưu ý: Trường hợp thiết bị có vị trí lắp đặt với điều kiện môi trường khắc nghiệt (vượt ngoài các điều kiện giới hạn của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8120C2" w:rsidRPr="0018547A" w:rsidRDefault="008120C2" w:rsidP="008120C2">
      <w:pPr>
        <w:tabs>
          <w:tab w:val="left" w:pos="284"/>
          <w:tab w:val="left" w:pos="851"/>
        </w:tabs>
        <w:spacing w:after="0" w:line="360" w:lineRule="exact"/>
        <w:jc w:val="both"/>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2. Điều kiện vận hành của hệ thống điện:</w:t>
      </w:r>
    </w:p>
    <w:tbl>
      <w:tblPr>
        <w:tblW w:w="92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63"/>
        <w:gridCol w:w="1754"/>
        <w:gridCol w:w="1754"/>
        <w:gridCol w:w="1754"/>
      </w:tblGrid>
      <w:tr w:rsidR="0018547A" w:rsidRPr="0018547A" w:rsidTr="00290BA3">
        <w:trPr>
          <w:jc w:val="center"/>
        </w:trPr>
        <w:tc>
          <w:tcPr>
            <w:tcW w:w="3964" w:type="dxa"/>
            <w:tcBorders>
              <w:top w:val="double" w:sz="4" w:space="0" w:color="auto"/>
              <w:left w:val="doub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pt-BR"/>
              </w:rPr>
            </w:pPr>
            <w:r w:rsidRPr="0018547A">
              <w:rPr>
                <w:rFonts w:ascii="Times New Roman" w:eastAsia="Calibri" w:hAnsi="Times New Roman" w:cs="Times New Roman"/>
                <w:color w:val="000000" w:themeColor="text1"/>
                <w:sz w:val="24"/>
                <w:szCs w:val="24"/>
                <w:lang w:val="pt-BR"/>
              </w:rPr>
              <w:t>Điện áp danh định của hệ thống (kV)</w:t>
            </w:r>
          </w:p>
        </w:tc>
        <w:tc>
          <w:tcPr>
            <w:tcW w:w="1754" w:type="dxa"/>
            <w:tcBorders>
              <w:top w:val="double" w:sz="4" w:space="0" w:color="auto"/>
              <w:left w:val="sing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110</w:t>
            </w:r>
          </w:p>
        </w:tc>
        <w:tc>
          <w:tcPr>
            <w:tcW w:w="1754" w:type="dxa"/>
            <w:tcBorders>
              <w:top w:val="double" w:sz="4" w:space="0" w:color="auto"/>
              <w:left w:val="sing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35</w:t>
            </w:r>
          </w:p>
        </w:tc>
        <w:tc>
          <w:tcPr>
            <w:tcW w:w="1754" w:type="dxa"/>
            <w:tcBorders>
              <w:top w:val="doub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22</w:t>
            </w:r>
          </w:p>
        </w:tc>
      </w:tr>
      <w:tr w:rsidR="0018547A" w:rsidRPr="0018547A" w:rsidTr="00290BA3">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Sơ đồ nối</w:t>
            </w:r>
          </w:p>
        </w:tc>
        <w:tc>
          <w:tcPr>
            <w:tcW w:w="5262" w:type="dxa"/>
            <w:gridSpan w:val="3"/>
            <w:tcBorders>
              <w:top w:val="sing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3 pha</w:t>
            </w:r>
          </w:p>
        </w:tc>
      </w:tr>
      <w:tr w:rsidR="0018547A" w:rsidRPr="0018547A" w:rsidTr="00290BA3">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Chế độ nối đất trung tính</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Trung tính nối đất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trực tiếp</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Trung tính cách ly hoặc nối đất qua trở kháng</w:t>
            </w:r>
          </w:p>
        </w:tc>
        <w:tc>
          <w:tcPr>
            <w:tcW w:w="1754" w:type="dxa"/>
            <w:tcBorders>
              <w:top w:val="sing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Trung tính nối đất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trực tiếp</w:t>
            </w:r>
          </w:p>
        </w:tc>
      </w:tr>
      <w:tr w:rsidR="0018547A" w:rsidRPr="0018547A" w:rsidTr="00290BA3">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làm việc lớn nhất của thiết bị (kV)</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123</w:t>
            </w:r>
          </w:p>
        </w:tc>
        <w:tc>
          <w:tcPr>
            <w:tcW w:w="1754" w:type="dxa"/>
            <w:tcBorders>
              <w:top w:val="single" w:sz="4" w:space="0" w:color="auto"/>
              <w:left w:val="single" w:sz="4" w:space="0" w:color="auto"/>
              <w:bottom w:val="sing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38,5</w:t>
            </w:r>
          </w:p>
        </w:tc>
        <w:tc>
          <w:tcPr>
            <w:tcW w:w="1754" w:type="dxa"/>
            <w:tcBorders>
              <w:top w:val="single" w:sz="4" w:space="0" w:color="auto"/>
              <w:left w:val="single" w:sz="4" w:space="0" w:color="auto"/>
              <w:bottom w:val="sing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24</w:t>
            </w:r>
          </w:p>
        </w:tc>
      </w:tr>
      <w:tr w:rsidR="0018547A" w:rsidRPr="0018547A" w:rsidTr="00290BA3">
        <w:trPr>
          <w:jc w:val="center"/>
        </w:trPr>
        <w:tc>
          <w:tcPr>
            <w:tcW w:w="3964" w:type="dxa"/>
            <w:tcBorders>
              <w:top w:val="single" w:sz="4" w:space="0" w:color="auto"/>
              <w:left w:val="double" w:sz="4" w:space="0" w:color="auto"/>
              <w:bottom w:val="double" w:sz="4" w:space="0" w:color="auto"/>
              <w:right w:val="single" w:sz="4" w:space="0" w:color="auto"/>
            </w:tcBorders>
            <w:vAlign w:val="center"/>
            <w:hideMark/>
          </w:tcPr>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Tần số (Hz)</w:t>
            </w:r>
          </w:p>
        </w:tc>
        <w:tc>
          <w:tcPr>
            <w:tcW w:w="1754" w:type="dxa"/>
            <w:tcBorders>
              <w:top w:val="single" w:sz="4" w:space="0" w:color="auto"/>
              <w:left w:val="single" w:sz="4" w:space="0" w:color="auto"/>
              <w:bottom w:val="doub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50</w:t>
            </w:r>
          </w:p>
        </w:tc>
        <w:tc>
          <w:tcPr>
            <w:tcW w:w="1754" w:type="dxa"/>
            <w:tcBorders>
              <w:top w:val="single" w:sz="4" w:space="0" w:color="auto"/>
              <w:left w:val="single" w:sz="4" w:space="0" w:color="auto"/>
              <w:bottom w:val="double" w:sz="4" w:space="0" w:color="auto"/>
              <w:right w:val="sing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50</w:t>
            </w:r>
          </w:p>
        </w:tc>
        <w:tc>
          <w:tcPr>
            <w:tcW w:w="1754" w:type="dxa"/>
            <w:tcBorders>
              <w:top w:val="single" w:sz="4" w:space="0" w:color="auto"/>
              <w:left w:val="single" w:sz="4" w:space="0" w:color="auto"/>
              <w:bottom w:val="double" w:sz="4" w:space="0" w:color="auto"/>
              <w:right w:val="double" w:sz="4" w:space="0" w:color="auto"/>
            </w:tcBorders>
            <w:vAlign w:val="center"/>
            <w:hideMark/>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50</w:t>
            </w:r>
          </w:p>
        </w:tc>
      </w:tr>
    </w:tbl>
    <w:p w:rsidR="008120C2" w:rsidRPr="0018547A" w:rsidRDefault="008120C2" w:rsidP="008120C2">
      <w:pPr>
        <w:tabs>
          <w:tab w:val="left" w:pos="284"/>
          <w:tab w:val="left" w:pos="851"/>
        </w:tabs>
        <w:spacing w:after="0" w:line="360" w:lineRule="exact"/>
        <w:jc w:val="both"/>
        <w:rPr>
          <w:rFonts w:ascii="Times New Roman" w:eastAsia="Times New Roman" w:hAnsi="Times New Roman" w:cs="Times New Roman"/>
          <w:b/>
          <w:color w:val="000000" w:themeColor="text1"/>
          <w:sz w:val="24"/>
          <w:szCs w:val="24"/>
          <w:lang w:val="sv-SE"/>
        </w:rPr>
      </w:pPr>
      <w:r w:rsidRPr="0018547A">
        <w:rPr>
          <w:rFonts w:ascii="Times New Roman" w:eastAsia="Times New Roman" w:hAnsi="Times New Roman" w:cs="Times New Roman"/>
          <w:b/>
          <w:color w:val="000000" w:themeColor="text1"/>
          <w:sz w:val="24"/>
          <w:szCs w:val="24"/>
          <w:lang w:val="sv-SE"/>
        </w:rPr>
        <w:t>Điều 4. Yêu cầu chung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eastAsia="zh-CN"/>
        </w:rPr>
        <w:t>1</w:t>
      </w:r>
      <w:r w:rsidRPr="0018547A">
        <w:rPr>
          <w:rFonts w:ascii="Times New Roman" w:eastAsia="Calibri" w:hAnsi="Times New Roman" w:cs="Times New Roman"/>
          <w:color w:val="000000" w:themeColor="text1"/>
          <w:sz w:val="24"/>
          <w:szCs w:val="24"/>
          <w:lang w:val="vi-VN" w:eastAsia="zh-CN"/>
        </w:rPr>
        <w:t xml:space="preserve">. </w:t>
      </w:r>
      <w:r w:rsidRPr="0018547A">
        <w:rPr>
          <w:rFonts w:ascii="Times New Roman" w:eastAsia="Calibri" w:hAnsi="Times New Roman" w:cs="Times New Roman"/>
          <w:color w:val="000000" w:themeColor="text1"/>
          <w:sz w:val="24"/>
          <w:szCs w:val="24"/>
          <w:lang w:val="vi-VN"/>
        </w:rPr>
        <w:t>Thiết bị phải được cung cấp bản vẽ và tài liệu kỹ thuật sau:</w:t>
      </w:r>
      <w:r w:rsidRPr="0018547A">
        <w:rPr>
          <w:rFonts w:ascii="Times New Roman" w:eastAsia="Calibri" w:hAnsi="Times New Roman" w:cs="Times New Roman"/>
          <w:color w:val="000000" w:themeColor="text1"/>
          <w:sz w:val="24"/>
          <w:szCs w:val="24"/>
          <w:lang w:val="vi-VN"/>
        </w:rPr>
        <w:tab/>
      </w:r>
    </w:p>
    <w:p w:rsidR="008120C2" w:rsidRPr="0018547A"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Bản vẽ mô tả cấu trúc chung của thiết bị.</w:t>
      </w:r>
    </w:p>
    <w:p w:rsidR="008120C2" w:rsidRPr="0018547A"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Bản vẽ hướng dẫn lắp đặt.</w:t>
      </w:r>
    </w:p>
    <w:p w:rsidR="008120C2" w:rsidRPr="0018547A"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pacing w:val="4"/>
          <w:sz w:val="24"/>
          <w:szCs w:val="24"/>
          <w:lang w:val="vi-VN"/>
        </w:rPr>
        <w:t xml:space="preserve">Tài liệu hướng dẫn lắp đặt, vận hành, sửa chữa và </w:t>
      </w:r>
      <w:r w:rsidRPr="0018547A">
        <w:rPr>
          <w:rFonts w:ascii="Times New Roman" w:hAnsi="Times New Roman" w:cs="Times New Roman"/>
          <w:color w:val="000000" w:themeColor="text1"/>
          <w:spacing w:val="4"/>
          <w:sz w:val="24"/>
          <w:szCs w:val="24"/>
        </w:rPr>
        <w:t>thí nghiệm.</w:t>
      </w:r>
    </w:p>
    <w:p w:rsidR="008120C2" w:rsidRPr="0018547A" w:rsidRDefault="008120C2" w:rsidP="008120C2">
      <w:pPr>
        <w:numPr>
          <w:ilvl w:val="0"/>
          <w:numId w:val="40"/>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Các biên bản thí nghiệm và giấy chứng nhận quản lý chất lượng.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eastAsia="zh-CN"/>
        </w:rPr>
      </w:pPr>
      <w:r w:rsidRPr="0018547A">
        <w:rPr>
          <w:rFonts w:ascii="Times New Roman" w:eastAsia="Calibri" w:hAnsi="Times New Roman" w:cs="Times New Roman"/>
          <w:color w:val="000000" w:themeColor="text1"/>
          <w:sz w:val="24"/>
          <w:szCs w:val="24"/>
          <w:lang w:eastAsia="zh-CN"/>
        </w:rPr>
        <w:t>2</w:t>
      </w:r>
      <w:r w:rsidRPr="0018547A">
        <w:rPr>
          <w:rFonts w:ascii="Times New Roman" w:eastAsia="Calibri" w:hAnsi="Times New Roman" w:cs="Times New Roman"/>
          <w:color w:val="000000" w:themeColor="text1"/>
          <w:sz w:val="24"/>
          <w:szCs w:val="24"/>
          <w:lang w:val="vi-VN" w:eastAsia="zh-CN"/>
        </w:rPr>
        <w:t>. Yêu cầu khác</w:t>
      </w:r>
      <w:r w:rsidRPr="0018547A">
        <w:rPr>
          <w:rFonts w:ascii="Times New Roman" w:eastAsia="Calibri" w:hAnsi="Times New Roman" w:cs="Times New Roman"/>
          <w:color w:val="000000" w:themeColor="text1"/>
          <w:sz w:val="24"/>
          <w:szCs w:val="24"/>
          <w:lang w:eastAsia="zh-CN"/>
        </w:rPr>
        <w:t>:</w:t>
      </w:r>
    </w:p>
    <w:p w:rsidR="008120C2" w:rsidRPr="0018547A"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 xml:space="preserve">Thiết bị mới nguyên 100%, không có khiếm khuyết, có chứng nhận nguồn gốc 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120C2" w:rsidRPr="0018547A"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rPr>
        <w:t>Cách điện đường dây</w:t>
      </w:r>
      <w:r w:rsidRPr="0018547A">
        <w:rPr>
          <w:rFonts w:ascii="Times New Roman" w:hAnsi="Times New Roman" w:cs="Times New Roman"/>
          <w:color w:val="000000" w:themeColor="text1"/>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8120C2" w:rsidRPr="0018547A"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Các chi tiết bằng thép (</w:t>
      </w:r>
      <w:r w:rsidRPr="0018547A">
        <w:rPr>
          <w:rFonts w:ascii="Times New Roman" w:hAnsi="Times New Roman" w:cs="Times New Roman"/>
          <w:color w:val="000000" w:themeColor="text1"/>
          <w:sz w:val="24"/>
          <w:szCs w:val="24"/>
        </w:rPr>
        <w:t>ty sứ</w:t>
      </w:r>
      <w:r w:rsidRPr="0018547A">
        <w:rPr>
          <w:rFonts w:ascii="Times New Roman" w:hAnsi="Times New Roman" w:cs="Times New Roman"/>
          <w:color w:val="000000" w:themeColor="text1"/>
          <w:sz w:val="24"/>
          <w:szCs w:val="24"/>
          <w:lang w:val="vi-VN"/>
        </w:rPr>
        <w:t>,</w:t>
      </w:r>
      <w:r w:rsidRPr="0018547A">
        <w:rPr>
          <w:rFonts w:ascii="Times New Roman" w:hAnsi="Times New Roman" w:cs="Times New Roman"/>
          <w:color w:val="000000" w:themeColor="text1"/>
          <w:sz w:val="24"/>
          <w:szCs w:val="24"/>
        </w:rPr>
        <w:t xml:space="preserve"> </w:t>
      </w:r>
      <w:r w:rsidRPr="0018547A">
        <w:rPr>
          <w:rFonts w:ascii="Times New Roman" w:hAnsi="Times New Roman" w:cs="Times New Roman"/>
          <w:color w:val="000000" w:themeColor="text1"/>
          <w:sz w:val="24"/>
          <w:szCs w:val="24"/>
          <w:lang w:val="vi-VN"/>
        </w:rPr>
        <w:t>các bulông,</w:t>
      </w:r>
      <w:r w:rsidRPr="0018547A">
        <w:rPr>
          <w:rFonts w:ascii="Times New Roman" w:hAnsi="Times New Roman" w:cs="Times New Roman"/>
          <w:color w:val="000000" w:themeColor="text1"/>
          <w:sz w:val="24"/>
          <w:szCs w:val="24"/>
        </w:rPr>
        <w:t xml:space="preserve"> </w:t>
      </w:r>
      <w:r w:rsidRPr="0018547A">
        <w:rPr>
          <w:rFonts w:ascii="Times New Roman" w:hAnsi="Times New Roman" w:cs="Times New Roman"/>
          <w:color w:val="000000" w:themeColor="text1"/>
          <w:sz w:val="24"/>
          <w:szCs w:val="24"/>
          <w:lang w:val="vi-VN"/>
        </w:rPr>
        <w:t>...) phải được mạ kẽm nhúng nóng theo tiêu chuẩn TCVN 5408:</w:t>
      </w:r>
      <w:r w:rsidRPr="0018547A">
        <w:rPr>
          <w:rFonts w:ascii="Times New Roman" w:hAnsi="Times New Roman" w:cs="Times New Roman"/>
          <w:color w:val="000000" w:themeColor="text1"/>
          <w:sz w:val="24"/>
          <w:szCs w:val="24"/>
        </w:rPr>
        <w:t xml:space="preserve"> </w:t>
      </w:r>
      <w:r w:rsidRPr="0018547A">
        <w:rPr>
          <w:rFonts w:ascii="Times New Roman" w:hAnsi="Times New Roman" w:cs="Times New Roman"/>
          <w:color w:val="000000" w:themeColor="text1"/>
          <w:sz w:val="24"/>
          <w:szCs w:val="24"/>
          <w:lang w:val="vi-VN"/>
        </w:rPr>
        <w:t xml:space="preserve">2007 và các tiêu chuẩn tương đương </w:t>
      </w:r>
      <w:r w:rsidRPr="0018547A">
        <w:rPr>
          <w:rFonts w:ascii="Times New Roman" w:hAnsi="Times New Roman" w:cs="Times New Roman"/>
          <w:color w:val="000000" w:themeColor="text1"/>
          <w:sz w:val="24"/>
          <w:szCs w:val="24"/>
        </w:rPr>
        <w:t>h</w:t>
      </w:r>
      <w:r w:rsidRPr="0018547A">
        <w:rPr>
          <w:rFonts w:ascii="Times New Roman" w:hAnsi="Times New Roman" w:cs="Times New Roman"/>
          <w:color w:val="000000" w:themeColor="text1"/>
          <w:sz w:val="24"/>
          <w:szCs w:val="24"/>
          <w:lang w:val="vi-VN"/>
        </w:rPr>
        <w:t>iện hành về mạ kẽm nhúng</w:t>
      </w:r>
      <w:r w:rsidRPr="0018547A">
        <w:rPr>
          <w:rFonts w:ascii="Times New Roman" w:hAnsi="Times New Roman" w:cs="Times New Roman"/>
          <w:color w:val="000000" w:themeColor="text1"/>
          <w:sz w:val="24"/>
          <w:szCs w:val="24"/>
        </w:rPr>
        <w:t xml:space="preserve"> nóng với bề dày tối thiểu là 85μm.</w:t>
      </w:r>
    </w:p>
    <w:p w:rsidR="008120C2" w:rsidRPr="0018547A" w:rsidRDefault="008120C2" w:rsidP="008120C2">
      <w:pPr>
        <w:numPr>
          <w:ilvl w:val="1"/>
          <w:numId w:val="25"/>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Ghi nhãn cách điện</w:t>
      </w:r>
      <w:r w:rsidRPr="0018547A">
        <w:rPr>
          <w:rFonts w:ascii="Times New Roman" w:hAnsi="Times New Roman" w:cs="Times New Roman"/>
          <w:color w:val="000000" w:themeColor="text1"/>
          <w:sz w:val="24"/>
          <w:szCs w:val="24"/>
        </w:rPr>
        <w:t xml:space="preserve">: </w:t>
      </w:r>
      <w:r w:rsidRPr="0018547A">
        <w:rPr>
          <w:rFonts w:ascii="Times New Roman" w:hAnsi="Times New Roman" w:cs="Times New Roman"/>
          <w:color w:val="000000" w:themeColor="text1"/>
          <w:sz w:val="24"/>
          <w:szCs w:val="24"/>
          <w:lang w:val="vi-VN"/>
        </w:rPr>
        <w:t>Mỗi cách điện phải ghi rõ nhãn hiệu hoặc thương hiệu của nhà sản xuất, năm sản xuất và lực phá hủy. Việc ghi nhãn phải dễ đọc, bền và không tẩy xóa được</w:t>
      </w:r>
      <w:r w:rsidRPr="0018547A">
        <w:rPr>
          <w:rFonts w:ascii="Times New Roman" w:hAnsi="Times New Roman" w:cs="Times New Roman"/>
          <w:color w:val="000000" w:themeColor="text1"/>
          <w:sz w:val="24"/>
          <w:szCs w:val="24"/>
        </w:rPr>
        <w:t>.</w:t>
      </w:r>
    </w:p>
    <w:p w:rsidR="008120C2" w:rsidRPr="0018547A" w:rsidRDefault="008120C2" w:rsidP="008120C2">
      <w:pPr>
        <w:numPr>
          <w:ilvl w:val="1"/>
          <w:numId w:val="25"/>
        </w:numPr>
        <w:tabs>
          <w:tab w:val="left" w:pos="284"/>
          <w:tab w:val="left" w:pos="851"/>
        </w:tabs>
        <w:spacing w:after="0" w:line="360" w:lineRule="exact"/>
        <w:ind w:left="0" w:firstLine="0"/>
        <w:contextualSpacing/>
        <w:jc w:val="both"/>
        <w:rPr>
          <w:rFonts w:ascii="Times New Roman" w:eastAsia="Times New Roman" w:hAnsi="Times New Roman" w:cs="Times New Roman"/>
          <w:bCs/>
          <w:color w:val="000000" w:themeColor="text1"/>
          <w:sz w:val="24"/>
          <w:szCs w:val="24"/>
          <w:lang w:val="sv-SE"/>
        </w:rPr>
      </w:pPr>
      <w:r w:rsidRPr="0018547A">
        <w:rPr>
          <w:rFonts w:ascii="Times New Roman" w:hAnsi="Times New Roman" w:cs="Times New Roman"/>
          <w:color w:val="000000" w:themeColor="text1"/>
          <w:sz w:val="24"/>
          <w:szCs w:val="24"/>
          <w:lang w:val="vi-VN"/>
        </w:rPr>
        <w:lastRenderedPageBreak/>
        <w:t>Đóng gói cách điện:</w:t>
      </w:r>
      <w:r w:rsidRPr="0018547A">
        <w:rPr>
          <w:rFonts w:ascii="Times New Roman" w:hAnsi="Times New Roman" w:cs="Times New Roman"/>
          <w:color w:val="000000" w:themeColor="text1"/>
          <w:sz w:val="24"/>
          <w:szCs w:val="24"/>
        </w:rPr>
        <w:t xml:space="preserve"> </w:t>
      </w:r>
      <w:r w:rsidRPr="0018547A">
        <w:rPr>
          <w:rFonts w:ascii="Times New Roman" w:hAnsi="Times New Roman" w:cs="Times New Roman"/>
          <w:color w:val="000000" w:themeColor="text1"/>
          <w:sz w:val="24"/>
          <w:szCs w:val="24"/>
          <w:lang w:val="vi-VN"/>
        </w:rPr>
        <w:t>Cách điện phải được xếp cẩn thận trong thùng gỗ, carton</w:t>
      </w:r>
      <w:r w:rsidRPr="0018547A">
        <w:rPr>
          <w:rFonts w:ascii="Times New Roman" w:hAnsi="Times New Roman" w:cs="Times New Roman"/>
          <w:color w:val="000000" w:themeColor="text1"/>
          <w:sz w:val="24"/>
          <w:szCs w:val="24"/>
        </w:rPr>
        <w:t xml:space="preserve"> v.v.</w:t>
      </w:r>
      <w:r w:rsidRPr="0018547A">
        <w:rPr>
          <w:rFonts w:ascii="Times New Roman" w:hAnsi="Times New Roman" w:cs="Times New Roman"/>
          <w:color w:val="000000" w:themeColor="text1"/>
          <w:sz w:val="24"/>
          <w:szCs w:val="24"/>
          <w:lang w:val="vi-VN"/>
        </w:rPr>
        <w:t xml:space="preserve"> đảm </w:t>
      </w:r>
      <w:r w:rsidRPr="0018547A">
        <w:rPr>
          <w:rFonts w:ascii="Times New Roman" w:hAnsi="Times New Roman" w:cs="Times New Roman"/>
          <w:color w:val="000000" w:themeColor="text1"/>
          <w:sz w:val="24"/>
          <w:szCs w:val="24"/>
        </w:rPr>
        <w:t>bảo cách điện</w:t>
      </w:r>
      <w:r w:rsidRPr="0018547A">
        <w:rPr>
          <w:rFonts w:ascii="Times New Roman" w:hAnsi="Times New Roman" w:cs="Times New Roman"/>
          <w:color w:val="000000" w:themeColor="text1"/>
          <w:sz w:val="24"/>
          <w:szCs w:val="24"/>
          <w:lang w:val="vi-VN"/>
        </w:rPr>
        <w:t xml:space="preserve"> không bị hư hỏng trong quá trình vận chuyển.</w:t>
      </w:r>
    </w:p>
    <w:p w:rsidR="008120C2" w:rsidRPr="0018547A" w:rsidRDefault="008120C2" w:rsidP="008120C2">
      <w:pPr>
        <w:tabs>
          <w:tab w:val="left" w:pos="284"/>
          <w:tab w:val="left" w:pos="851"/>
        </w:tabs>
        <w:spacing w:after="0" w:line="360" w:lineRule="exact"/>
        <w:contextualSpacing/>
        <w:jc w:val="both"/>
        <w:rPr>
          <w:rFonts w:ascii="Times New Roman" w:eastAsia="Calibri" w:hAnsi="Times New Roman" w:cs="Times New Roman"/>
          <w:color w:val="000000" w:themeColor="text1"/>
          <w:sz w:val="24"/>
          <w:szCs w:val="24"/>
          <w:lang w:eastAsia="zh-CN"/>
        </w:rPr>
      </w:pPr>
      <w:r w:rsidRPr="0018547A">
        <w:rPr>
          <w:rFonts w:ascii="Times New Roman" w:hAnsi="Times New Roman" w:cs="Times New Roman"/>
          <w:color w:val="000000" w:themeColor="text1"/>
          <w:sz w:val="24"/>
          <w:szCs w:val="24"/>
          <w:lang w:eastAsia="zh-CN"/>
        </w:rPr>
        <w:t>3</w:t>
      </w:r>
      <w:r w:rsidRPr="0018547A">
        <w:rPr>
          <w:rFonts w:ascii="Times New Roman" w:hAnsi="Times New Roman" w:cs="Times New Roman"/>
          <w:color w:val="000000" w:themeColor="text1"/>
          <w:sz w:val="24"/>
          <w:szCs w:val="24"/>
          <w:lang w:val="vi-VN" w:eastAsia="zh-CN"/>
        </w:rPr>
        <w:t xml:space="preserve">. </w:t>
      </w:r>
      <w:r w:rsidRPr="0018547A">
        <w:rPr>
          <w:rFonts w:ascii="Times New Roman" w:hAnsi="Times New Roman" w:cs="Times New Roman"/>
          <w:color w:val="000000" w:themeColor="text1"/>
          <w:sz w:val="24"/>
          <w:szCs w:val="24"/>
          <w:lang w:eastAsia="zh-CN"/>
        </w:rPr>
        <w:t>Quy định mẫu thử cho thử nghiệm mẫu (sample tests):</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pacing w:val="4"/>
          <w:sz w:val="24"/>
          <w:szCs w:val="24"/>
        </w:rPr>
      </w:pPr>
      <w:r w:rsidRPr="0018547A">
        <w:rPr>
          <w:rFonts w:ascii="Times New Roman" w:eastAsia="Calibri" w:hAnsi="Times New Roman" w:cs="Times New Roman"/>
          <w:color w:val="000000" w:themeColor="text1"/>
          <w:spacing w:val="4"/>
          <w:sz w:val="24"/>
          <w:szCs w:val="24"/>
        </w:rPr>
        <w:t xml:space="preserve">Đối với thử nghiệm mẫu, có 02 loại kích cỡ mẫu được sử dụng là E1 và E2. Khi số cách điện lớn hơn 10.000 cái thì chúng được chia thành các lô bằng nhau với số lượng trong khoảng từ 2.000 đến 10.000 cái. Kết quả thử nghiệm được đánh giá riêng cho từng lô.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pacing w:val="4"/>
          <w:sz w:val="24"/>
          <w:szCs w:val="24"/>
        </w:rPr>
      </w:pPr>
      <w:r w:rsidRPr="0018547A">
        <w:rPr>
          <w:rFonts w:ascii="Times New Roman" w:eastAsia="Calibri" w:hAnsi="Times New Roman" w:cs="Times New Roman"/>
          <w:color w:val="000000" w:themeColor="text1"/>
          <w:spacing w:val="4"/>
          <w:sz w:val="24"/>
          <w:szCs w:val="24"/>
        </w:rPr>
        <w:t>Số lượng cách điện dùng cho thử nghiệm mẫu không bao gồm trong số lượng cách điện chỉ định trong bảng phạm vi cung cấp của hồ sơ mời thầu/hợp đồng. Tất cả các chi phí kiểm tra và thử nghiệm bao gồm trong giá chào. Số lượng mẫu thử như sau:</w:t>
      </w:r>
    </w:p>
    <w:tbl>
      <w:tblPr>
        <w:tblW w:w="9345" w:type="dxa"/>
        <w:jc w:val="center"/>
        <w:tblLayout w:type="fixed"/>
        <w:tblLook w:val="04A0" w:firstRow="1" w:lastRow="0" w:firstColumn="1" w:lastColumn="0" w:noHBand="0" w:noVBand="1"/>
      </w:tblPr>
      <w:tblGrid>
        <w:gridCol w:w="3254"/>
        <w:gridCol w:w="3045"/>
        <w:gridCol w:w="3046"/>
      </w:tblGrid>
      <w:tr w:rsidR="0018547A" w:rsidRPr="0018547A" w:rsidTr="00290BA3">
        <w:trPr>
          <w:trHeight w:val="348"/>
          <w:jc w:val="center"/>
        </w:trPr>
        <w:tc>
          <w:tcPr>
            <w:tcW w:w="3256" w:type="dxa"/>
            <w:tcBorders>
              <w:top w:val="double" w:sz="4" w:space="0" w:color="auto"/>
              <w:left w:val="double" w:sz="4" w:space="0" w:color="auto"/>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Số lượng mỗi lô hàng</w:t>
            </w:r>
          </w:p>
        </w:tc>
        <w:tc>
          <w:tcPr>
            <w:tcW w:w="6095" w:type="dxa"/>
            <w:gridSpan w:val="2"/>
            <w:tcBorders>
              <w:top w:val="double" w:sz="4" w:space="0" w:color="auto"/>
              <w:left w:val="nil"/>
              <w:bottom w:val="single" w:sz="4" w:space="0" w:color="auto"/>
              <w:right w:val="doub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Kích cỡ mẫu</w:t>
            </w:r>
          </w:p>
        </w:tc>
      </w:tr>
      <w:tr w:rsidR="0018547A" w:rsidRPr="0018547A" w:rsidTr="00290BA3">
        <w:trPr>
          <w:trHeight w:val="348"/>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 </w:t>
            </w:r>
          </w:p>
        </w:tc>
        <w:tc>
          <w:tcPr>
            <w:tcW w:w="3047" w:type="dxa"/>
            <w:tcBorders>
              <w:top w:val="nil"/>
              <w:left w:val="nil"/>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E1</w:t>
            </w:r>
          </w:p>
        </w:tc>
        <w:tc>
          <w:tcPr>
            <w:tcW w:w="3048" w:type="dxa"/>
            <w:tcBorders>
              <w:top w:val="nil"/>
              <w:left w:val="nil"/>
              <w:bottom w:val="single" w:sz="4" w:space="0" w:color="auto"/>
              <w:right w:val="doub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E2</w:t>
            </w:r>
          </w:p>
        </w:tc>
      </w:tr>
      <w:tr w:rsidR="0018547A" w:rsidRPr="0018547A" w:rsidTr="00290BA3">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N </w:t>
            </w:r>
            <w:r w:rsidRPr="0018547A">
              <w:rPr>
                <w:rFonts w:ascii="Times New Roman" w:eastAsia="Times New Roman" w:hAnsi="Times New Roman" w:cs="Times New Roman"/>
                <w:color w:val="000000" w:themeColor="text1"/>
                <w:sz w:val="24"/>
                <w:szCs w:val="24"/>
                <w:u w:val="single"/>
              </w:rPr>
              <w:t>&lt;</w:t>
            </w:r>
            <w:r w:rsidRPr="0018547A">
              <w:rPr>
                <w:rFonts w:ascii="Times New Roman" w:eastAsia="Times New Roman" w:hAnsi="Times New Roman" w:cs="Times New Roman"/>
                <w:color w:val="000000" w:themeColor="text1"/>
                <w:sz w:val="24"/>
                <w:szCs w:val="24"/>
              </w:rPr>
              <w:t xml:space="preserve"> 300</w:t>
            </w:r>
          </w:p>
        </w:tc>
        <w:tc>
          <w:tcPr>
            <w:tcW w:w="6095" w:type="dxa"/>
            <w:gridSpan w:val="2"/>
            <w:tcBorders>
              <w:top w:val="single" w:sz="4" w:space="0" w:color="auto"/>
              <w:left w:val="nil"/>
              <w:bottom w:val="single" w:sz="4" w:space="0" w:color="auto"/>
              <w:right w:val="doub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Theo thỏa thuận</w:t>
            </w:r>
          </w:p>
        </w:tc>
      </w:tr>
      <w:tr w:rsidR="0018547A" w:rsidRPr="0018547A" w:rsidTr="00290BA3">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300 &lt; N </w:t>
            </w:r>
            <w:r w:rsidRPr="0018547A">
              <w:rPr>
                <w:rFonts w:ascii="Times New Roman" w:eastAsia="Times New Roman" w:hAnsi="Times New Roman" w:cs="Times New Roman"/>
                <w:color w:val="000000" w:themeColor="text1"/>
                <w:sz w:val="24"/>
                <w:szCs w:val="24"/>
                <w:u w:val="single"/>
              </w:rPr>
              <w:t>&lt;</w:t>
            </w:r>
            <w:r w:rsidRPr="0018547A">
              <w:rPr>
                <w:rFonts w:ascii="Times New Roman" w:eastAsia="Times New Roman" w:hAnsi="Times New Roman" w:cs="Times New Roman"/>
                <w:color w:val="000000" w:themeColor="text1"/>
                <w:sz w:val="24"/>
                <w:szCs w:val="24"/>
              </w:rPr>
              <w:t xml:space="preserve"> 2.000</w:t>
            </w:r>
          </w:p>
        </w:tc>
        <w:tc>
          <w:tcPr>
            <w:tcW w:w="3047" w:type="dxa"/>
            <w:tcBorders>
              <w:top w:val="nil"/>
              <w:left w:val="nil"/>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w:t>
            </w:r>
          </w:p>
        </w:tc>
        <w:tc>
          <w:tcPr>
            <w:tcW w:w="3048" w:type="dxa"/>
            <w:tcBorders>
              <w:top w:val="nil"/>
              <w:left w:val="nil"/>
              <w:bottom w:val="single" w:sz="4" w:space="0" w:color="auto"/>
              <w:right w:val="doub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w:t>
            </w:r>
          </w:p>
        </w:tc>
      </w:tr>
      <w:tr w:rsidR="0018547A" w:rsidRPr="0018547A" w:rsidTr="00290BA3">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2.000 &lt; N </w:t>
            </w:r>
            <w:r w:rsidRPr="0018547A">
              <w:rPr>
                <w:rFonts w:ascii="Times New Roman" w:eastAsia="Times New Roman" w:hAnsi="Times New Roman" w:cs="Times New Roman"/>
                <w:color w:val="000000" w:themeColor="text1"/>
                <w:sz w:val="24"/>
                <w:szCs w:val="24"/>
                <w:u w:val="single"/>
              </w:rPr>
              <w:t>&lt;</w:t>
            </w:r>
            <w:r w:rsidRPr="0018547A">
              <w:rPr>
                <w:rFonts w:ascii="Times New Roman" w:eastAsia="Times New Roman" w:hAnsi="Times New Roman" w:cs="Times New Roman"/>
                <w:color w:val="000000" w:themeColor="text1"/>
                <w:sz w:val="24"/>
                <w:szCs w:val="24"/>
              </w:rPr>
              <w:t xml:space="preserve"> 5.000</w:t>
            </w:r>
          </w:p>
        </w:tc>
        <w:tc>
          <w:tcPr>
            <w:tcW w:w="3047" w:type="dxa"/>
            <w:tcBorders>
              <w:top w:val="nil"/>
              <w:left w:val="nil"/>
              <w:bottom w:val="sing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w:t>
            </w:r>
          </w:p>
        </w:tc>
        <w:tc>
          <w:tcPr>
            <w:tcW w:w="3048" w:type="dxa"/>
            <w:tcBorders>
              <w:top w:val="nil"/>
              <w:left w:val="nil"/>
              <w:bottom w:val="single" w:sz="4" w:space="0" w:color="auto"/>
              <w:right w:val="doub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w:t>
            </w:r>
          </w:p>
        </w:tc>
      </w:tr>
      <w:tr w:rsidR="0018547A" w:rsidRPr="0018547A" w:rsidTr="00290BA3">
        <w:trPr>
          <w:trHeight w:val="360"/>
          <w:jc w:val="center"/>
        </w:trPr>
        <w:tc>
          <w:tcPr>
            <w:tcW w:w="3256" w:type="dxa"/>
            <w:tcBorders>
              <w:top w:val="nil"/>
              <w:left w:val="double" w:sz="4" w:space="0" w:color="auto"/>
              <w:bottom w:val="doub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5.000 &lt; N </w:t>
            </w:r>
            <w:r w:rsidRPr="0018547A">
              <w:rPr>
                <w:rFonts w:ascii="Times New Roman" w:eastAsia="Times New Roman" w:hAnsi="Times New Roman" w:cs="Times New Roman"/>
                <w:color w:val="000000" w:themeColor="text1"/>
                <w:sz w:val="24"/>
                <w:szCs w:val="24"/>
                <w:u w:val="single"/>
              </w:rPr>
              <w:t>&lt;</w:t>
            </w:r>
            <w:r w:rsidRPr="0018547A">
              <w:rPr>
                <w:rFonts w:ascii="Times New Roman" w:eastAsia="Times New Roman" w:hAnsi="Times New Roman" w:cs="Times New Roman"/>
                <w:color w:val="000000" w:themeColor="text1"/>
                <w:sz w:val="24"/>
                <w:szCs w:val="24"/>
              </w:rPr>
              <w:t xml:space="preserve"> 10.000</w:t>
            </w:r>
          </w:p>
        </w:tc>
        <w:tc>
          <w:tcPr>
            <w:tcW w:w="3047" w:type="dxa"/>
            <w:tcBorders>
              <w:top w:val="nil"/>
              <w:left w:val="nil"/>
              <w:bottom w:val="double" w:sz="4" w:space="0" w:color="auto"/>
              <w:right w:val="sing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w:t>
            </w:r>
          </w:p>
        </w:tc>
        <w:tc>
          <w:tcPr>
            <w:tcW w:w="3048" w:type="dxa"/>
            <w:tcBorders>
              <w:top w:val="nil"/>
              <w:left w:val="nil"/>
              <w:bottom w:val="double" w:sz="4" w:space="0" w:color="auto"/>
              <w:right w:val="double" w:sz="4" w:space="0" w:color="auto"/>
            </w:tcBorders>
            <w:noWrap/>
            <w:vAlign w:val="center"/>
            <w:hideMark/>
          </w:tcPr>
          <w:p w:rsidR="008120C2" w:rsidRPr="0018547A" w:rsidRDefault="008120C2"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w:t>
            </w:r>
          </w:p>
        </w:tc>
      </w:tr>
    </w:tbl>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Căn cứ quy mô, khối lượng các loại cách điện cần mua để lựa chọn số lượng mẫu thử nghiệm và các yêu cầu về thí nghiệm xuất xưởng, thí nghiệm điển hình, thí nghiệm mẫu phù hợp. </w:t>
      </w:r>
    </w:p>
    <w:p w:rsidR="008120C2" w:rsidRPr="0018547A" w:rsidRDefault="008120C2" w:rsidP="008120C2">
      <w:pPr>
        <w:tabs>
          <w:tab w:val="left" w:pos="284"/>
          <w:tab w:val="left" w:pos="6540"/>
        </w:tabs>
        <w:spacing w:after="0" w:line="360" w:lineRule="exact"/>
        <w:jc w:val="both"/>
        <w:rPr>
          <w:rFonts w:ascii="Times New Roman" w:eastAsia="Calibri" w:hAnsi="Times New Roman" w:cs="Times New Roman"/>
          <w:color w:val="000000" w:themeColor="text1"/>
          <w:sz w:val="24"/>
          <w:szCs w:val="24"/>
          <w:lang w:eastAsia="zh-CN"/>
        </w:rPr>
      </w:pPr>
      <w:r w:rsidRPr="0018547A">
        <w:rPr>
          <w:rFonts w:ascii="Times New Roman" w:eastAsia="Calibri" w:hAnsi="Times New Roman" w:cs="Times New Roman"/>
          <w:color w:val="000000" w:themeColor="text1"/>
          <w:sz w:val="24"/>
          <w:szCs w:val="24"/>
          <w:lang w:eastAsia="zh-CN"/>
        </w:rPr>
        <w:t>4</w:t>
      </w:r>
      <w:r w:rsidRPr="0018547A">
        <w:rPr>
          <w:rFonts w:ascii="Times New Roman" w:eastAsia="Calibri" w:hAnsi="Times New Roman" w:cs="Times New Roman"/>
          <w:color w:val="000000" w:themeColor="text1"/>
          <w:sz w:val="24"/>
          <w:szCs w:val="24"/>
          <w:lang w:val="vi-VN" w:eastAsia="zh-CN"/>
        </w:rPr>
        <w:t xml:space="preserve">. Yêu cầu </w:t>
      </w:r>
      <w:r w:rsidRPr="0018547A">
        <w:rPr>
          <w:rFonts w:ascii="Times New Roman" w:eastAsia="Calibri" w:hAnsi="Times New Roman" w:cs="Times New Roman"/>
          <w:color w:val="000000" w:themeColor="text1"/>
          <w:sz w:val="24"/>
          <w:szCs w:val="24"/>
          <w:lang w:eastAsia="zh-CN"/>
        </w:rPr>
        <w:t>về thử nghiệm điển hình đối với chuỗi cách điện 110 kV:</w:t>
      </w:r>
    </w:p>
    <w:p w:rsidR="008120C2" w:rsidRPr="0018547A" w:rsidRDefault="008120C2" w:rsidP="008120C2">
      <w:pPr>
        <w:tabs>
          <w:tab w:val="left" w:pos="284"/>
        </w:tabs>
        <w:spacing w:after="0" w:line="360" w:lineRule="exact"/>
        <w:jc w:val="both"/>
        <w:rPr>
          <w:rFonts w:ascii="Times New Roman" w:eastAsia="Calibri" w:hAnsi="Times New Roman" w:cs="Times New Roman"/>
          <w:color w:val="000000" w:themeColor="text1"/>
          <w:spacing w:val="4"/>
          <w:sz w:val="24"/>
          <w:szCs w:val="24"/>
        </w:rPr>
      </w:pPr>
      <w:r w:rsidRPr="0018547A">
        <w:rPr>
          <w:rFonts w:ascii="Times New Roman" w:eastAsia="Calibri" w:hAnsi="Times New Roman" w:cs="Times New Roman"/>
          <w:color w:val="000000" w:themeColor="text1"/>
          <w:spacing w:val="4"/>
          <w:sz w:val="24"/>
          <w:szCs w:val="24"/>
        </w:rPr>
        <w:t>T</w:t>
      </w:r>
      <w:r w:rsidRPr="0018547A">
        <w:rPr>
          <w:rFonts w:ascii="Times New Roman" w:eastAsia="Calibri" w:hAnsi="Times New Roman" w:cs="Times New Roman"/>
          <w:color w:val="000000" w:themeColor="text1"/>
          <w:spacing w:val="4"/>
          <w:sz w:val="24"/>
          <w:szCs w:val="24"/>
          <w:lang w:val="vi-VN"/>
        </w:rPr>
        <w:t>heo đặc thù</w:t>
      </w:r>
      <w:r w:rsidRPr="0018547A">
        <w:rPr>
          <w:rFonts w:ascii="Times New Roman" w:eastAsia="Calibri" w:hAnsi="Times New Roman" w:cs="Times New Roman"/>
          <w:color w:val="000000" w:themeColor="text1"/>
          <w:spacing w:val="4"/>
          <w:sz w:val="24"/>
          <w:szCs w:val="24"/>
        </w:rPr>
        <w:t xml:space="preserve"> </w:t>
      </w:r>
      <w:r w:rsidRPr="0018547A">
        <w:rPr>
          <w:rFonts w:ascii="Times New Roman" w:eastAsia="Calibri" w:hAnsi="Times New Roman" w:cs="Times New Roman"/>
          <w:color w:val="000000" w:themeColor="text1"/>
          <w:spacing w:val="4"/>
          <w:sz w:val="24"/>
          <w:szCs w:val="24"/>
          <w:lang w:val="vi-VN"/>
        </w:rPr>
        <w:t xml:space="preserve">vị trí lắp đặt và mục đích sử dụng của </w:t>
      </w:r>
      <w:r w:rsidRPr="0018547A">
        <w:rPr>
          <w:rFonts w:ascii="Times New Roman" w:eastAsia="Calibri" w:hAnsi="Times New Roman" w:cs="Times New Roman"/>
          <w:color w:val="000000" w:themeColor="text1"/>
          <w:spacing w:val="4"/>
          <w:sz w:val="24"/>
          <w:szCs w:val="24"/>
        </w:rPr>
        <w:t>chuỗi cách điện 110kV</w:t>
      </w:r>
      <w:r w:rsidRPr="0018547A">
        <w:rPr>
          <w:rFonts w:ascii="Times New Roman" w:eastAsia="Calibri" w:hAnsi="Times New Roman" w:cs="Times New Roman"/>
          <w:color w:val="000000" w:themeColor="text1"/>
          <w:spacing w:val="4"/>
          <w:sz w:val="24"/>
          <w:szCs w:val="24"/>
          <w:lang w:val="vi-VN"/>
        </w:rPr>
        <w:t xml:space="preserve">, </w:t>
      </w:r>
      <w:r w:rsidRPr="0018547A">
        <w:rPr>
          <w:rFonts w:ascii="Times New Roman" w:eastAsia="Calibri" w:hAnsi="Times New Roman" w:cs="Times New Roman"/>
          <w:color w:val="000000" w:themeColor="text1"/>
          <w:spacing w:val="4"/>
          <w:sz w:val="24"/>
          <w:szCs w:val="24"/>
        </w:rPr>
        <w:t xml:space="preserve">để lựa chọn sản phẩm có chất lượng tốt, </w:t>
      </w:r>
      <w:r w:rsidRPr="0018547A">
        <w:rPr>
          <w:rFonts w:ascii="Times New Roman" w:eastAsia="Calibri" w:hAnsi="Times New Roman" w:cs="Times New Roman"/>
          <w:color w:val="000000" w:themeColor="text1"/>
          <w:spacing w:val="4"/>
          <w:sz w:val="24"/>
          <w:szCs w:val="24"/>
          <w:lang w:val="vi-VN"/>
        </w:rPr>
        <w:t xml:space="preserve">các đơn vị có thể </w:t>
      </w:r>
      <w:r w:rsidRPr="0018547A">
        <w:rPr>
          <w:rFonts w:ascii="Times New Roman" w:eastAsia="Calibri" w:hAnsi="Times New Roman" w:cs="Times New Roman"/>
          <w:color w:val="000000" w:themeColor="text1"/>
          <w:spacing w:val="4"/>
          <w:sz w:val="24"/>
          <w:szCs w:val="24"/>
        </w:rPr>
        <w:t>yêu cầu nhà thầu cung cấp Biên bản thử nghiệm điển hình của chuỗi cách điện 110kV (gồm các hạng mục chính lựa chọn) phải do Đơn vị thử nghiệm độc lập đạt chứng chỉ ISO/IEC 17025 và thuộc hiệp hội STL (Shorting Testing Liasion) phát hành.</w:t>
      </w:r>
    </w:p>
    <w:p w:rsidR="008120C2" w:rsidRPr="0018547A" w:rsidRDefault="008120C2" w:rsidP="008120C2">
      <w:pPr>
        <w:tabs>
          <w:tab w:val="left" w:pos="220"/>
          <w:tab w:val="left" w:pos="284"/>
          <w:tab w:val="left" w:pos="720"/>
          <w:tab w:val="left" w:pos="851"/>
        </w:tabs>
        <w:autoSpaceDE w:val="0"/>
        <w:autoSpaceDN w:val="0"/>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CÁCH ĐIỆN GỐM</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b/>
          <w:bCs/>
          <w:color w:val="000000" w:themeColor="text1"/>
          <w:sz w:val="24"/>
          <w:szCs w:val="24"/>
        </w:rPr>
        <w:t xml:space="preserve">1. </w:t>
      </w:r>
      <w:r w:rsidRPr="0018547A">
        <w:rPr>
          <w:rFonts w:ascii="Times New Roman" w:eastAsia="Calibri" w:hAnsi="Times New Roman" w:cs="Times New Roman"/>
          <w:b/>
          <w:bCs/>
          <w:color w:val="000000" w:themeColor="text1"/>
          <w:sz w:val="24"/>
          <w:szCs w:val="24"/>
          <w:lang w:val="vi-VN"/>
        </w:rPr>
        <w:t>C</w:t>
      </w:r>
      <w:r w:rsidRPr="0018547A">
        <w:rPr>
          <w:rFonts w:ascii="Times New Roman" w:eastAsia="Calibri" w:hAnsi="Times New Roman" w:cs="Times New Roman"/>
          <w:b/>
          <w:bCs/>
          <w:color w:val="000000" w:themeColor="text1"/>
          <w:sz w:val="24"/>
          <w:szCs w:val="24"/>
        </w:rPr>
        <w:t>ách điện đứng bằng gốm 22 k</w:t>
      </w:r>
      <w:r w:rsidRPr="0018547A">
        <w:rPr>
          <w:rFonts w:ascii="Times New Roman" w:eastAsia="Calibri" w:hAnsi="Times New Roman" w:cs="Times New Roman"/>
          <w:b/>
          <w:bCs/>
          <w:color w:val="000000" w:themeColor="text1"/>
          <w:sz w:val="24"/>
          <w:szCs w:val="24"/>
          <w:lang w:val="vi-VN"/>
        </w:rPr>
        <w:t>V</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1.1. </w:t>
      </w:r>
      <w:r w:rsidRPr="0018547A">
        <w:rPr>
          <w:rFonts w:ascii="Times New Roman" w:eastAsia="Calibri" w:hAnsi="Times New Roman" w:cs="Times New Roman"/>
          <w:color w:val="000000" w:themeColor="text1"/>
          <w:sz w:val="24"/>
          <w:szCs w:val="24"/>
          <w:lang w:val="vi-VN"/>
        </w:rPr>
        <w:t>Mô tả chung: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pacing w:val="-4"/>
          <w:sz w:val="24"/>
          <w:szCs w:val="24"/>
          <w:lang w:val="vi-VN"/>
        </w:rPr>
      </w:pPr>
      <w:r w:rsidRPr="0018547A">
        <w:rPr>
          <w:rFonts w:ascii="Times New Roman" w:eastAsia="Calibri" w:hAnsi="Times New Roman" w:cs="Times New Roman"/>
          <w:color w:val="000000" w:themeColor="text1"/>
          <w:spacing w:val="-4"/>
          <w:sz w:val="24"/>
          <w:szCs w:val="24"/>
        </w:rPr>
        <w:t>a.</w:t>
      </w:r>
      <w:r w:rsidRPr="0018547A">
        <w:rPr>
          <w:rFonts w:ascii="Times New Roman" w:eastAsia="Calibri" w:hAnsi="Times New Roman" w:cs="Times New Roman"/>
          <w:color w:val="000000" w:themeColor="text1"/>
          <w:spacing w:val="-4"/>
          <w:sz w:val="24"/>
          <w:szCs w:val="24"/>
          <w:lang w:val="vi-VN"/>
        </w:rPr>
        <w:t xml:space="preserve"> Cách điện đỡ là loại Line Post</w:t>
      </w:r>
      <w:r w:rsidRPr="0018547A">
        <w:rPr>
          <w:rFonts w:ascii="Times New Roman" w:eastAsia="Calibri" w:hAnsi="Times New Roman" w:cs="Times New Roman"/>
          <w:color w:val="000000" w:themeColor="text1"/>
          <w:spacing w:val="-4"/>
          <w:sz w:val="24"/>
          <w:szCs w:val="24"/>
        </w:rPr>
        <w:t>/Pin Post</w:t>
      </w:r>
      <w:r w:rsidRPr="0018547A">
        <w:rPr>
          <w:rFonts w:ascii="Times New Roman" w:eastAsia="Calibri" w:hAnsi="Times New Roman" w:cs="Times New Roman"/>
          <w:color w:val="000000" w:themeColor="text1"/>
          <w:spacing w:val="-4"/>
          <w:sz w:val="24"/>
          <w:szCs w:val="24"/>
          <w:lang w:val="vi-VN"/>
        </w:rPr>
        <w:t xml:space="preserve"> không có ty ngầm trong lòng cách điện.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w:t>
      </w:r>
      <w:r w:rsidRPr="0018547A">
        <w:rPr>
          <w:rFonts w:ascii="Times New Roman" w:eastAsia="Calibri" w:hAnsi="Times New Roman" w:cs="Times New Roman"/>
          <w:color w:val="000000" w:themeColor="text1"/>
          <w:sz w:val="24"/>
          <w:szCs w:val="24"/>
          <w:lang w:val="vi-VN"/>
        </w:rPr>
        <w:t xml:space="preserve"> Chất l</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ợng bề mặt sứ cách điện</w:t>
      </w:r>
      <w:r w:rsidRPr="0018547A">
        <w:rPr>
          <w:rFonts w:ascii="Times New Roman" w:eastAsia="Calibri" w:hAnsi="Times New Roman" w:cs="Times New Roman"/>
          <w:color w:val="000000" w:themeColor="text1"/>
          <w:sz w:val="24"/>
          <w:szCs w:val="24"/>
        </w:rPr>
        <w:t xml:space="preserve"> (Theo TCVN 7998-1, IEC 60383-1):</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Bề mặt cách điện trừ những chỗ để gắn chân kim loại phải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phủ một lớp</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men đều, mặt men phải láng bóng, không có vết gợn rõ rệt, vết men không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nứt,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nhăn.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Sứ cách điện không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có vết rạn nứt, sứt, rỗ và có hiện t</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ợng nung sống.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Các khuyết tật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phép có trên bề mặt sứ cách điện phải phù hợp với các</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qu</w:t>
      </w:r>
      <w:r w:rsidRPr="0018547A">
        <w:rPr>
          <w:rFonts w:ascii="Times New Roman" w:eastAsia="Calibri" w:hAnsi="Times New Roman" w:cs="Times New Roman"/>
          <w:color w:val="000000" w:themeColor="text1"/>
          <w:sz w:val="24"/>
          <w:szCs w:val="24"/>
        </w:rPr>
        <w:t xml:space="preserve">y </w:t>
      </w:r>
      <w:r w:rsidRPr="0018547A">
        <w:rPr>
          <w:rFonts w:ascii="Times New Roman" w:eastAsia="Calibri" w:hAnsi="Times New Roman" w:cs="Times New Roman"/>
          <w:color w:val="000000" w:themeColor="text1"/>
          <w:sz w:val="24"/>
          <w:szCs w:val="24"/>
          <w:lang w:val="vi-VN"/>
        </w:rPr>
        <w:t>định sau:</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Khuyết tật trên lớp men là các điểm không có men, vết nứt, kể cả trong lớp men, vết lõm.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Tổng diện tích của khiếm khuyết trên mỗi cách điện không được vượt quá: 100+(DxF)/2000 </w:t>
      </w:r>
      <w:r w:rsidRPr="0018547A">
        <w:rPr>
          <w:rFonts w:ascii="Times New Roman" w:eastAsia="Calibri" w:hAnsi="Times New Roman" w:cs="Times New Roman"/>
          <w:color w:val="000000" w:themeColor="text1"/>
          <w:sz w:val="24"/>
          <w:szCs w:val="24"/>
          <w:lang w:val="vi-VN"/>
        </w:rPr>
        <w:t>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rPr>
        <w:t xml:space="preserve">. Diện tích của mỗi khiếm khuyết không được vượt quá: 50+(DxF)/20000 </w:t>
      </w:r>
      <w:r w:rsidRPr="0018547A">
        <w:rPr>
          <w:rFonts w:ascii="Times New Roman" w:eastAsia="Calibri" w:hAnsi="Times New Roman" w:cs="Times New Roman"/>
          <w:color w:val="000000" w:themeColor="text1"/>
          <w:sz w:val="24"/>
          <w:szCs w:val="24"/>
          <w:lang w:val="vi-VN"/>
        </w:rPr>
        <w:t>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rPr>
        <w:t>. Trong đó: D là đường kính lớn nhất của cách điện (mm), F là chiều dài dòng rò (mm).</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được có khiếm khuyết trên lớp tráng men của lõi loại cách điện dạng thanh dài lõi đặc.</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 Các dạng cách điện khác thì diện tích khiếm khuyết trên lõi không có lớp tráng men không được vượt quá 25</w:t>
      </w:r>
      <w:r w:rsidRPr="0018547A">
        <w:rPr>
          <w:rFonts w:ascii="Times New Roman" w:eastAsia="Calibri" w:hAnsi="Times New Roman" w:cs="Times New Roman"/>
          <w:color w:val="000000" w:themeColor="text1"/>
          <w:sz w:val="24"/>
          <w:szCs w:val="24"/>
          <w:lang w:val="vi-VN"/>
        </w:rPr>
        <w:t xml:space="preserve"> 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rPr>
        <w:t>, những khiếm khuyết do vật lọt vào lớp men thì tổng diện tích không vượt quá 25</w:t>
      </w:r>
      <w:r w:rsidRPr="0018547A">
        <w:rPr>
          <w:rFonts w:ascii="Times New Roman" w:eastAsia="Calibri" w:hAnsi="Times New Roman" w:cs="Times New Roman"/>
          <w:color w:val="000000" w:themeColor="text1"/>
          <w:sz w:val="24"/>
          <w:szCs w:val="24"/>
          <w:lang w:val="vi-VN"/>
        </w:rPr>
        <w:t xml:space="preserve"> 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vertAlign w:val="superscript"/>
        </w:rPr>
        <w:t xml:space="preserve"> </w:t>
      </w:r>
      <w:r w:rsidRPr="0018547A">
        <w:rPr>
          <w:rFonts w:ascii="Times New Roman" w:eastAsia="Calibri" w:hAnsi="Times New Roman" w:cs="Times New Roman"/>
          <w:color w:val="000000" w:themeColor="text1"/>
          <w:sz w:val="24"/>
          <w:szCs w:val="24"/>
        </w:rPr>
        <w:t>và nhô ra bề mặt không quá 2mm. Tổng diện tích của các khiếm khuyết loại này được tính vào tổng diện tích khiếm khuyết trên lớp men của cách điện.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c. </w:t>
      </w:r>
      <w:r w:rsidRPr="0018547A">
        <w:rPr>
          <w:rFonts w:ascii="Times New Roman" w:eastAsia="Calibri" w:hAnsi="Times New Roman" w:cs="Times New Roman"/>
          <w:color w:val="000000" w:themeColor="text1"/>
          <w:sz w:val="24"/>
          <w:szCs w:val="24"/>
          <w:lang w:val="vi-VN"/>
        </w:rPr>
        <w:t xml:space="preserve">Cách điện phải có </w:t>
      </w:r>
      <w:r w:rsidRPr="0018547A">
        <w:rPr>
          <w:rFonts w:ascii="Times New Roman" w:eastAsia="Calibri" w:hAnsi="Times New Roman" w:cs="Times New Roman"/>
          <w:color w:val="000000" w:themeColor="text1"/>
          <w:sz w:val="24"/>
          <w:szCs w:val="24"/>
        </w:rPr>
        <w:t xml:space="preserve">các </w:t>
      </w:r>
      <w:r w:rsidRPr="0018547A">
        <w:rPr>
          <w:rFonts w:ascii="Times New Roman" w:eastAsia="Calibri" w:hAnsi="Times New Roman" w:cs="Times New Roman"/>
          <w:color w:val="000000" w:themeColor="text1"/>
          <w:sz w:val="24"/>
          <w:szCs w:val="24"/>
          <w:lang w:val="vi-VN"/>
        </w:rPr>
        <w:t>ký hiệu: Nhà sản xuất, năm sản xuất,</w:t>
      </w:r>
      <w:r w:rsidRPr="0018547A">
        <w:rPr>
          <w:rFonts w:ascii="Times New Roman" w:eastAsia="Calibri" w:hAnsi="Times New Roman" w:cs="Times New Roman"/>
          <w:color w:val="000000" w:themeColor="text1"/>
          <w:sz w:val="24"/>
          <w:szCs w:val="24"/>
        </w:rPr>
        <w:t xml:space="preserve"> lực phá hủy,</w:t>
      </w:r>
      <w:r w:rsidRPr="0018547A">
        <w:rPr>
          <w:rFonts w:ascii="Times New Roman" w:eastAsia="Calibri" w:hAnsi="Times New Roman" w:cs="Times New Roman"/>
          <w:color w:val="000000" w:themeColor="text1"/>
          <w:sz w:val="24"/>
          <w:szCs w:val="24"/>
          <w:lang w:val="vi-VN"/>
        </w:rPr>
        <w:t xml:space="preserve"> mã hiệu cách điện trên bề</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mặt và không bị mờ trong quá trình sử dụng.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d.</w:t>
      </w:r>
      <w:r w:rsidRPr="0018547A">
        <w:rPr>
          <w:rFonts w:ascii="Times New Roman" w:eastAsia="Calibri" w:hAnsi="Times New Roman" w:cs="Times New Roman"/>
          <w:color w:val="000000" w:themeColor="text1"/>
          <w:sz w:val="24"/>
          <w:szCs w:val="24"/>
          <w:lang w:val="vi-VN"/>
        </w:rPr>
        <w:t xml:space="preserve"> Mỗi quả sứ cách điện phải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cung cấp</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đầy đủ phụ kiện đi kèm nh</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 xml:space="preserve"> ty sứ,</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02 đai ốc, 01 vòng đệm vênh, 01 vòng đệm phẳng</w:t>
      </w:r>
      <w:r w:rsidRPr="0018547A">
        <w:rPr>
          <w:rFonts w:ascii="Times New Roman" w:eastAsia="Calibri" w:hAnsi="Times New Roman" w:cs="Times New Roman"/>
          <w:color w:val="000000" w:themeColor="text1"/>
          <w:sz w:val="24"/>
          <w:szCs w:val="24"/>
        </w:rPr>
        <w:t xml:space="preserve"> v.v.</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e.</w:t>
      </w:r>
      <w:r w:rsidRPr="0018547A">
        <w:rPr>
          <w:rFonts w:ascii="Times New Roman" w:eastAsia="Calibri" w:hAnsi="Times New Roman" w:cs="Times New Roman"/>
          <w:color w:val="000000" w:themeColor="text1"/>
          <w:sz w:val="24"/>
          <w:szCs w:val="24"/>
          <w:lang w:val="vi-VN"/>
        </w:rPr>
        <w:t xml:space="preserve"> Ty sứ là loại có thể tháo rời và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thiết kế phù hợp để lắp đặt trên cánh xà thép</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hình, lắp trên cột bê tông ly tâm hoặc cột sắt. Chiều dài phần chân ty sứ (phần cắm vào</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giá đỡ, xà thép</w:t>
      </w:r>
      <w:r w:rsidRPr="0018547A">
        <w:rPr>
          <w:rFonts w:ascii="Times New Roman" w:eastAsia="Calibri" w:hAnsi="Times New Roman" w:cs="Times New Roman"/>
          <w:color w:val="000000" w:themeColor="text1"/>
          <w:sz w:val="24"/>
          <w:szCs w:val="24"/>
        </w:rPr>
        <w:t xml:space="preserve"> v.v.</w:t>
      </w:r>
      <w:r w:rsidRPr="0018547A">
        <w:rPr>
          <w:rFonts w:ascii="Times New Roman" w:eastAsia="Calibri" w:hAnsi="Times New Roman" w:cs="Times New Roman"/>
          <w:color w:val="000000" w:themeColor="text1"/>
          <w:sz w:val="24"/>
          <w:szCs w:val="24"/>
          <w:lang w:val="vi-VN"/>
        </w:rPr>
        <w:t xml:space="preserve">) phải đảm bảo </w:t>
      </w:r>
      <w:r w:rsidRPr="0018547A">
        <w:rPr>
          <w:rFonts w:ascii="Times New Roman" w:eastAsia="Calibri" w:hAnsi="Times New Roman" w:cs="Times New Roman"/>
          <w:color w:val="000000" w:themeColor="text1"/>
          <w:sz w:val="24"/>
          <w:szCs w:val="24"/>
        </w:rPr>
        <w:t>tính toán thiết kế</w:t>
      </w:r>
      <w:r w:rsidRPr="0018547A">
        <w:rPr>
          <w:rFonts w:ascii="Times New Roman" w:eastAsia="Calibri" w:hAnsi="Times New Roman" w:cs="Times New Roman"/>
          <w:color w:val="000000" w:themeColor="text1"/>
          <w:sz w:val="24"/>
          <w:szCs w:val="24"/>
          <w:lang w:val="vi-VN"/>
        </w:rPr>
        <w:t>. Các phụ kiện cho cách điện đứng phải đảm</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bảo khả năng chịu lực t</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ơng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ơng hoặc lớn hơn lực phá hủy của cách điện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quy</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định ở bảng thông số kỹ thuật.</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f.</w:t>
      </w:r>
      <w:r w:rsidRPr="0018547A">
        <w:rPr>
          <w:rFonts w:ascii="Times New Roman" w:eastAsia="Calibri" w:hAnsi="Times New Roman" w:cs="Times New Roman"/>
          <w:color w:val="000000" w:themeColor="text1"/>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1</w:t>
      </w:r>
      <w:r w:rsidRPr="0018547A">
        <w:rPr>
          <w:rFonts w:ascii="Times New Roman" w:eastAsia="Calibri" w:hAnsi="Times New Roman" w:cs="Times New Roman"/>
          <w:color w:val="000000" w:themeColor="text1"/>
          <w:sz w:val="24"/>
          <w:szCs w:val="24"/>
          <w:lang w:val="vi-VN"/>
        </w:rPr>
        <w:t xml:space="preserve">.2. Tiêu chuẩn chế tạo: Cách điện đỡ được chế tạo theo tiêu </w:t>
      </w:r>
      <w:r w:rsidRPr="0018547A">
        <w:rPr>
          <w:rFonts w:ascii="Times New Roman" w:eastAsia="Calibri" w:hAnsi="Times New Roman" w:cs="Times New Roman"/>
          <w:color w:val="000000" w:themeColor="text1"/>
          <w:sz w:val="24"/>
          <w:szCs w:val="24"/>
        </w:rPr>
        <w:t xml:space="preserve">chuẩn </w:t>
      </w:r>
      <w:r w:rsidRPr="0018547A">
        <w:rPr>
          <w:rFonts w:ascii="Times New Roman" w:eastAsia="Calibri" w:hAnsi="Times New Roman" w:cs="Times New Roman"/>
          <w:color w:val="000000" w:themeColor="text1"/>
          <w:sz w:val="24"/>
          <w:szCs w:val="24"/>
          <w:lang w:val="vi-VN"/>
        </w:rPr>
        <w:t>TCVN 7998</w:t>
      </w:r>
      <w:r w:rsidRPr="0018547A">
        <w:rPr>
          <w:rFonts w:ascii="Times New Roman" w:eastAsia="Calibri" w:hAnsi="Times New Roman" w:cs="Times New Roman"/>
          <w:color w:val="000000" w:themeColor="text1"/>
          <w:sz w:val="24"/>
          <w:szCs w:val="24"/>
        </w:rPr>
        <w:t>-1,</w:t>
      </w:r>
      <w:r w:rsidRPr="0018547A">
        <w:rPr>
          <w:rFonts w:ascii="Times New Roman" w:eastAsia="Calibri" w:hAnsi="Times New Roman" w:cs="Times New Roman"/>
          <w:color w:val="000000" w:themeColor="text1"/>
          <w:sz w:val="24"/>
          <w:szCs w:val="24"/>
          <w:lang w:val="vi-VN"/>
        </w:rPr>
        <w:t xml:space="preserve"> IEC 60383-1 hoặc các tiêu chuẩn tương đương.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1</w:t>
      </w:r>
      <w:r w:rsidRPr="0018547A">
        <w:rPr>
          <w:rFonts w:ascii="Times New Roman" w:eastAsia="Calibri" w:hAnsi="Times New Roman" w:cs="Times New Roman"/>
          <w:color w:val="000000" w:themeColor="text1"/>
          <w:sz w:val="24"/>
          <w:szCs w:val="24"/>
          <w:lang w:val="vi-VN"/>
        </w:rPr>
        <w:t>.3. Yêu cầu về thí nghiệm:</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color w:val="000000" w:themeColor="text1"/>
          <w:sz w:val="24"/>
          <w:szCs w:val="24"/>
          <w:lang w:val="vi-VN"/>
        </w:rPr>
        <w:t>a.</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Yêu cầu về thí nghiệm xuất xưởng (Routine test):</w:t>
      </w:r>
      <w:r w:rsidRPr="0018547A">
        <w:rPr>
          <w:rFonts w:ascii="Times New Roman" w:eastAsia="Calibri" w:hAnsi="Times New Roman" w:cs="Times New Roman"/>
          <w:b/>
          <w:bCs/>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Biên bản thí nghiệm xuất xưởng được thực hiện bởi nhà sản xuất</w:t>
      </w:r>
      <w:r w:rsidRPr="0018547A">
        <w:rPr>
          <w:rFonts w:ascii="Times New Roman" w:eastAsia="Calibri" w:hAnsi="Times New Roman" w:cs="Times New Roman"/>
          <w:color w:val="000000" w:themeColor="text1"/>
          <w:sz w:val="24"/>
          <w:szCs w:val="24"/>
        </w:rPr>
        <w:t xml:space="preserve"> hoặc đơn vị thử nghiệm độc lập</w:t>
      </w:r>
      <w:r w:rsidRPr="0018547A">
        <w:rPr>
          <w:rFonts w:ascii="Times New Roman" w:eastAsia="Calibri" w:hAnsi="Times New Roman" w:cs="Times New Roman"/>
          <w:color w:val="000000" w:themeColor="text1"/>
          <w:sz w:val="24"/>
          <w:szCs w:val="24"/>
          <w:lang w:val="vi-VN"/>
        </w:rPr>
        <w:t xml:space="preserve"> trên mỗi</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sản phẩm sản xuất ra tại nhà sản xuất để chứng minh khả năng đáp ứng các yêu</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cầu kỹ thuật, bao gồm các hạng mục</w:t>
      </w:r>
      <w:r w:rsidRPr="0018547A">
        <w:rPr>
          <w:rFonts w:ascii="Times New Roman" w:eastAsia="Calibri" w:hAnsi="Times New Roman" w:cs="Times New Roman"/>
          <w:color w:val="000000" w:themeColor="text1"/>
          <w:sz w:val="24"/>
          <w:szCs w:val="24"/>
        </w:rPr>
        <w:t xml:space="preserve"> chính sau</w:t>
      </w:r>
      <w:r w:rsidRPr="0018547A">
        <w:rPr>
          <w:rFonts w:ascii="Times New Roman" w:eastAsia="Calibri" w:hAnsi="Times New Roman" w:cs="Times New Roman"/>
          <w:color w:val="000000" w:themeColor="text1"/>
          <w:sz w:val="24"/>
          <w:szCs w:val="24"/>
          <w:lang w:val="vi-VN"/>
        </w:rPr>
        <w: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ngoại quan (Routine visual inspection).</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độ bền cơ (Routine mechanical test).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điện (Routine electrical test) (only on class B insulators of ceramic material or annealed glass).</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pacing w:val="-2"/>
          <w:sz w:val="24"/>
          <w:szCs w:val="24"/>
          <w:lang w:val="vi-VN"/>
        </w:rPr>
      </w:pPr>
      <w:r w:rsidRPr="0018547A">
        <w:rPr>
          <w:rFonts w:ascii="Times New Roman" w:eastAsia="Calibri" w:hAnsi="Times New Roman" w:cs="Times New Roman"/>
          <w:color w:val="000000" w:themeColor="text1"/>
          <w:spacing w:val="-2"/>
          <w:sz w:val="24"/>
          <w:szCs w:val="24"/>
          <w:lang w:val="vi-VN"/>
        </w:rPr>
        <w:t>b.</w:t>
      </w:r>
      <w:r w:rsidRPr="0018547A">
        <w:rPr>
          <w:rFonts w:ascii="Times New Roman" w:eastAsia="Calibri" w:hAnsi="Times New Roman" w:cs="Times New Roman"/>
          <w:color w:val="000000" w:themeColor="text1"/>
          <w:spacing w:val="-2"/>
          <w:sz w:val="24"/>
          <w:szCs w:val="24"/>
        </w:rPr>
        <w:t xml:space="preserve"> </w:t>
      </w:r>
      <w:r w:rsidRPr="0018547A">
        <w:rPr>
          <w:rFonts w:ascii="Times New Roman" w:eastAsia="Calibri" w:hAnsi="Times New Roman" w:cs="Times New Roman"/>
          <w:color w:val="000000" w:themeColor="text1"/>
          <w:spacing w:val="-2"/>
          <w:sz w:val="24"/>
          <w:szCs w:val="24"/>
          <w:lang w:val="vi-VN"/>
        </w:rPr>
        <w:t>Yêu cầu về thí nghiệm điển hình (Type test):</w:t>
      </w:r>
      <w:r w:rsidRPr="0018547A">
        <w:rPr>
          <w:rFonts w:ascii="Times New Roman" w:eastAsia="Calibri" w:hAnsi="Times New Roman" w:cs="Times New Roman"/>
          <w:b/>
          <w:bCs/>
          <w:color w:val="000000" w:themeColor="text1"/>
          <w:spacing w:val="-2"/>
          <w:sz w:val="24"/>
          <w:szCs w:val="24"/>
        </w:rPr>
        <w:t xml:space="preserve"> </w:t>
      </w:r>
      <w:r w:rsidRPr="0018547A">
        <w:rPr>
          <w:rFonts w:ascii="Times New Roman" w:eastAsia="Calibri" w:hAnsi="Times New Roman" w:cs="Times New Roman"/>
          <w:color w:val="000000" w:themeColor="text1"/>
          <w:spacing w:val="-2"/>
          <w:sz w:val="24"/>
          <w:szCs w:val="24"/>
          <w:lang w:val="vi-VN"/>
        </w:rPr>
        <w:t xml:space="preserve">Biên bản thí nghiệm </w:t>
      </w:r>
      <w:r w:rsidRPr="0018547A">
        <w:rPr>
          <w:rFonts w:ascii="Times New Roman" w:eastAsia="Calibri" w:hAnsi="Times New Roman" w:cs="Times New Roman"/>
          <w:color w:val="000000" w:themeColor="text1"/>
          <w:spacing w:val="-2"/>
          <w:sz w:val="24"/>
          <w:szCs w:val="24"/>
        </w:rPr>
        <w:t>điển hình</w:t>
      </w:r>
      <w:r w:rsidRPr="0018547A">
        <w:rPr>
          <w:rFonts w:ascii="Times New Roman" w:eastAsia="Calibri" w:hAnsi="Times New Roman" w:cs="Times New Roman"/>
          <w:color w:val="000000" w:themeColor="text1"/>
          <w:spacing w:val="-2"/>
          <w:sz w:val="24"/>
          <w:szCs w:val="24"/>
          <w:lang w:val="vi-VN"/>
        </w:rPr>
        <w:t xml:space="preserve"> được thực hiện </w:t>
      </w:r>
      <w:r w:rsidRPr="0018547A">
        <w:rPr>
          <w:rFonts w:ascii="Times New Roman" w:eastAsia="Calibri" w:hAnsi="Times New Roman" w:cs="Times New Roman"/>
          <w:color w:val="000000" w:themeColor="text1"/>
          <w:spacing w:val="-2"/>
          <w:sz w:val="24"/>
          <w:szCs w:val="24"/>
        </w:rPr>
        <w:t xml:space="preserve">bởi đơn vị thử nghiệm độc lập đạt chứng chỉ ISO/IEC 17025 </w:t>
      </w:r>
      <w:r w:rsidRPr="0018547A">
        <w:rPr>
          <w:rFonts w:ascii="Times New Roman" w:eastAsia="Calibri" w:hAnsi="Times New Roman" w:cs="Times New Roman"/>
          <w:color w:val="000000" w:themeColor="text1"/>
          <w:spacing w:val="-2"/>
          <w:sz w:val="24"/>
          <w:szCs w:val="24"/>
          <w:lang w:val="vi-VN"/>
        </w:rPr>
        <w:t>để chứng minh khả năng đáp ứng các yêu</w:t>
      </w:r>
      <w:r w:rsidRPr="0018547A">
        <w:rPr>
          <w:rFonts w:ascii="Times New Roman" w:eastAsia="Calibri" w:hAnsi="Times New Roman" w:cs="Times New Roman"/>
          <w:color w:val="000000" w:themeColor="text1"/>
          <w:spacing w:val="-2"/>
          <w:sz w:val="24"/>
          <w:szCs w:val="24"/>
        </w:rPr>
        <w:t xml:space="preserve"> </w:t>
      </w:r>
      <w:r w:rsidRPr="0018547A">
        <w:rPr>
          <w:rFonts w:ascii="Times New Roman" w:eastAsia="Calibri" w:hAnsi="Times New Roman" w:cs="Times New Roman"/>
          <w:color w:val="000000" w:themeColor="text1"/>
          <w:spacing w:val="-2"/>
          <w:sz w:val="24"/>
          <w:szCs w:val="24"/>
          <w:lang w:val="vi-VN"/>
        </w:rPr>
        <w:t>cầu kỹ thuật, bao gồm các hạng mục</w:t>
      </w:r>
      <w:r w:rsidRPr="0018547A">
        <w:rPr>
          <w:rFonts w:ascii="Times New Roman" w:eastAsia="Calibri" w:hAnsi="Times New Roman" w:cs="Times New Roman"/>
          <w:color w:val="000000" w:themeColor="text1"/>
          <w:spacing w:val="-2"/>
          <w:sz w:val="24"/>
          <w:szCs w:val="24"/>
        </w:rPr>
        <w:t xml:space="preserve"> chính sau</w:t>
      </w:r>
      <w:r w:rsidRPr="0018547A">
        <w:rPr>
          <w:rFonts w:ascii="Times New Roman" w:eastAsia="Calibri" w:hAnsi="Times New Roman" w:cs="Times New Roman"/>
          <w:color w:val="000000" w:themeColor="text1"/>
          <w:spacing w:val="-2"/>
          <w:sz w:val="24"/>
          <w:szCs w:val="24"/>
          <w:lang w:val="vi-VN"/>
        </w:rPr>
        <w: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kích thước của cách điện (Verification of the dimensions).</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lực phá hủy cơ học khi uốn</w:t>
      </w:r>
      <w:r w:rsidRPr="0018547A">
        <w:rPr>
          <w:rFonts w:ascii="Times New Roman" w:eastAsia="Calibri" w:hAnsi="Times New Roman" w:cs="Times New Roman"/>
          <w:color w:val="000000" w:themeColor="text1"/>
          <w:sz w:val="24"/>
          <w:szCs w:val="24"/>
        </w:rPr>
        <w:t xml:space="preserve"> (Mechanical failing load test).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pacing w:val="-2"/>
          <w:sz w:val="24"/>
          <w:szCs w:val="24"/>
        </w:rPr>
      </w:pPr>
      <w:r w:rsidRPr="0018547A">
        <w:rPr>
          <w:rFonts w:ascii="Times New Roman" w:eastAsia="Calibri" w:hAnsi="Times New Roman" w:cs="Times New Roman"/>
          <w:color w:val="000000" w:themeColor="text1"/>
          <w:spacing w:val="-2"/>
          <w:sz w:val="24"/>
          <w:szCs w:val="24"/>
        </w:rPr>
        <w:t xml:space="preserve">Thí nghiệm tính năng nhiệt - cơ (Thermal-mechanical performance test) theo </w:t>
      </w:r>
      <w:r w:rsidRPr="0018547A">
        <w:rPr>
          <w:rFonts w:ascii="Times New Roman" w:eastAsia="Calibri" w:hAnsi="Times New Roman" w:cs="Times New Roman"/>
          <w:color w:val="000000" w:themeColor="text1"/>
          <w:spacing w:val="-2"/>
          <w:sz w:val="24"/>
          <w:szCs w:val="24"/>
          <w:lang w:val="vi-VN"/>
        </w:rPr>
        <w:t>TCVN 7998</w:t>
      </w:r>
      <w:r w:rsidRPr="0018547A">
        <w:rPr>
          <w:rFonts w:ascii="Times New Roman" w:eastAsia="Calibri" w:hAnsi="Times New Roman" w:cs="Times New Roman"/>
          <w:color w:val="000000" w:themeColor="text1"/>
          <w:spacing w:val="-2"/>
          <w:sz w:val="24"/>
          <w:szCs w:val="24"/>
        </w:rPr>
        <w:t xml:space="preserve">-1. </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điện áp chịu đựng xung sét</w:t>
      </w:r>
      <w:r w:rsidRPr="0018547A">
        <w:rPr>
          <w:rFonts w:ascii="Times New Roman" w:eastAsia="Calibri" w:hAnsi="Times New Roman" w:cs="Times New Roman"/>
          <w:color w:val="000000" w:themeColor="text1"/>
          <w:sz w:val="24"/>
          <w:szCs w:val="24"/>
        </w:rPr>
        <w:t xml:space="preserve"> (Lightning impulse voltage tests).</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lastRenderedPageBreak/>
        <w:t xml:space="preserve">Thí nghiệm </w:t>
      </w:r>
      <w:r w:rsidRPr="0018547A">
        <w:rPr>
          <w:rFonts w:ascii="Times New Roman" w:eastAsia="Calibri" w:hAnsi="Times New Roman" w:cs="Times New Roman"/>
          <w:color w:val="000000" w:themeColor="text1"/>
          <w:sz w:val="24"/>
          <w:szCs w:val="24"/>
        </w:rPr>
        <w:t xml:space="preserve">chịu đựng </w:t>
      </w:r>
      <w:r w:rsidRPr="0018547A">
        <w:rPr>
          <w:rFonts w:ascii="Times New Roman" w:eastAsia="Calibri" w:hAnsi="Times New Roman" w:cs="Times New Roman"/>
          <w:color w:val="000000" w:themeColor="text1"/>
          <w:sz w:val="24"/>
          <w:szCs w:val="24"/>
          <w:lang w:val="vi-VN"/>
        </w:rPr>
        <w:t xml:space="preserve">điện áp </w:t>
      </w:r>
      <w:r w:rsidRPr="0018547A">
        <w:rPr>
          <w:rFonts w:ascii="Times New Roman" w:eastAsia="Calibri" w:hAnsi="Times New Roman" w:cs="Times New Roman"/>
          <w:color w:val="000000" w:themeColor="text1"/>
          <w:sz w:val="24"/>
          <w:szCs w:val="24"/>
        </w:rPr>
        <w:t xml:space="preserve">ở tần </w:t>
      </w:r>
      <w:r w:rsidRPr="0018547A">
        <w:rPr>
          <w:rFonts w:ascii="Times New Roman" w:eastAsia="Calibri" w:hAnsi="Times New Roman" w:cs="Times New Roman"/>
          <w:color w:val="000000" w:themeColor="text1"/>
          <w:sz w:val="24"/>
          <w:szCs w:val="24"/>
          <w:lang w:val="vi-VN"/>
        </w:rPr>
        <w:t xml:space="preserve">số </w:t>
      </w:r>
      <w:r w:rsidRPr="0018547A">
        <w:rPr>
          <w:rFonts w:ascii="Times New Roman" w:eastAsia="Calibri" w:hAnsi="Times New Roman" w:cs="Times New Roman"/>
          <w:color w:val="000000" w:themeColor="text1"/>
          <w:sz w:val="24"/>
          <w:szCs w:val="24"/>
        </w:rPr>
        <w:t>nguồn ở trạng thái ướt (Wet power-frequency voltage tests).</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color w:val="000000" w:themeColor="text1"/>
          <w:sz w:val="24"/>
          <w:szCs w:val="24"/>
        </w:rPr>
        <w:t>c</w:t>
      </w: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 xml:space="preserve">Yêu cầu về thí nghiệm </w:t>
      </w:r>
      <w:r w:rsidRPr="0018547A">
        <w:rPr>
          <w:rFonts w:ascii="Times New Roman" w:eastAsia="Calibri" w:hAnsi="Times New Roman" w:cs="Times New Roman"/>
          <w:color w:val="000000" w:themeColor="text1"/>
          <w:sz w:val="24"/>
          <w:szCs w:val="24"/>
        </w:rPr>
        <w:t>mẫu</w:t>
      </w: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Sample</w:t>
      </w:r>
      <w:r w:rsidRPr="0018547A">
        <w:rPr>
          <w:rFonts w:ascii="Times New Roman" w:eastAsia="Calibri" w:hAnsi="Times New Roman" w:cs="Times New Roman"/>
          <w:color w:val="000000" w:themeColor="text1"/>
          <w:sz w:val="24"/>
          <w:szCs w:val="24"/>
          <w:lang w:val="vi-VN"/>
        </w:rPr>
        <w:t xml:space="preserve"> test):</w:t>
      </w:r>
      <w:r w:rsidRPr="0018547A">
        <w:rPr>
          <w:rFonts w:ascii="Times New Roman" w:eastAsia="Calibri" w:hAnsi="Times New Roman" w:cs="Times New Roman"/>
          <w:b/>
          <w:bCs/>
          <w:color w:val="000000" w:themeColor="text1"/>
          <w:sz w:val="24"/>
          <w:szCs w:val="24"/>
        </w:rPr>
        <w:t xml:space="preserve"> </w:t>
      </w:r>
      <w:r w:rsidRPr="0018547A">
        <w:rPr>
          <w:rFonts w:ascii="Times New Roman" w:eastAsia="Calibri" w:hAnsi="Times New Roman" w:cs="Times New Roman"/>
          <w:color w:val="000000" w:themeColor="text1"/>
          <w:sz w:val="24"/>
          <w:szCs w:val="24"/>
        </w:rPr>
        <w:t xml:space="preserve">Các mẫu thử sẽ được bên mua lựa chọn ngẫu nhiên với số lượng mẫu thử quy định tại khoản 3, điều 4 của Quy định này và được thí nghiệm tại một Đơn vị thử nghiệm độc lập </w:t>
      </w:r>
      <w:r w:rsidRPr="0018547A">
        <w:rPr>
          <w:rFonts w:ascii="Times New Roman" w:eastAsia="Calibri" w:hAnsi="Times New Roman" w:cs="Times New Roman"/>
          <w:color w:val="000000" w:themeColor="text1"/>
          <w:sz w:val="24"/>
          <w:szCs w:val="24"/>
          <w:lang w:val="vi-VN"/>
        </w:rPr>
        <w:t>đạt chứng chỉ ISO/IEC 17025</w:t>
      </w:r>
      <w:r w:rsidRPr="0018547A">
        <w:rPr>
          <w:rFonts w:ascii="Times New Roman" w:eastAsia="Calibri" w:hAnsi="Times New Roman" w:cs="Times New Roman"/>
          <w:color w:val="000000" w:themeColor="text1"/>
          <w:sz w:val="24"/>
          <w:szCs w:val="24"/>
        </w:rPr>
        <w:t xml:space="preserve">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Kiểm tra kích thước của cách điện </w:t>
      </w:r>
      <w:r w:rsidRPr="0018547A">
        <w:rPr>
          <w:rFonts w:ascii="Times New Roman" w:eastAsia="Calibri" w:hAnsi="Times New Roman" w:cs="Times New Roman"/>
          <w:color w:val="000000" w:themeColor="text1"/>
          <w:sz w:val="24"/>
          <w:szCs w:val="24"/>
        </w:rPr>
        <w:t>(Verification of the dimensions) (E2).</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lực chịu đựng cơ học khi uốn</w:t>
      </w:r>
      <w:r w:rsidRPr="0018547A">
        <w:rPr>
          <w:rFonts w:ascii="Times New Roman" w:eastAsia="Calibri" w:hAnsi="Times New Roman" w:cs="Times New Roman"/>
          <w:color w:val="000000" w:themeColor="text1"/>
          <w:sz w:val="24"/>
          <w:szCs w:val="24"/>
        </w:rPr>
        <w:t xml:space="preserve"> (Mechanical failing load test) (E1).</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chu kỳ nhiệt</w:t>
      </w:r>
      <w:r w:rsidRPr="0018547A">
        <w:rPr>
          <w:rFonts w:ascii="Times New Roman" w:eastAsia="Calibri" w:hAnsi="Times New Roman" w:cs="Times New Roman"/>
          <w:color w:val="000000" w:themeColor="text1"/>
          <w:sz w:val="24"/>
          <w:szCs w:val="24"/>
        </w:rPr>
        <w:t xml:space="preserve"> (Temperature cycle test) (E1+E2).</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Đo chiều dày lớp mạ kẽm phần kim loại</w:t>
      </w:r>
      <w:r w:rsidRPr="0018547A">
        <w:rPr>
          <w:rFonts w:ascii="Times New Roman" w:eastAsia="Calibri" w:hAnsi="Times New Roman" w:cs="Times New Roman"/>
          <w:color w:val="000000" w:themeColor="text1"/>
          <w:sz w:val="24"/>
          <w:szCs w:val="24"/>
        </w:rPr>
        <w:t xml:space="preserve"> (Galvanizing test) (E2).</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Thử nghiệm sốc nhiệt (Thermal shock test) (E2) cho cách điện Toughened glass.</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độ rỗng cách điện gốm (Porosity test) (E1) cho cách điện Ceramic material.</w:t>
      </w:r>
    </w:p>
    <w:p w:rsidR="008120C2" w:rsidRPr="0018547A" w:rsidRDefault="008120C2" w:rsidP="008120C2">
      <w:pPr>
        <w:tabs>
          <w:tab w:val="left" w:pos="220"/>
          <w:tab w:val="left" w:pos="284"/>
          <w:tab w:val="left" w:pos="851"/>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1</w:t>
      </w:r>
      <w:r w:rsidRPr="0018547A">
        <w:rPr>
          <w:rFonts w:ascii="Times New Roman" w:eastAsia="Calibri" w:hAnsi="Times New Roman" w:cs="Times New Roman"/>
          <w:color w:val="000000" w:themeColor="text1"/>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527"/>
        <w:gridCol w:w="1087"/>
        <w:gridCol w:w="2453"/>
        <w:gridCol w:w="1538"/>
      </w:tblGrid>
      <w:tr w:rsidR="0018547A" w:rsidRPr="0018547A" w:rsidTr="00290BA3">
        <w:trPr>
          <w:tblHeader/>
          <w:jc w:val="center"/>
        </w:trPr>
        <w:tc>
          <w:tcPr>
            <w:tcW w:w="746" w:type="dxa"/>
            <w:tcBorders>
              <w:top w:val="double" w:sz="4" w:space="0" w:color="auto"/>
              <w:left w:val="double" w:sz="4" w:space="0" w:color="auto"/>
              <w:bottom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TT</w:t>
            </w:r>
          </w:p>
        </w:tc>
        <w:tc>
          <w:tcPr>
            <w:tcW w:w="3527" w:type="dxa"/>
            <w:tcBorders>
              <w:top w:val="double" w:sz="4" w:space="0" w:color="auto"/>
              <w:bottom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Hạng mục</w:t>
            </w:r>
          </w:p>
        </w:tc>
        <w:tc>
          <w:tcPr>
            <w:tcW w:w="1087" w:type="dxa"/>
            <w:tcBorders>
              <w:top w:val="double" w:sz="4" w:space="0" w:color="auto"/>
              <w:bottom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Đơn vị</w:t>
            </w:r>
          </w:p>
        </w:tc>
        <w:tc>
          <w:tcPr>
            <w:tcW w:w="2453" w:type="dxa"/>
            <w:tcBorders>
              <w:top w:val="double" w:sz="4" w:space="0" w:color="auto"/>
              <w:bottom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Yêu cầu</w:t>
            </w:r>
          </w:p>
        </w:tc>
        <w:tc>
          <w:tcPr>
            <w:tcW w:w="1538" w:type="dxa"/>
            <w:tcBorders>
              <w:top w:val="double" w:sz="4" w:space="0" w:color="auto"/>
              <w:bottom w:val="single" w:sz="4" w:space="0" w:color="auto"/>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b/>
                <w:bCs/>
                <w:color w:val="000000" w:themeColor="text1"/>
                <w:sz w:val="24"/>
                <w:szCs w:val="24"/>
              </w:rPr>
              <w:t>Đề nghị và cam kết</w:t>
            </w:r>
          </w:p>
        </w:tc>
      </w:tr>
      <w:tr w:rsidR="0018547A" w:rsidRPr="0018547A" w:rsidTr="00290BA3">
        <w:trPr>
          <w:jc w:val="center"/>
        </w:trPr>
        <w:tc>
          <w:tcPr>
            <w:tcW w:w="746" w:type="dxa"/>
            <w:tcBorders>
              <w:top w:val="single" w:sz="4" w:space="0" w:color="auto"/>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p>
        </w:tc>
        <w:tc>
          <w:tcPr>
            <w:tcW w:w="3527" w:type="dxa"/>
            <w:tcBorders>
              <w:top w:val="single" w:sz="4" w:space="0" w:color="auto"/>
            </w:tcBorders>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Nhà sản xuất</w:t>
            </w:r>
          </w:p>
        </w:tc>
        <w:tc>
          <w:tcPr>
            <w:tcW w:w="1087" w:type="dxa"/>
            <w:tcBorders>
              <w:top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tcBorders>
              <w:top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538" w:type="dxa"/>
            <w:tcBorders>
              <w:top w:val="single" w:sz="4" w:space="0" w:color="auto"/>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Nước sản xuất</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3</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Mã hiệu</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Tiêu chuẩn áp dụng</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TCVN 7998</w:t>
            </w:r>
            <w:r w:rsidRPr="0018547A">
              <w:rPr>
                <w:rFonts w:ascii="Times New Roman" w:eastAsia="Calibri" w:hAnsi="Times New Roman" w:cs="Times New Roman"/>
                <w:color w:val="000000" w:themeColor="text1"/>
                <w:sz w:val="24"/>
                <w:szCs w:val="24"/>
              </w:rPr>
              <w:t>-1</w:t>
            </w:r>
            <w:r w:rsidRPr="0018547A">
              <w:rPr>
                <w:rFonts w:ascii="Times New Roman" w:eastAsia="Calibri" w:hAnsi="Times New Roman" w:cs="Times New Roman"/>
                <w:color w:val="000000" w:themeColor="text1"/>
                <w:sz w:val="24"/>
                <w:szCs w:val="24"/>
                <w:lang w:val="vi-VN"/>
              </w:rPr>
              <w:t xml:space="preserve">, IEC 60383-1 </w:t>
            </w:r>
            <w:r w:rsidRPr="0018547A">
              <w:rPr>
                <w:rFonts w:ascii="Times New Roman" w:eastAsia="Calibri" w:hAnsi="Times New Roman" w:cs="Times New Roman"/>
                <w:color w:val="000000" w:themeColor="text1"/>
                <w:sz w:val="24"/>
                <w:szCs w:val="24"/>
              </w:rPr>
              <w:t>hoặc tương đương</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Loại</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Sứ tráng men, cấu trúc theo kiểu Line Post</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6</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làm việc cực đại</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24</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7</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Chiều dài đường rò trên bề mặt tối thiểu</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w:t>
            </w:r>
            <w:r w:rsidRPr="0018547A">
              <w:rPr>
                <w:rFonts w:ascii="Times New Roman" w:eastAsia="Calibri" w:hAnsi="Times New Roman" w:cs="Times New Roman"/>
                <w:color w:val="000000" w:themeColor="text1"/>
                <w:sz w:val="24"/>
                <w:szCs w:val="24"/>
                <w:lang w:val="vi-VN"/>
              </w:rPr>
              <w:t>m</w:t>
            </w:r>
            <w:r w:rsidRPr="0018547A">
              <w:rPr>
                <w:rFonts w:ascii="Times New Roman" w:eastAsia="Calibri" w:hAnsi="Times New Roman" w:cs="Times New Roman"/>
                <w:color w:val="000000" w:themeColor="text1"/>
                <w:sz w:val="24"/>
                <w:szCs w:val="24"/>
              </w:rPr>
              <w:t>/kV</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25 </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8</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Lực phá hủy cơ học của cách điện khi chịu uốn</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1</w:t>
            </w:r>
            <w:r w:rsidRPr="0018547A">
              <w:rPr>
                <w:rFonts w:ascii="Times New Roman" w:eastAsia="Calibri" w:hAnsi="Times New Roman" w:cs="Times New Roman"/>
                <w:color w:val="000000" w:themeColor="text1"/>
                <w:sz w:val="24"/>
                <w:szCs w:val="24"/>
              </w:rPr>
              <w:t>2,5</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9</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50Hz/1 phút ở trạng thái khô</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85</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10</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Điện áp chịu đựng tần số  50Hz/10 giây ở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trạng thái ướt</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65</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11</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xung sét (1,2/50µs)</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kVpeak</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150</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12</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Chiều dài ty đoạn gắn vào xà</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140</w:t>
            </w:r>
            <w:r w:rsidRPr="0018547A">
              <w:rPr>
                <w:rFonts w:ascii="Times New Roman" w:eastAsia="Calibri" w:hAnsi="Times New Roman" w:cs="Times New Roman"/>
                <w:color w:val="000000" w:themeColor="text1"/>
                <w:sz w:val="24"/>
                <w:szCs w:val="24"/>
              </w:rPr>
              <w:t xml:space="preserve">-150 </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lastRenderedPageBreak/>
              <w:t>13</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Chiều dài phần ren</w:t>
            </w:r>
            <w:r w:rsidRPr="0018547A">
              <w:rPr>
                <w:rFonts w:ascii="Times New Roman" w:eastAsia="Calibri" w:hAnsi="Times New Roman" w:cs="Times New Roman"/>
                <w:color w:val="000000" w:themeColor="text1"/>
                <w:sz w:val="24"/>
                <w:szCs w:val="24"/>
              </w:rPr>
              <w:t xml:space="preserve"> ty sứ</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 xml:space="preserve">100 </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14</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Đường kính ty sứ</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20</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15</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Bán kính cong của cổ cách điện đỡ</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rõ</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16</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Bán kính cong rãnh đặt dây trên đỉnh sứ</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rõ</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7</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Các phụ kiện đi kèm ty</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 đai ốc, 1 đệm phẳng và 1 đệm vênh bằng thép không rỉ hoặc thép mạ kẽm nhúng nóng.</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8</w:t>
            </w:r>
          </w:p>
        </w:tc>
        <w:tc>
          <w:tcPr>
            <w:tcW w:w="3527"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Điều kiện lắp đặt, môi trường làm việc</w:t>
            </w:r>
          </w:p>
        </w:tc>
        <w:tc>
          <w:tcPr>
            <w:tcW w:w="1087"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Ngoài trời, nhiệt đới hóa.</w:t>
            </w:r>
          </w:p>
        </w:tc>
        <w:tc>
          <w:tcPr>
            <w:tcW w:w="1538"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bottom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9</w:t>
            </w:r>
          </w:p>
        </w:tc>
        <w:tc>
          <w:tcPr>
            <w:tcW w:w="3527" w:type="dxa"/>
            <w:tcBorders>
              <w:bottom w:val="double" w:sz="4" w:space="0" w:color="auto"/>
            </w:tcBorders>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Bản vẽ và tài liệu kỹ thuật</w:t>
            </w:r>
          </w:p>
        </w:tc>
        <w:tc>
          <w:tcPr>
            <w:tcW w:w="1087" w:type="dxa"/>
            <w:tcBorders>
              <w:bottom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53" w:type="dxa"/>
            <w:tcBorders>
              <w:bottom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Có</w:t>
            </w:r>
          </w:p>
        </w:tc>
        <w:tc>
          <w:tcPr>
            <w:tcW w:w="1538" w:type="dxa"/>
            <w:tcBorders>
              <w:bottom w:val="double" w:sz="4" w:space="0" w:color="auto"/>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bl>
    <w:p w:rsidR="008120C2" w:rsidRPr="0018547A" w:rsidRDefault="008120C2" w:rsidP="008120C2">
      <w:pPr>
        <w:numPr>
          <w:ilvl w:val="0"/>
          <w:numId w:val="27"/>
        </w:numPr>
        <w:tabs>
          <w:tab w:val="left" w:pos="220"/>
          <w:tab w:val="left" w:pos="284"/>
          <w:tab w:val="left" w:pos="851"/>
        </w:tabs>
        <w:spacing w:after="0" w:line="360" w:lineRule="exact"/>
        <w:ind w:left="0" w:firstLine="0"/>
        <w:jc w:val="both"/>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b/>
          <w:bCs/>
          <w:color w:val="000000" w:themeColor="text1"/>
          <w:sz w:val="24"/>
          <w:szCs w:val="24"/>
        </w:rPr>
        <w:t>Cách điện đứng bằng gốm 35 k</w:t>
      </w:r>
      <w:r w:rsidRPr="0018547A">
        <w:rPr>
          <w:rFonts w:ascii="Times New Roman" w:eastAsia="Calibri" w:hAnsi="Times New Roman" w:cs="Times New Roman"/>
          <w:b/>
          <w:bCs/>
          <w:color w:val="000000" w:themeColor="text1"/>
          <w:sz w:val="24"/>
          <w:szCs w:val="24"/>
          <w:lang w:val="vi-VN"/>
        </w:rPr>
        <w:t>V</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2.</w:t>
      </w:r>
      <w:r w:rsidRPr="0018547A">
        <w:rPr>
          <w:rFonts w:ascii="Times New Roman" w:eastAsia="Calibri" w:hAnsi="Times New Roman" w:cs="Times New Roman"/>
          <w:b/>
          <w:bCs/>
          <w:color w:val="000000" w:themeColor="text1"/>
          <w:sz w:val="24"/>
          <w:szCs w:val="24"/>
          <w:lang w:val="vi-VN"/>
        </w:rPr>
        <w:t>1. Mô tả chung:</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pacing w:val="-4"/>
          <w:sz w:val="24"/>
          <w:szCs w:val="24"/>
          <w:lang w:val="vi-VN"/>
        </w:rPr>
      </w:pPr>
      <w:r w:rsidRPr="0018547A">
        <w:rPr>
          <w:rFonts w:ascii="Times New Roman" w:eastAsia="Calibri" w:hAnsi="Times New Roman" w:cs="Times New Roman"/>
          <w:color w:val="000000" w:themeColor="text1"/>
          <w:spacing w:val="-4"/>
          <w:sz w:val="24"/>
          <w:szCs w:val="24"/>
        </w:rPr>
        <w:t>a.</w:t>
      </w:r>
      <w:r w:rsidRPr="0018547A">
        <w:rPr>
          <w:rFonts w:ascii="Times New Roman" w:eastAsia="Calibri" w:hAnsi="Times New Roman" w:cs="Times New Roman"/>
          <w:color w:val="000000" w:themeColor="text1"/>
          <w:spacing w:val="-4"/>
          <w:sz w:val="24"/>
          <w:szCs w:val="24"/>
          <w:lang w:val="vi-VN"/>
        </w:rPr>
        <w:t xml:space="preserve"> Cách điện đỡ là loại Line Post</w:t>
      </w:r>
      <w:r w:rsidRPr="0018547A">
        <w:rPr>
          <w:rFonts w:ascii="Times New Roman" w:eastAsia="Calibri" w:hAnsi="Times New Roman" w:cs="Times New Roman"/>
          <w:color w:val="000000" w:themeColor="text1"/>
          <w:spacing w:val="-4"/>
          <w:sz w:val="24"/>
          <w:szCs w:val="24"/>
        </w:rPr>
        <w:t>/Pin Post</w:t>
      </w:r>
      <w:r w:rsidRPr="0018547A">
        <w:rPr>
          <w:rFonts w:ascii="Times New Roman" w:eastAsia="Calibri" w:hAnsi="Times New Roman" w:cs="Times New Roman"/>
          <w:color w:val="000000" w:themeColor="text1"/>
          <w:spacing w:val="-4"/>
          <w:sz w:val="24"/>
          <w:szCs w:val="24"/>
          <w:lang w:val="vi-VN"/>
        </w:rPr>
        <w:t xml:space="preserve"> không có ty ngầm trong lòng cách điện. </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w:t>
      </w:r>
      <w:r w:rsidRPr="0018547A">
        <w:rPr>
          <w:rFonts w:ascii="Times New Roman" w:eastAsia="Calibri" w:hAnsi="Times New Roman" w:cs="Times New Roman"/>
          <w:color w:val="000000" w:themeColor="text1"/>
          <w:sz w:val="24"/>
          <w:szCs w:val="24"/>
          <w:lang w:val="vi-VN"/>
        </w:rPr>
        <w:t xml:space="preserve"> Chất l</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ợng bề mặt sứ cách điện</w:t>
      </w:r>
      <w:r w:rsidRPr="0018547A">
        <w:rPr>
          <w:rFonts w:ascii="Times New Roman" w:eastAsia="Calibri" w:hAnsi="Times New Roman" w:cs="Times New Roman"/>
          <w:color w:val="000000" w:themeColor="text1"/>
          <w:sz w:val="24"/>
          <w:szCs w:val="24"/>
        </w:rPr>
        <w:t xml:space="preserve"> (Theo TCVN 7998-1, IEC 60383-1):</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pacing w:val="4"/>
          <w:sz w:val="24"/>
          <w:szCs w:val="24"/>
          <w:lang w:val="vi-VN"/>
        </w:rPr>
      </w:pPr>
      <w:r w:rsidRPr="0018547A">
        <w:rPr>
          <w:rFonts w:ascii="Times New Roman" w:eastAsia="Calibri" w:hAnsi="Times New Roman" w:cs="Times New Roman"/>
          <w:color w:val="000000" w:themeColor="text1"/>
          <w:spacing w:val="4"/>
          <w:sz w:val="24"/>
          <w:szCs w:val="24"/>
        </w:rPr>
        <w:t>-</w:t>
      </w:r>
      <w:r w:rsidRPr="0018547A">
        <w:rPr>
          <w:rFonts w:ascii="Times New Roman" w:eastAsia="Calibri" w:hAnsi="Times New Roman" w:cs="Times New Roman"/>
          <w:color w:val="000000" w:themeColor="text1"/>
          <w:spacing w:val="4"/>
          <w:sz w:val="24"/>
          <w:szCs w:val="24"/>
          <w:lang w:val="vi-VN"/>
        </w:rPr>
        <w:t xml:space="preserve"> Bề mặt cách điện trừ những chỗ để gắn chân kim loại phải đ</w:t>
      </w:r>
      <w:r w:rsidRPr="0018547A">
        <w:rPr>
          <w:rFonts w:ascii="Times New Roman" w:eastAsia="Calibri" w:hAnsi="Times New Roman" w:cs="Times New Roman"/>
          <w:color w:val="000000" w:themeColor="text1"/>
          <w:spacing w:val="4"/>
          <w:sz w:val="24"/>
          <w:szCs w:val="24"/>
        </w:rPr>
        <w:t>ư</w:t>
      </w:r>
      <w:r w:rsidRPr="0018547A">
        <w:rPr>
          <w:rFonts w:ascii="Times New Roman" w:eastAsia="Calibri" w:hAnsi="Times New Roman" w:cs="Times New Roman"/>
          <w:color w:val="000000" w:themeColor="text1"/>
          <w:spacing w:val="4"/>
          <w:sz w:val="24"/>
          <w:szCs w:val="24"/>
          <w:lang w:val="vi-VN"/>
        </w:rPr>
        <w:t>ợc phủ một lớp</w:t>
      </w:r>
      <w:r w:rsidRPr="0018547A">
        <w:rPr>
          <w:rFonts w:ascii="Times New Roman" w:eastAsia="Calibri" w:hAnsi="Times New Roman" w:cs="Times New Roman"/>
          <w:color w:val="000000" w:themeColor="text1"/>
          <w:spacing w:val="4"/>
          <w:sz w:val="24"/>
          <w:szCs w:val="24"/>
        </w:rPr>
        <w:t xml:space="preserve"> </w:t>
      </w:r>
      <w:r w:rsidRPr="0018547A">
        <w:rPr>
          <w:rFonts w:ascii="Times New Roman" w:eastAsia="Calibri" w:hAnsi="Times New Roman" w:cs="Times New Roman"/>
          <w:color w:val="000000" w:themeColor="text1"/>
          <w:spacing w:val="4"/>
          <w:sz w:val="24"/>
          <w:szCs w:val="24"/>
          <w:lang w:val="vi-VN"/>
        </w:rPr>
        <w:t>men đều, mặt men phải láng bóng, không có vết gợn rõ rệt, vết men không đ</w:t>
      </w:r>
      <w:r w:rsidRPr="0018547A">
        <w:rPr>
          <w:rFonts w:ascii="Times New Roman" w:eastAsia="Calibri" w:hAnsi="Times New Roman" w:cs="Times New Roman"/>
          <w:color w:val="000000" w:themeColor="text1"/>
          <w:spacing w:val="4"/>
          <w:sz w:val="24"/>
          <w:szCs w:val="24"/>
        </w:rPr>
        <w:t>ư</w:t>
      </w:r>
      <w:r w:rsidRPr="0018547A">
        <w:rPr>
          <w:rFonts w:ascii="Times New Roman" w:eastAsia="Calibri" w:hAnsi="Times New Roman" w:cs="Times New Roman"/>
          <w:color w:val="000000" w:themeColor="text1"/>
          <w:spacing w:val="4"/>
          <w:sz w:val="24"/>
          <w:szCs w:val="24"/>
          <w:lang w:val="vi-VN"/>
        </w:rPr>
        <w:t>ợc nứt,</w:t>
      </w:r>
      <w:r w:rsidRPr="0018547A">
        <w:rPr>
          <w:rFonts w:ascii="Times New Roman" w:eastAsia="Calibri" w:hAnsi="Times New Roman" w:cs="Times New Roman"/>
          <w:color w:val="000000" w:themeColor="text1"/>
          <w:spacing w:val="4"/>
          <w:sz w:val="24"/>
          <w:szCs w:val="24"/>
        </w:rPr>
        <w:t xml:space="preserve"> </w:t>
      </w:r>
      <w:r w:rsidRPr="0018547A">
        <w:rPr>
          <w:rFonts w:ascii="Times New Roman" w:eastAsia="Calibri" w:hAnsi="Times New Roman" w:cs="Times New Roman"/>
          <w:color w:val="000000" w:themeColor="text1"/>
          <w:spacing w:val="4"/>
          <w:sz w:val="24"/>
          <w:szCs w:val="24"/>
          <w:lang w:val="vi-VN"/>
        </w:rPr>
        <w:t>nhăn.</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Sứ cách điện không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có vết rạn nứt, sứt, rỗ và có hiện t</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ợng nung sống.</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Các khuyết tật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phép có trên bề mặt sứ cách điện phải phù hợp với các</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qu</w:t>
      </w:r>
      <w:r w:rsidRPr="0018547A">
        <w:rPr>
          <w:rFonts w:ascii="Times New Roman" w:eastAsia="Calibri" w:hAnsi="Times New Roman" w:cs="Times New Roman"/>
          <w:color w:val="000000" w:themeColor="text1"/>
          <w:sz w:val="24"/>
          <w:szCs w:val="24"/>
        </w:rPr>
        <w:t xml:space="preserve">y </w:t>
      </w:r>
      <w:r w:rsidRPr="0018547A">
        <w:rPr>
          <w:rFonts w:ascii="Times New Roman" w:eastAsia="Calibri" w:hAnsi="Times New Roman" w:cs="Times New Roman"/>
          <w:color w:val="000000" w:themeColor="text1"/>
          <w:sz w:val="24"/>
          <w:szCs w:val="24"/>
          <w:lang w:val="vi-VN"/>
        </w:rPr>
        <w:t>định sau:</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Khuyết tật trên lớp men là các điểm không có men, vết nứt, kể cả trong lớp men, vết lõm. </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Tổng diện tích của khiếm khuyết trên mỗi cách điện không được vượt quá: 100+(DxF)/2000 </w:t>
      </w:r>
      <w:r w:rsidRPr="0018547A">
        <w:rPr>
          <w:rFonts w:ascii="Times New Roman" w:eastAsia="Calibri" w:hAnsi="Times New Roman" w:cs="Times New Roman"/>
          <w:color w:val="000000" w:themeColor="text1"/>
          <w:sz w:val="24"/>
          <w:szCs w:val="24"/>
          <w:lang w:val="vi-VN"/>
        </w:rPr>
        <w:t>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rPr>
        <w:t xml:space="preserve">. Diện tích của mỗi khiếm khuyết không được vượt quá: 50+(DxF)/20000 </w:t>
      </w:r>
      <w:r w:rsidRPr="0018547A">
        <w:rPr>
          <w:rFonts w:ascii="Times New Roman" w:eastAsia="Calibri" w:hAnsi="Times New Roman" w:cs="Times New Roman"/>
          <w:color w:val="000000" w:themeColor="text1"/>
          <w:sz w:val="24"/>
          <w:szCs w:val="24"/>
          <w:lang w:val="vi-VN"/>
        </w:rPr>
        <w:t>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rPr>
        <w:t>. Trong đó: D là đường kính lớn nhất của cách điện (mm), F là chiều dài dòng rò (mm).</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được có khiếm khuyết trên lớp tráng men của lõi loại cách điện dạng thanh dài lõi đặc.</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dạng cách điện khác thì diện tích khiếm khuyết trên lõi không có lớp tráng men không được vượt quá 25</w:t>
      </w:r>
      <w:r w:rsidRPr="0018547A">
        <w:rPr>
          <w:rFonts w:ascii="Times New Roman" w:eastAsia="Calibri" w:hAnsi="Times New Roman" w:cs="Times New Roman"/>
          <w:color w:val="000000" w:themeColor="text1"/>
          <w:sz w:val="24"/>
          <w:szCs w:val="24"/>
          <w:lang w:val="vi-VN"/>
        </w:rPr>
        <w:t xml:space="preserve"> 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rPr>
        <w:t>, những khiếm khuyết do vật lọt vào lớp men thì tổng diện tích không vượt quá 25</w:t>
      </w:r>
      <w:r w:rsidRPr="0018547A">
        <w:rPr>
          <w:rFonts w:ascii="Times New Roman" w:eastAsia="Calibri" w:hAnsi="Times New Roman" w:cs="Times New Roman"/>
          <w:color w:val="000000" w:themeColor="text1"/>
          <w:sz w:val="24"/>
          <w:szCs w:val="24"/>
          <w:lang w:val="vi-VN"/>
        </w:rPr>
        <w:t xml:space="preserve"> mm</w:t>
      </w:r>
      <w:r w:rsidRPr="0018547A">
        <w:rPr>
          <w:rFonts w:ascii="Times New Roman" w:eastAsia="Calibri" w:hAnsi="Times New Roman" w:cs="Times New Roman"/>
          <w:color w:val="000000" w:themeColor="text1"/>
          <w:sz w:val="24"/>
          <w:szCs w:val="24"/>
          <w:vertAlign w:val="superscript"/>
          <w:lang w:val="vi-VN"/>
        </w:rPr>
        <w:t>2</w:t>
      </w:r>
      <w:r w:rsidRPr="0018547A">
        <w:rPr>
          <w:rFonts w:ascii="Times New Roman" w:eastAsia="Calibri" w:hAnsi="Times New Roman" w:cs="Times New Roman"/>
          <w:color w:val="000000" w:themeColor="text1"/>
          <w:sz w:val="24"/>
          <w:szCs w:val="24"/>
          <w:vertAlign w:val="superscript"/>
        </w:rPr>
        <w:t xml:space="preserve"> </w:t>
      </w:r>
      <w:r w:rsidRPr="0018547A">
        <w:rPr>
          <w:rFonts w:ascii="Times New Roman" w:eastAsia="Calibri" w:hAnsi="Times New Roman" w:cs="Times New Roman"/>
          <w:color w:val="000000" w:themeColor="text1"/>
          <w:sz w:val="24"/>
          <w:szCs w:val="24"/>
        </w:rPr>
        <w:t>và nhô ra bề mặt không quá 2mm. Tổng diện tích của các khiếm khuyết loại này được tính vào tổng diện tích khiếm khuyết trên lớp men của cách điện.</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w:t>
      </w:r>
      <w:r w:rsidRPr="0018547A">
        <w:rPr>
          <w:rFonts w:ascii="Times New Roman" w:eastAsia="Calibri" w:hAnsi="Times New Roman" w:cs="Times New Roman"/>
          <w:color w:val="000000" w:themeColor="text1"/>
          <w:sz w:val="24"/>
          <w:szCs w:val="24"/>
        </w:rPr>
        <w:lastRenderedPageBreak/>
        <w:t>tổng số vết lõm trên cách điện không được vượt quá: 50+(DxF)/1500. Trong đó: D, F được xác định như trên.</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c. </w:t>
      </w:r>
      <w:r w:rsidRPr="0018547A">
        <w:rPr>
          <w:rFonts w:ascii="Times New Roman" w:eastAsia="Calibri" w:hAnsi="Times New Roman" w:cs="Times New Roman"/>
          <w:color w:val="000000" w:themeColor="text1"/>
          <w:sz w:val="24"/>
          <w:szCs w:val="24"/>
          <w:lang w:val="vi-VN"/>
        </w:rPr>
        <w:t xml:space="preserve">Cách điện phải có </w:t>
      </w:r>
      <w:r w:rsidRPr="0018547A">
        <w:rPr>
          <w:rFonts w:ascii="Times New Roman" w:eastAsia="Calibri" w:hAnsi="Times New Roman" w:cs="Times New Roman"/>
          <w:color w:val="000000" w:themeColor="text1"/>
          <w:sz w:val="24"/>
          <w:szCs w:val="24"/>
        </w:rPr>
        <w:t xml:space="preserve">các </w:t>
      </w:r>
      <w:r w:rsidRPr="0018547A">
        <w:rPr>
          <w:rFonts w:ascii="Times New Roman" w:eastAsia="Calibri" w:hAnsi="Times New Roman" w:cs="Times New Roman"/>
          <w:color w:val="000000" w:themeColor="text1"/>
          <w:sz w:val="24"/>
          <w:szCs w:val="24"/>
          <w:lang w:val="vi-VN"/>
        </w:rPr>
        <w:t>ký hiệu: Nhà sản xuất, năm sản xuất,</w:t>
      </w:r>
      <w:r w:rsidRPr="0018547A">
        <w:rPr>
          <w:rFonts w:ascii="Times New Roman" w:eastAsia="Calibri" w:hAnsi="Times New Roman" w:cs="Times New Roman"/>
          <w:color w:val="000000" w:themeColor="text1"/>
          <w:sz w:val="24"/>
          <w:szCs w:val="24"/>
        </w:rPr>
        <w:t xml:space="preserve"> lực phá hủy,</w:t>
      </w:r>
      <w:r w:rsidRPr="0018547A">
        <w:rPr>
          <w:rFonts w:ascii="Times New Roman" w:eastAsia="Calibri" w:hAnsi="Times New Roman" w:cs="Times New Roman"/>
          <w:color w:val="000000" w:themeColor="text1"/>
          <w:sz w:val="24"/>
          <w:szCs w:val="24"/>
          <w:lang w:val="vi-VN"/>
        </w:rPr>
        <w:t xml:space="preserve"> mã hiệu cách điện trên bề</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mặt và không bị mờ trong quá trình sử dụng.</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d.</w:t>
      </w:r>
      <w:r w:rsidRPr="0018547A">
        <w:rPr>
          <w:rFonts w:ascii="Times New Roman" w:eastAsia="Calibri" w:hAnsi="Times New Roman" w:cs="Times New Roman"/>
          <w:color w:val="000000" w:themeColor="text1"/>
          <w:sz w:val="24"/>
          <w:szCs w:val="24"/>
          <w:lang w:val="vi-VN"/>
        </w:rPr>
        <w:t xml:space="preserve"> Mỗi quả sứ cách điện phải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cung cấp</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đầy đủ phụ kiện đi kèm nh</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 xml:space="preserve"> ty sứ,</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02 đai ốc, 01 vòng đệm vênh, 01 vòng đệm phẳng v.v.</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e.</w:t>
      </w:r>
      <w:r w:rsidRPr="0018547A">
        <w:rPr>
          <w:rFonts w:ascii="Times New Roman" w:eastAsia="Calibri" w:hAnsi="Times New Roman" w:cs="Times New Roman"/>
          <w:color w:val="000000" w:themeColor="text1"/>
          <w:sz w:val="24"/>
          <w:szCs w:val="24"/>
          <w:lang w:val="vi-VN"/>
        </w:rPr>
        <w:t xml:space="preserve"> Ty sứ là loại có thể tháo rời và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thiết kế phù hợp để lắp đặt trên cánh xà thép</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hình, lắp trên cột bê tông ly tâm hoặc cột sắt. Chiều dài phần chân ty sứ (phần cắm vào</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 xml:space="preserve">giá đỡ, xà thép…) phải đảm bảo </w:t>
      </w:r>
      <w:r w:rsidRPr="0018547A">
        <w:rPr>
          <w:rFonts w:ascii="Times New Roman" w:eastAsia="Calibri" w:hAnsi="Times New Roman" w:cs="Times New Roman"/>
          <w:color w:val="000000" w:themeColor="text1"/>
          <w:sz w:val="24"/>
          <w:szCs w:val="24"/>
        </w:rPr>
        <w:t>tính toán thiết kế</w:t>
      </w:r>
      <w:r w:rsidRPr="0018547A">
        <w:rPr>
          <w:rFonts w:ascii="Times New Roman" w:eastAsia="Calibri" w:hAnsi="Times New Roman" w:cs="Times New Roman"/>
          <w:color w:val="000000" w:themeColor="text1"/>
          <w:sz w:val="24"/>
          <w:szCs w:val="24"/>
          <w:lang w:val="vi-VN"/>
        </w:rPr>
        <w:t>. Các phụ kiện cho cách điện đứng phải đảm</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bảo khả năng chịu lực t</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ơng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ơng hoặc lớn hơn lực phá hủy của cách điện đ</w:t>
      </w:r>
      <w:r w:rsidRPr="0018547A">
        <w:rPr>
          <w:rFonts w:ascii="Times New Roman" w:eastAsia="Calibri" w:hAnsi="Times New Roman" w:cs="Times New Roman"/>
          <w:color w:val="000000" w:themeColor="text1"/>
          <w:sz w:val="24"/>
          <w:szCs w:val="24"/>
        </w:rPr>
        <w:t>ư</w:t>
      </w:r>
      <w:r w:rsidRPr="0018547A">
        <w:rPr>
          <w:rFonts w:ascii="Times New Roman" w:eastAsia="Calibri" w:hAnsi="Times New Roman" w:cs="Times New Roman"/>
          <w:color w:val="000000" w:themeColor="text1"/>
          <w:sz w:val="24"/>
          <w:szCs w:val="24"/>
          <w:lang w:val="vi-VN"/>
        </w:rPr>
        <w:t>ợc quy</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định ở bảng thông số kỹ thuật.</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f.</w:t>
      </w:r>
      <w:r w:rsidRPr="0018547A">
        <w:rPr>
          <w:rFonts w:ascii="Times New Roman" w:eastAsia="Calibri" w:hAnsi="Times New Roman" w:cs="Times New Roman"/>
          <w:color w:val="000000" w:themeColor="text1"/>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b/>
          <w:bCs/>
          <w:color w:val="000000" w:themeColor="text1"/>
          <w:sz w:val="24"/>
          <w:szCs w:val="24"/>
        </w:rPr>
        <w:t>2</w:t>
      </w:r>
      <w:r w:rsidRPr="0018547A">
        <w:rPr>
          <w:rFonts w:ascii="Times New Roman" w:eastAsia="Calibri" w:hAnsi="Times New Roman" w:cs="Times New Roman"/>
          <w:b/>
          <w:bCs/>
          <w:color w:val="000000" w:themeColor="text1"/>
          <w:sz w:val="24"/>
          <w:szCs w:val="24"/>
          <w:lang w:val="vi-VN"/>
        </w:rPr>
        <w:t>.2. Tiêu chuẩn chế tạo:</w:t>
      </w:r>
      <w:r w:rsidRPr="0018547A">
        <w:rPr>
          <w:rFonts w:ascii="Times New Roman" w:eastAsia="Calibri" w:hAnsi="Times New Roman" w:cs="Times New Roman"/>
          <w:color w:val="000000" w:themeColor="text1"/>
          <w:sz w:val="24"/>
          <w:szCs w:val="24"/>
          <w:lang w:val="vi-VN"/>
        </w:rPr>
        <w:t xml:space="preserve"> Cách điện đỡ được chế tạo theo tiêu </w:t>
      </w:r>
      <w:r w:rsidRPr="0018547A">
        <w:rPr>
          <w:rFonts w:ascii="Times New Roman" w:eastAsia="Calibri" w:hAnsi="Times New Roman" w:cs="Times New Roman"/>
          <w:color w:val="000000" w:themeColor="text1"/>
          <w:sz w:val="24"/>
          <w:szCs w:val="24"/>
        </w:rPr>
        <w:t xml:space="preserve">chuẩn </w:t>
      </w:r>
      <w:r w:rsidRPr="0018547A">
        <w:rPr>
          <w:rFonts w:ascii="Times New Roman" w:eastAsia="Calibri" w:hAnsi="Times New Roman" w:cs="Times New Roman"/>
          <w:color w:val="000000" w:themeColor="text1"/>
          <w:sz w:val="24"/>
          <w:szCs w:val="24"/>
          <w:lang w:val="vi-VN"/>
        </w:rPr>
        <w:t>TCVN 7998</w:t>
      </w:r>
      <w:r w:rsidRPr="0018547A">
        <w:rPr>
          <w:rFonts w:ascii="Times New Roman" w:eastAsia="Calibri" w:hAnsi="Times New Roman" w:cs="Times New Roman"/>
          <w:color w:val="000000" w:themeColor="text1"/>
          <w:sz w:val="24"/>
          <w:szCs w:val="24"/>
        </w:rPr>
        <w:t>-1,</w:t>
      </w:r>
      <w:r w:rsidRPr="0018547A">
        <w:rPr>
          <w:rFonts w:ascii="Times New Roman" w:eastAsia="Calibri" w:hAnsi="Times New Roman" w:cs="Times New Roman"/>
          <w:color w:val="000000" w:themeColor="text1"/>
          <w:sz w:val="24"/>
          <w:szCs w:val="24"/>
          <w:lang w:val="vi-VN"/>
        </w:rPr>
        <w:t xml:space="preserve"> IEC 60383-1 hoặc các tiêu chuẩn tương đương.</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2</w:t>
      </w:r>
      <w:r w:rsidRPr="0018547A">
        <w:rPr>
          <w:rFonts w:ascii="Times New Roman" w:eastAsia="Calibri" w:hAnsi="Times New Roman" w:cs="Times New Roman"/>
          <w:b/>
          <w:bCs/>
          <w:color w:val="000000" w:themeColor="text1"/>
          <w:sz w:val="24"/>
          <w:szCs w:val="24"/>
          <w:lang w:val="vi-VN"/>
        </w:rPr>
        <w:t>.3. Yêu cầu về thí nghiệm:</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color w:val="000000" w:themeColor="text1"/>
          <w:sz w:val="24"/>
          <w:szCs w:val="24"/>
          <w:lang w:val="vi-VN"/>
        </w:rPr>
        <w:t>a.</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Yêu cầu về thí nghiệm xuất xưởng (Routine test):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Biên bản thí nghiệm xuất xưởng được thực hiện bởi nhà sản xuất</w:t>
      </w:r>
      <w:r w:rsidRPr="0018547A">
        <w:rPr>
          <w:rFonts w:ascii="Times New Roman" w:eastAsia="Calibri" w:hAnsi="Times New Roman" w:cs="Times New Roman"/>
          <w:color w:val="000000" w:themeColor="text1"/>
          <w:sz w:val="24"/>
          <w:szCs w:val="24"/>
        </w:rPr>
        <w:t xml:space="preserve"> hoặc đơn vị thử nghiệm độc lập</w:t>
      </w:r>
      <w:r w:rsidRPr="0018547A">
        <w:rPr>
          <w:rFonts w:ascii="Times New Roman" w:eastAsia="Calibri" w:hAnsi="Times New Roman" w:cs="Times New Roman"/>
          <w:color w:val="000000" w:themeColor="text1"/>
          <w:sz w:val="24"/>
          <w:szCs w:val="24"/>
          <w:lang w:val="vi-VN"/>
        </w:rPr>
        <w:t xml:space="preserve"> trên mỗi</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sản phẩm sản xuất ra tại nhà sản xuất để chứng minh khả năng đáp ứng các yêu</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cầu kỹ thuật, bao gồm các hạng mục</w:t>
      </w:r>
      <w:r w:rsidRPr="0018547A">
        <w:rPr>
          <w:rFonts w:ascii="Times New Roman" w:eastAsia="Calibri" w:hAnsi="Times New Roman" w:cs="Times New Roman"/>
          <w:color w:val="000000" w:themeColor="text1"/>
          <w:sz w:val="24"/>
          <w:szCs w:val="24"/>
        </w:rPr>
        <w:t xml:space="preserve"> chính sau</w:t>
      </w:r>
      <w:r w:rsidRPr="0018547A">
        <w:rPr>
          <w:rFonts w:ascii="Times New Roman" w:eastAsia="Calibri" w:hAnsi="Times New Roman" w:cs="Times New Roman"/>
          <w:color w:val="000000" w:themeColor="text1"/>
          <w:sz w:val="24"/>
          <w:szCs w:val="24"/>
          <w:lang w:val="vi-VN"/>
        </w:rPr>
        <w: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ngoại quan (Routine visual inspection).</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độ bền cơ (Routine mechanical test).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điện (Routine electrical test) (only on class B insulators of ceramic material or annealed glass).</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color w:val="000000" w:themeColor="text1"/>
          <w:spacing w:val="-4"/>
          <w:sz w:val="24"/>
          <w:szCs w:val="24"/>
          <w:lang w:val="vi-VN"/>
        </w:rPr>
      </w:pPr>
      <w:r w:rsidRPr="0018547A">
        <w:rPr>
          <w:rFonts w:ascii="Times New Roman" w:eastAsia="Calibri" w:hAnsi="Times New Roman" w:cs="Times New Roman"/>
          <w:color w:val="000000" w:themeColor="text1"/>
          <w:spacing w:val="-4"/>
          <w:sz w:val="24"/>
          <w:szCs w:val="24"/>
          <w:lang w:val="vi-VN"/>
        </w:rPr>
        <w:t>b.</w:t>
      </w:r>
      <w:r w:rsidRPr="0018547A">
        <w:rPr>
          <w:rFonts w:ascii="Times New Roman" w:eastAsia="Calibri" w:hAnsi="Times New Roman" w:cs="Times New Roman"/>
          <w:color w:val="000000" w:themeColor="text1"/>
          <w:spacing w:val="-4"/>
          <w:sz w:val="24"/>
          <w:szCs w:val="24"/>
        </w:rPr>
        <w:t xml:space="preserve"> </w:t>
      </w:r>
      <w:r w:rsidRPr="0018547A">
        <w:rPr>
          <w:rFonts w:ascii="Times New Roman" w:eastAsia="Calibri" w:hAnsi="Times New Roman" w:cs="Times New Roman"/>
          <w:color w:val="000000" w:themeColor="text1"/>
          <w:spacing w:val="-4"/>
          <w:sz w:val="24"/>
          <w:szCs w:val="24"/>
          <w:lang w:val="vi-VN"/>
        </w:rPr>
        <w:t>Yêu cầu về thí nghiệm điển hình (Type test):</w:t>
      </w:r>
      <w:r w:rsidRPr="0018547A">
        <w:rPr>
          <w:rFonts w:ascii="Times New Roman" w:eastAsia="Calibri" w:hAnsi="Times New Roman" w:cs="Times New Roman"/>
          <w:color w:val="000000" w:themeColor="text1"/>
          <w:spacing w:val="-4"/>
          <w:sz w:val="24"/>
          <w:szCs w:val="24"/>
        </w:rPr>
        <w:t xml:space="preserve"> </w:t>
      </w:r>
      <w:r w:rsidRPr="0018547A">
        <w:rPr>
          <w:rFonts w:ascii="Times New Roman" w:eastAsia="Calibri" w:hAnsi="Times New Roman" w:cs="Times New Roman"/>
          <w:color w:val="000000" w:themeColor="text1"/>
          <w:spacing w:val="-4"/>
          <w:sz w:val="24"/>
          <w:szCs w:val="24"/>
          <w:lang w:val="vi-VN"/>
        </w:rPr>
        <w:t xml:space="preserve">Biên bản thí nghiệm </w:t>
      </w:r>
      <w:r w:rsidRPr="0018547A">
        <w:rPr>
          <w:rFonts w:ascii="Times New Roman" w:eastAsia="Calibri" w:hAnsi="Times New Roman" w:cs="Times New Roman"/>
          <w:color w:val="000000" w:themeColor="text1"/>
          <w:spacing w:val="-4"/>
          <w:sz w:val="24"/>
          <w:szCs w:val="24"/>
        </w:rPr>
        <w:t>điển hình</w:t>
      </w:r>
      <w:r w:rsidRPr="0018547A">
        <w:rPr>
          <w:rFonts w:ascii="Times New Roman" w:eastAsia="Calibri" w:hAnsi="Times New Roman" w:cs="Times New Roman"/>
          <w:color w:val="000000" w:themeColor="text1"/>
          <w:spacing w:val="-4"/>
          <w:sz w:val="24"/>
          <w:szCs w:val="24"/>
          <w:lang w:val="vi-VN"/>
        </w:rPr>
        <w:t xml:space="preserve"> được thực hiện </w:t>
      </w:r>
      <w:r w:rsidRPr="0018547A">
        <w:rPr>
          <w:rFonts w:ascii="Times New Roman" w:eastAsia="Calibri" w:hAnsi="Times New Roman" w:cs="Times New Roman"/>
          <w:color w:val="000000" w:themeColor="text1"/>
          <w:spacing w:val="-4"/>
          <w:sz w:val="24"/>
          <w:szCs w:val="24"/>
        </w:rPr>
        <w:t xml:space="preserve">bởi đơn vị thử nghiệm độc lập đạt chứng chỉ ISO/IEC 17025 </w:t>
      </w:r>
      <w:r w:rsidRPr="0018547A">
        <w:rPr>
          <w:rFonts w:ascii="Times New Roman" w:eastAsia="Calibri" w:hAnsi="Times New Roman" w:cs="Times New Roman"/>
          <w:color w:val="000000" w:themeColor="text1"/>
          <w:spacing w:val="-4"/>
          <w:sz w:val="24"/>
          <w:szCs w:val="24"/>
          <w:lang w:val="vi-VN"/>
        </w:rPr>
        <w:t>để chứng minh khả năng đáp ứng các yêu</w:t>
      </w:r>
      <w:r w:rsidRPr="0018547A">
        <w:rPr>
          <w:rFonts w:ascii="Times New Roman" w:eastAsia="Calibri" w:hAnsi="Times New Roman" w:cs="Times New Roman"/>
          <w:color w:val="000000" w:themeColor="text1"/>
          <w:spacing w:val="-4"/>
          <w:sz w:val="24"/>
          <w:szCs w:val="24"/>
        </w:rPr>
        <w:t xml:space="preserve"> </w:t>
      </w:r>
      <w:r w:rsidRPr="0018547A">
        <w:rPr>
          <w:rFonts w:ascii="Times New Roman" w:eastAsia="Calibri" w:hAnsi="Times New Roman" w:cs="Times New Roman"/>
          <w:color w:val="000000" w:themeColor="text1"/>
          <w:spacing w:val="-4"/>
          <w:sz w:val="24"/>
          <w:szCs w:val="24"/>
          <w:lang w:val="vi-VN"/>
        </w:rPr>
        <w:t>cầu kỹ thuật, bao gồm các hạng mục</w:t>
      </w:r>
      <w:r w:rsidRPr="0018547A">
        <w:rPr>
          <w:rFonts w:ascii="Times New Roman" w:eastAsia="Calibri" w:hAnsi="Times New Roman" w:cs="Times New Roman"/>
          <w:color w:val="000000" w:themeColor="text1"/>
          <w:spacing w:val="-4"/>
          <w:sz w:val="24"/>
          <w:szCs w:val="24"/>
        </w:rPr>
        <w:t xml:space="preserve"> chính sau</w:t>
      </w:r>
      <w:r w:rsidRPr="0018547A">
        <w:rPr>
          <w:rFonts w:ascii="Times New Roman" w:eastAsia="Calibri" w:hAnsi="Times New Roman" w:cs="Times New Roman"/>
          <w:color w:val="000000" w:themeColor="text1"/>
          <w:spacing w:val="-4"/>
          <w:sz w:val="24"/>
          <w:szCs w:val="24"/>
          <w:lang w:val="vi-VN"/>
        </w:rPr>
        <w: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kích thước của cách điện (Verification of the dimensions).</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lực phá hủy cơ học khi uốn</w:t>
      </w:r>
      <w:r w:rsidRPr="0018547A">
        <w:rPr>
          <w:rFonts w:ascii="Times New Roman" w:eastAsia="Calibri" w:hAnsi="Times New Roman" w:cs="Times New Roman"/>
          <w:color w:val="000000" w:themeColor="text1"/>
          <w:sz w:val="24"/>
          <w:szCs w:val="24"/>
        </w:rPr>
        <w:t xml:space="preserve"> (Mechanical failing load test).</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pacing w:val="-2"/>
          <w:sz w:val="24"/>
          <w:szCs w:val="24"/>
        </w:rPr>
      </w:pPr>
      <w:r w:rsidRPr="0018547A">
        <w:rPr>
          <w:rFonts w:ascii="Times New Roman" w:eastAsia="Calibri" w:hAnsi="Times New Roman" w:cs="Times New Roman"/>
          <w:color w:val="000000" w:themeColor="text1"/>
          <w:spacing w:val="-2"/>
          <w:sz w:val="24"/>
          <w:szCs w:val="24"/>
        </w:rPr>
        <w:t xml:space="preserve">Thí nghiệm tính năng nhiệt - cơ (Thermal-mechanical performance test) theo </w:t>
      </w:r>
      <w:r w:rsidRPr="0018547A">
        <w:rPr>
          <w:rFonts w:ascii="Times New Roman" w:eastAsia="Calibri" w:hAnsi="Times New Roman" w:cs="Times New Roman"/>
          <w:color w:val="000000" w:themeColor="text1"/>
          <w:spacing w:val="-2"/>
          <w:sz w:val="24"/>
          <w:szCs w:val="24"/>
          <w:lang w:val="vi-VN"/>
        </w:rPr>
        <w:t>TCVN 7998</w:t>
      </w:r>
      <w:r w:rsidRPr="0018547A">
        <w:rPr>
          <w:rFonts w:ascii="Times New Roman" w:eastAsia="Calibri" w:hAnsi="Times New Roman" w:cs="Times New Roman"/>
          <w:color w:val="000000" w:themeColor="text1"/>
          <w:spacing w:val="-2"/>
          <w:sz w:val="24"/>
          <w:szCs w:val="24"/>
        </w:rPr>
        <w:t>-1.</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điện áp chịu đựng xung sét</w:t>
      </w:r>
      <w:r w:rsidRPr="0018547A">
        <w:rPr>
          <w:rFonts w:ascii="Times New Roman" w:eastAsia="Calibri" w:hAnsi="Times New Roman" w:cs="Times New Roman"/>
          <w:color w:val="000000" w:themeColor="text1"/>
          <w:sz w:val="24"/>
          <w:szCs w:val="24"/>
        </w:rPr>
        <w:t xml:space="preserve"> (Lightning impulse voltage tests).</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Thí nghiệm </w:t>
      </w:r>
      <w:r w:rsidRPr="0018547A">
        <w:rPr>
          <w:rFonts w:ascii="Times New Roman" w:eastAsia="Calibri" w:hAnsi="Times New Roman" w:cs="Times New Roman"/>
          <w:color w:val="000000" w:themeColor="text1"/>
          <w:sz w:val="24"/>
          <w:szCs w:val="24"/>
        </w:rPr>
        <w:t xml:space="preserve">chịu đựng </w:t>
      </w:r>
      <w:r w:rsidRPr="0018547A">
        <w:rPr>
          <w:rFonts w:ascii="Times New Roman" w:eastAsia="Calibri" w:hAnsi="Times New Roman" w:cs="Times New Roman"/>
          <w:color w:val="000000" w:themeColor="text1"/>
          <w:sz w:val="24"/>
          <w:szCs w:val="24"/>
          <w:lang w:val="vi-VN"/>
        </w:rPr>
        <w:t xml:space="preserve">điện áp </w:t>
      </w:r>
      <w:r w:rsidRPr="0018547A">
        <w:rPr>
          <w:rFonts w:ascii="Times New Roman" w:eastAsia="Calibri" w:hAnsi="Times New Roman" w:cs="Times New Roman"/>
          <w:color w:val="000000" w:themeColor="text1"/>
          <w:sz w:val="24"/>
          <w:szCs w:val="24"/>
        </w:rPr>
        <w:t xml:space="preserve">ở tần </w:t>
      </w:r>
      <w:r w:rsidRPr="0018547A">
        <w:rPr>
          <w:rFonts w:ascii="Times New Roman" w:eastAsia="Calibri" w:hAnsi="Times New Roman" w:cs="Times New Roman"/>
          <w:color w:val="000000" w:themeColor="text1"/>
          <w:sz w:val="24"/>
          <w:szCs w:val="24"/>
          <w:lang w:val="vi-VN"/>
        </w:rPr>
        <w:t xml:space="preserve">số </w:t>
      </w:r>
      <w:r w:rsidRPr="0018547A">
        <w:rPr>
          <w:rFonts w:ascii="Times New Roman" w:eastAsia="Calibri" w:hAnsi="Times New Roman" w:cs="Times New Roman"/>
          <w:color w:val="000000" w:themeColor="text1"/>
          <w:sz w:val="24"/>
          <w:szCs w:val="24"/>
        </w:rPr>
        <w:t>nguồn ở trạng thái ướt (Wet power-frequency voltage tests).</w:t>
      </w:r>
    </w:p>
    <w:p w:rsidR="008120C2" w:rsidRPr="0018547A" w:rsidRDefault="008120C2" w:rsidP="008120C2">
      <w:pPr>
        <w:tabs>
          <w:tab w:val="left" w:pos="220"/>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color w:val="000000" w:themeColor="text1"/>
          <w:sz w:val="24"/>
          <w:szCs w:val="24"/>
        </w:rPr>
        <w:t>c</w:t>
      </w: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 xml:space="preserve">Yêu cầu về thí nghiệm </w:t>
      </w:r>
      <w:r w:rsidRPr="0018547A">
        <w:rPr>
          <w:rFonts w:ascii="Times New Roman" w:eastAsia="Calibri" w:hAnsi="Times New Roman" w:cs="Times New Roman"/>
          <w:color w:val="000000" w:themeColor="text1"/>
          <w:sz w:val="24"/>
          <w:szCs w:val="24"/>
        </w:rPr>
        <w:t>mẫu</w:t>
      </w: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Sample</w:t>
      </w:r>
      <w:r w:rsidRPr="0018547A">
        <w:rPr>
          <w:rFonts w:ascii="Times New Roman" w:eastAsia="Calibri" w:hAnsi="Times New Roman" w:cs="Times New Roman"/>
          <w:color w:val="000000" w:themeColor="text1"/>
          <w:sz w:val="24"/>
          <w:szCs w:val="24"/>
          <w:lang w:val="vi-VN"/>
        </w:rPr>
        <w:t xml:space="preserve"> test):</w:t>
      </w:r>
      <w:r w:rsidRPr="0018547A">
        <w:rPr>
          <w:rFonts w:ascii="Times New Roman" w:eastAsia="Calibri" w:hAnsi="Times New Roman" w:cs="Times New Roman"/>
          <w:color w:val="000000" w:themeColor="text1"/>
          <w:sz w:val="24"/>
          <w:szCs w:val="24"/>
        </w:rPr>
        <w:t xml:space="preserve"> Các mẫu thử sẽ được bên mua lựa chọn ngẫu nhiên với số lượng mẫu thử quy định tại khoản 3, điều 4 của Quy định này và được thí nghiệm tại một Đơn vị thử nghiệm độc lập </w:t>
      </w:r>
      <w:r w:rsidRPr="0018547A">
        <w:rPr>
          <w:rFonts w:ascii="Times New Roman" w:eastAsia="Calibri" w:hAnsi="Times New Roman" w:cs="Times New Roman"/>
          <w:color w:val="000000" w:themeColor="text1"/>
          <w:sz w:val="24"/>
          <w:szCs w:val="24"/>
          <w:lang w:val="vi-VN"/>
        </w:rPr>
        <w:t>đạt chứng chỉ ISO/IEC 17025</w:t>
      </w:r>
      <w:r w:rsidRPr="0018547A">
        <w:rPr>
          <w:rFonts w:ascii="Times New Roman" w:eastAsia="Calibri" w:hAnsi="Times New Roman" w:cs="Times New Roman"/>
          <w:color w:val="000000" w:themeColor="text1"/>
          <w:sz w:val="24"/>
          <w:szCs w:val="24"/>
        </w:rPr>
        <w:t xml:space="preserve"> dưới sự chấp thuận của bên mua để chứng minh hàng hóa đáp ứng các yêu cầu của hợp đồng. Các thử nghiệm mẫu được thực hiện theo tiêu chuẩn </w:t>
      </w:r>
      <w:r w:rsidRPr="0018547A">
        <w:rPr>
          <w:rFonts w:ascii="Times New Roman" w:eastAsia="Calibri" w:hAnsi="Times New Roman" w:cs="Times New Roman"/>
          <w:i/>
          <w:iCs/>
          <w:color w:val="000000" w:themeColor="text1"/>
          <w:sz w:val="24"/>
          <w:szCs w:val="24"/>
        </w:rPr>
        <w:t xml:space="preserve">IEC 60383-1 </w:t>
      </w:r>
      <w:r w:rsidRPr="0018547A">
        <w:rPr>
          <w:rFonts w:ascii="Times New Roman" w:eastAsia="Calibri" w:hAnsi="Times New Roman" w:cs="Times New Roman"/>
          <w:color w:val="000000" w:themeColor="text1"/>
          <w:sz w:val="24"/>
          <w:szCs w:val="24"/>
        </w:rPr>
        <w:t>hoặc tiêu chuẩn tương đương, gồm các hạng mục chính sau:</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lastRenderedPageBreak/>
        <w:t xml:space="preserve">Kiểm tra kích thước của cách điện </w:t>
      </w:r>
      <w:r w:rsidRPr="0018547A">
        <w:rPr>
          <w:rFonts w:ascii="Times New Roman" w:eastAsia="Calibri" w:hAnsi="Times New Roman" w:cs="Times New Roman"/>
          <w:color w:val="000000" w:themeColor="text1"/>
          <w:sz w:val="24"/>
          <w:szCs w:val="24"/>
        </w:rPr>
        <w:t xml:space="preserve">(Verification of the dimensions) (E2). </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lực chịu đựng cơ học khi uốn</w:t>
      </w:r>
      <w:r w:rsidRPr="0018547A">
        <w:rPr>
          <w:rFonts w:ascii="Times New Roman" w:eastAsia="Calibri" w:hAnsi="Times New Roman" w:cs="Times New Roman"/>
          <w:color w:val="000000" w:themeColor="text1"/>
          <w:sz w:val="24"/>
          <w:szCs w:val="24"/>
        </w:rPr>
        <w:t xml:space="preserve"> (Mechanical failing load test) (E1).</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chu kỳ nhiệt</w:t>
      </w:r>
      <w:r w:rsidRPr="0018547A">
        <w:rPr>
          <w:rFonts w:ascii="Times New Roman" w:eastAsia="Calibri" w:hAnsi="Times New Roman" w:cs="Times New Roman"/>
          <w:color w:val="000000" w:themeColor="text1"/>
          <w:sz w:val="24"/>
          <w:szCs w:val="24"/>
        </w:rPr>
        <w:t xml:space="preserve"> (Temperature cycle test) (E1+E2).</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Thử nghiệm sốc nhiệt (Thermal shock test) (E2) cho Toughened glass.</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độ rỗng cách điện gốm (Porosity test) (E1) cho Ceramic material.</w:t>
      </w:r>
    </w:p>
    <w:p w:rsidR="008120C2" w:rsidRPr="0018547A" w:rsidRDefault="008120C2" w:rsidP="008120C2">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Đo chiều dày lớp mạ kẽm phần kim loại</w:t>
      </w:r>
      <w:r w:rsidRPr="0018547A">
        <w:rPr>
          <w:rFonts w:ascii="Times New Roman" w:eastAsia="Calibri" w:hAnsi="Times New Roman" w:cs="Times New Roman"/>
          <w:color w:val="000000" w:themeColor="text1"/>
          <w:sz w:val="24"/>
          <w:szCs w:val="24"/>
        </w:rPr>
        <w:t xml:space="preserve"> (Galvanizing test) (E2).</w:t>
      </w:r>
    </w:p>
    <w:p w:rsidR="008120C2" w:rsidRPr="0018547A" w:rsidRDefault="008120C2" w:rsidP="008120C2">
      <w:pPr>
        <w:tabs>
          <w:tab w:val="left" w:pos="220"/>
          <w:tab w:val="left" w:pos="284"/>
          <w:tab w:val="left" w:pos="851"/>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2</w:t>
      </w:r>
      <w:r w:rsidRPr="0018547A">
        <w:rPr>
          <w:rFonts w:ascii="Times New Roman" w:eastAsia="Calibri" w:hAnsi="Times New Roman" w:cs="Times New Roman"/>
          <w:b/>
          <w:bCs/>
          <w:color w:val="000000" w:themeColor="text1"/>
          <w:sz w:val="24"/>
          <w:szCs w:val="24"/>
          <w:lang w:val="vi-VN"/>
        </w:rPr>
        <w:t>.4. Bảng thông số kỹ thuật</w:t>
      </w:r>
    </w:p>
    <w:tbl>
      <w:tblPr>
        <w:tblW w:w="9183"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208"/>
        <w:gridCol w:w="1144"/>
        <w:gridCol w:w="2410"/>
        <w:gridCol w:w="1675"/>
      </w:tblGrid>
      <w:tr w:rsidR="0018547A" w:rsidRPr="0018547A" w:rsidTr="00290BA3">
        <w:trPr>
          <w:tblHeader/>
          <w:jc w:val="center"/>
        </w:trPr>
        <w:tc>
          <w:tcPr>
            <w:tcW w:w="746" w:type="dxa"/>
            <w:tcBorders>
              <w:top w:val="double" w:sz="4" w:space="0" w:color="auto"/>
              <w:left w:val="double" w:sz="4" w:space="0" w:color="auto"/>
              <w:bottom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TT</w:t>
            </w:r>
          </w:p>
        </w:tc>
        <w:tc>
          <w:tcPr>
            <w:tcW w:w="3208" w:type="dxa"/>
            <w:tcBorders>
              <w:top w:val="double" w:sz="4" w:space="0" w:color="auto"/>
              <w:bottom w:val="single" w:sz="4" w:space="0" w:color="auto"/>
            </w:tcBorders>
            <w:vAlign w:val="center"/>
          </w:tcPr>
          <w:p w:rsidR="008120C2" w:rsidRPr="0018547A" w:rsidRDefault="008120C2" w:rsidP="008120C2">
            <w:pPr>
              <w:tabs>
                <w:tab w:val="left" w:pos="284"/>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Hạng mục</w:t>
            </w:r>
          </w:p>
        </w:tc>
        <w:tc>
          <w:tcPr>
            <w:tcW w:w="1144" w:type="dxa"/>
            <w:tcBorders>
              <w:top w:val="double" w:sz="4" w:space="0" w:color="auto"/>
              <w:bottom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Đơn vị</w:t>
            </w:r>
          </w:p>
        </w:tc>
        <w:tc>
          <w:tcPr>
            <w:tcW w:w="2410" w:type="dxa"/>
            <w:tcBorders>
              <w:top w:val="double" w:sz="4" w:space="0" w:color="auto"/>
              <w:bottom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Yêu cầu</w:t>
            </w:r>
          </w:p>
        </w:tc>
        <w:tc>
          <w:tcPr>
            <w:tcW w:w="1675" w:type="dxa"/>
            <w:tcBorders>
              <w:top w:val="double" w:sz="4" w:space="0" w:color="auto"/>
              <w:bottom w:val="single" w:sz="4" w:space="0" w:color="auto"/>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b/>
                <w:bCs/>
                <w:color w:val="000000" w:themeColor="text1"/>
                <w:sz w:val="24"/>
                <w:szCs w:val="24"/>
              </w:rPr>
              <w:t>Đề nghị và cam kết</w:t>
            </w:r>
          </w:p>
        </w:tc>
      </w:tr>
      <w:tr w:rsidR="0018547A" w:rsidRPr="0018547A" w:rsidTr="00290BA3">
        <w:trPr>
          <w:jc w:val="center"/>
        </w:trPr>
        <w:tc>
          <w:tcPr>
            <w:tcW w:w="746" w:type="dxa"/>
            <w:tcBorders>
              <w:top w:val="single" w:sz="4" w:space="0" w:color="auto"/>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p>
        </w:tc>
        <w:tc>
          <w:tcPr>
            <w:tcW w:w="3208" w:type="dxa"/>
            <w:tcBorders>
              <w:top w:val="single" w:sz="4" w:space="0" w:color="auto"/>
            </w:tcBorders>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Nhà sản xuất</w:t>
            </w:r>
          </w:p>
        </w:tc>
        <w:tc>
          <w:tcPr>
            <w:tcW w:w="1144" w:type="dxa"/>
            <w:tcBorders>
              <w:top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tcBorders>
              <w:top w:val="sing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675" w:type="dxa"/>
            <w:tcBorders>
              <w:top w:val="single" w:sz="4" w:space="0" w:color="auto"/>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Nước sản xuất</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3</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Mã hiệu</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Tiêu chuẩn áp dụng</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TCVN 7998</w:t>
            </w:r>
            <w:r w:rsidRPr="0018547A">
              <w:rPr>
                <w:rFonts w:ascii="Times New Roman" w:eastAsia="Calibri" w:hAnsi="Times New Roman" w:cs="Times New Roman"/>
                <w:color w:val="000000" w:themeColor="text1"/>
                <w:sz w:val="24"/>
                <w:szCs w:val="24"/>
              </w:rPr>
              <w:t>-1</w:t>
            </w:r>
            <w:r w:rsidRPr="0018547A">
              <w:rPr>
                <w:rFonts w:ascii="Times New Roman" w:eastAsia="Calibri" w:hAnsi="Times New Roman" w:cs="Times New Roman"/>
                <w:color w:val="000000" w:themeColor="text1"/>
                <w:sz w:val="24"/>
                <w:szCs w:val="24"/>
                <w:lang w:val="vi-VN"/>
              </w:rPr>
              <w:t xml:space="preserve">, IEC 60383-1 </w:t>
            </w:r>
            <w:r w:rsidRPr="0018547A">
              <w:rPr>
                <w:rFonts w:ascii="Times New Roman" w:eastAsia="Calibri" w:hAnsi="Times New Roman" w:cs="Times New Roman"/>
                <w:color w:val="000000" w:themeColor="text1"/>
                <w:sz w:val="24"/>
                <w:szCs w:val="24"/>
              </w:rPr>
              <w:t>hoặc tương đương</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Loại</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Sứ tráng men, cấu trúc theo kiểu Line Post</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6</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làm việc cực đại</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38,5</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7</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Chiều dài đường rò trên bề mặt tối thiểu</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w:t>
            </w:r>
            <w:r w:rsidRPr="0018547A">
              <w:rPr>
                <w:rFonts w:ascii="Times New Roman" w:eastAsia="Calibri" w:hAnsi="Times New Roman" w:cs="Times New Roman"/>
                <w:color w:val="000000" w:themeColor="text1"/>
                <w:sz w:val="24"/>
                <w:szCs w:val="24"/>
                <w:lang w:val="vi-VN"/>
              </w:rPr>
              <w:t>m</w:t>
            </w:r>
            <w:r w:rsidRPr="0018547A">
              <w:rPr>
                <w:rFonts w:ascii="Times New Roman" w:eastAsia="Calibri" w:hAnsi="Times New Roman" w:cs="Times New Roman"/>
                <w:color w:val="000000" w:themeColor="text1"/>
                <w:sz w:val="24"/>
                <w:szCs w:val="24"/>
              </w:rPr>
              <w:t>/kV</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25 </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8</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Lực phá hủy cơ học của cách điện khi chịu uốn</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1</w:t>
            </w:r>
            <w:r w:rsidRPr="0018547A">
              <w:rPr>
                <w:rFonts w:ascii="Times New Roman" w:eastAsia="Calibri" w:hAnsi="Times New Roman" w:cs="Times New Roman"/>
                <w:color w:val="000000" w:themeColor="text1"/>
                <w:sz w:val="24"/>
                <w:szCs w:val="24"/>
              </w:rPr>
              <w:t>2,5</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9</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Điện áp chịu đựng tần số  50Hz/1 phút ở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trạng thái khô</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110</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10</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50Hz/1 phút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 xml:space="preserve">ở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trạng</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thái ướt</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85</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11</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xung sét (1,2/50µs)</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kVpeak</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200</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2</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đánh thủng</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200</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3</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Chiều dài ty đoạn gắn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vào xà</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140</w:t>
            </w:r>
            <w:r w:rsidRPr="0018547A">
              <w:rPr>
                <w:rFonts w:ascii="Times New Roman" w:eastAsia="Calibri" w:hAnsi="Times New Roman" w:cs="Times New Roman"/>
                <w:color w:val="000000" w:themeColor="text1"/>
                <w:sz w:val="24"/>
                <w:szCs w:val="24"/>
              </w:rPr>
              <w:t>-150</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4</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Chiều dài phần ren</w:t>
            </w:r>
            <w:r w:rsidRPr="0018547A">
              <w:rPr>
                <w:rFonts w:ascii="Times New Roman" w:eastAsia="Calibri" w:hAnsi="Times New Roman" w:cs="Times New Roman"/>
                <w:color w:val="000000" w:themeColor="text1"/>
                <w:sz w:val="24"/>
                <w:szCs w:val="24"/>
              </w:rPr>
              <w:t xml:space="preserve"> ty sứ</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100</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15</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Đường kính ty sứ</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20</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16</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Bán kính cong của cổ cách điện đỡ</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rõ</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17</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Bán kính cong rãnh đặt dây trên đỉnh sứ</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rõ</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8</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Các phụ kiện đi kèm ty</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 đai ốc, 1 đệm phẳng và 1 đệm vênh bằng thép không rỉ hoặc thép mạ kẽm nhúng nóng.</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9</w:t>
            </w:r>
          </w:p>
        </w:tc>
        <w:tc>
          <w:tcPr>
            <w:tcW w:w="3208" w:type="dxa"/>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Điều kiện lắp đặt, môi trường làm việc</w:t>
            </w:r>
          </w:p>
        </w:tc>
        <w:tc>
          <w:tcPr>
            <w:tcW w:w="1144"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Ngoài trời, nhiệt đới hóa.</w:t>
            </w:r>
          </w:p>
        </w:tc>
        <w:tc>
          <w:tcPr>
            <w:tcW w:w="1675" w:type="dxa"/>
            <w:tcBorders>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290BA3">
        <w:trPr>
          <w:jc w:val="center"/>
        </w:trPr>
        <w:tc>
          <w:tcPr>
            <w:tcW w:w="746" w:type="dxa"/>
            <w:tcBorders>
              <w:left w:val="double" w:sz="4" w:space="0" w:color="auto"/>
              <w:bottom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20</w:t>
            </w:r>
          </w:p>
        </w:tc>
        <w:tc>
          <w:tcPr>
            <w:tcW w:w="3208" w:type="dxa"/>
            <w:tcBorders>
              <w:bottom w:val="double" w:sz="4" w:space="0" w:color="auto"/>
            </w:tcBorders>
            <w:vAlign w:val="center"/>
          </w:tcPr>
          <w:p w:rsidR="008120C2" w:rsidRPr="0018547A" w:rsidRDefault="008120C2"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Bản vẽ và tài liệu kỹ thuật</w:t>
            </w:r>
          </w:p>
        </w:tc>
        <w:tc>
          <w:tcPr>
            <w:tcW w:w="1144" w:type="dxa"/>
            <w:tcBorders>
              <w:bottom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410" w:type="dxa"/>
            <w:tcBorders>
              <w:bottom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Có</w:t>
            </w:r>
          </w:p>
        </w:tc>
        <w:tc>
          <w:tcPr>
            <w:tcW w:w="1675" w:type="dxa"/>
            <w:tcBorders>
              <w:bottom w:val="double" w:sz="4" w:space="0" w:color="auto"/>
              <w:right w:val="double" w:sz="4" w:space="0" w:color="auto"/>
            </w:tcBorders>
            <w:vAlign w:val="center"/>
          </w:tcPr>
          <w:p w:rsidR="008120C2" w:rsidRPr="0018547A" w:rsidRDefault="008120C2"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bl>
    <w:p w:rsidR="008120C2" w:rsidRPr="0018547A" w:rsidRDefault="008120C2" w:rsidP="008120C2">
      <w:pPr>
        <w:tabs>
          <w:tab w:val="left" w:pos="284"/>
          <w:tab w:val="left" w:pos="851"/>
        </w:tabs>
        <w:spacing w:after="0" w:line="360" w:lineRule="exact"/>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Cách điện Polymer</w:t>
      </w:r>
    </w:p>
    <w:p w:rsidR="008120C2" w:rsidRPr="0018547A" w:rsidRDefault="008120C2" w:rsidP="008120C2">
      <w:pPr>
        <w:tabs>
          <w:tab w:val="left" w:pos="284"/>
          <w:tab w:val="left" w:pos="851"/>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 xml:space="preserve">A. </w:t>
      </w:r>
      <w:r w:rsidRPr="0018547A">
        <w:rPr>
          <w:rFonts w:ascii="Times New Roman" w:eastAsia="Calibri" w:hAnsi="Times New Roman" w:cs="Times New Roman"/>
          <w:b/>
          <w:bCs/>
          <w:color w:val="000000" w:themeColor="text1"/>
          <w:sz w:val="24"/>
          <w:szCs w:val="24"/>
          <w:lang w:val="vi-VN"/>
        </w:rPr>
        <w:t>C</w:t>
      </w:r>
      <w:r w:rsidRPr="0018547A">
        <w:rPr>
          <w:rFonts w:ascii="Times New Roman" w:eastAsia="Calibri" w:hAnsi="Times New Roman" w:cs="Times New Roman"/>
          <w:b/>
          <w:bCs/>
          <w:color w:val="000000" w:themeColor="text1"/>
          <w:sz w:val="24"/>
          <w:szCs w:val="24"/>
        </w:rPr>
        <w:t>ách điện Poymer 22 kV</w:t>
      </w:r>
    </w:p>
    <w:p w:rsidR="008120C2" w:rsidRPr="0018547A" w:rsidRDefault="008120C2" w:rsidP="008120C2">
      <w:pPr>
        <w:tabs>
          <w:tab w:val="left" w:pos="284"/>
          <w:tab w:val="left" w:pos="851"/>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1. Mô tả chung: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a.</w:t>
      </w:r>
      <w:r w:rsidRPr="0018547A">
        <w:rPr>
          <w:rFonts w:ascii="Times New Roman" w:eastAsia="Calibri" w:hAnsi="Times New Roman" w:cs="Times New Roman"/>
          <w:color w:val="000000" w:themeColor="text1"/>
          <w:sz w:val="24"/>
          <w:szCs w:val="24"/>
          <w:lang w:val="vi-VN"/>
        </w:rPr>
        <w:t xml:space="preserve"> Cách điện là loại cách điện Polymer (silicone rubber hoặc hỗn hợp silicone) có đặc tính kháng nước, chống rạn nứt, chống ăn mòn,</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chống lão hóa tốt, lắp đặt ngoài trời, phù hợp để vận hành dưới điều kiện khí hậu nhiệt đới ẩm ướt, vùng biển, sương muối, vùng ô nhiễm công nghiệp, tia tử ngoại (UV).</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w:t>
      </w:r>
      <w:r w:rsidRPr="0018547A">
        <w:rPr>
          <w:rFonts w:ascii="Times New Roman" w:eastAsia="Calibri" w:hAnsi="Times New Roman" w:cs="Times New Roman"/>
          <w:color w:val="000000" w:themeColor="text1"/>
          <w:sz w:val="24"/>
          <w:szCs w:val="24"/>
          <w:lang w:val="vi-VN"/>
        </w:rPr>
        <w:t xml:space="preserve"> Chất lượng bề mặt cách điện</w:t>
      </w:r>
      <w:r w:rsidRPr="0018547A">
        <w:rPr>
          <w:rFonts w:ascii="Times New Roman" w:eastAsia="Calibri" w:hAnsi="Times New Roman" w:cs="Times New Roman"/>
          <w:color w:val="000000" w:themeColor="text1"/>
          <w:sz w:val="24"/>
          <w:szCs w:val="24"/>
        </w:rPr>
        <w:t xml:space="preserve"> (theo tiêu chuẩn IEC 61109):</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K</w:t>
      </w:r>
      <w:r w:rsidRPr="0018547A">
        <w:rPr>
          <w:rFonts w:ascii="Times New Roman" w:eastAsia="Calibri" w:hAnsi="Times New Roman" w:cs="Times New Roman"/>
          <w:color w:val="000000" w:themeColor="text1"/>
          <w:sz w:val="24"/>
          <w:szCs w:val="24"/>
          <w:lang w:val="vi-VN"/>
        </w:rPr>
        <w:t>hông được có các khuyết tật sau: Các nếp nhăn rõ rệt, các tạp chất lạ, bọt hở, vết rạn, nứt, rỗ và vỡ.</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Các khiếm khuyết trên bề mặt cách điện phải tuân thủ theo quy định sau: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khiếm khuyết thuộc trên bề mặt phải có tổng diện tích nhỏ hơn 25 mm</w:t>
      </w:r>
      <w:r w:rsidRPr="0018547A">
        <w:rPr>
          <w:rFonts w:ascii="Times New Roman" w:eastAsia="Calibri" w:hAnsi="Times New Roman" w:cs="Times New Roman"/>
          <w:color w:val="000000" w:themeColor="text1"/>
          <w:sz w:val="24"/>
          <w:szCs w:val="24"/>
          <w:vertAlign w:val="superscript"/>
        </w:rPr>
        <w:t xml:space="preserve">2 </w:t>
      </w:r>
      <w:r w:rsidRPr="0018547A">
        <w:rPr>
          <w:rFonts w:ascii="Times New Roman" w:eastAsia="Calibri" w:hAnsi="Times New Roman" w:cs="Times New Roman"/>
          <w:color w:val="000000" w:themeColor="text1"/>
          <w:sz w:val="24"/>
          <w:szCs w:val="24"/>
        </w:rPr>
        <w:t>(tổng diện tích vùng khiếm khuyết không được vượt quá 0,2% tổng diện tích bề mặt cách điện) và có độ sâu nhỏ hơn 1mm.</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được có vết nứt ở chân tán cách điện, đặc biệt là phần tiếp giáp với chân kim loại.</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bị phân tách hoặc thiếu liên kết giữa phần vỏ và khớp nối kim loại.</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bị phân tách hoặc các khiếm khuyết liên kết giữa phần tán cách điện và bề mặt phần vỏ bọc.</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Khe nối đúc không được nhô lên quá 1mm so với bề mặt vỏ bọc.</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w:t>
      </w:r>
      <w:r w:rsidRPr="0018547A">
        <w:rPr>
          <w:rFonts w:ascii="Times New Roman" w:eastAsia="Calibri" w:hAnsi="Times New Roman" w:cs="Times New Roman"/>
          <w:color w:val="000000" w:themeColor="text1"/>
          <w:sz w:val="24"/>
          <w:szCs w:val="24"/>
          <w:lang w:val="vi-VN"/>
        </w:rPr>
        <w:t xml:space="preserve"> Các phụ kiện, chi tiết bằng thép đi kèm theo cách điện phải được mạ kẽm nhúng nóng, bề dày lớp mạ không được nhỏ hơn 8</w:t>
      </w:r>
      <w:r w:rsidRPr="0018547A">
        <w:rPr>
          <w:rFonts w:ascii="Times New Roman" w:eastAsia="Calibri" w:hAnsi="Times New Roman" w:cs="Times New Roman"/>
          <w:color w:val="000000" w:themeColor="text1"/>
          <w:sz w:val="24"/>
          <w:szCs w:val="24"/>
        </w:rPr>
        <w:t>5</w:t>
      </w:r>
      <w:r w:rsidRPr="0018547A">
        <w:rPr>
          <w:rFonts w:ascii="Times New Roman" w:eastAsia="Calibri" w:hAnsi="Times New Roman" w:cs="Times New Roman"/>
          <w:color w:val="000000" w:themeColor="text1"/>
          <w:sz w:val="24"/>
          <w:szCs w:val="24"/>
          <w:lang w:val="vi-VN"/>
        </w:rPr>
        <w:sym w:font="Symbol" w:char="F06D"/>
      </w:r>
      <w:r w:rsidRPr="0018547A">
        <w:rPr>
          <w:rFonts w:ascii="Times New Roman" w:eastAsia="Calibri" w:hAnsi="Times New Roman" w:cs="Times New Roman"/>
          <w:color w:val="000000" w:themeColor="text1"/>
          <w:sz w:val="24"/>
          <w:szCs w:val="24"/>
          <w:lang w:val="vi-VN"/>
        </w:rPr>
        <w:t>m. Các chi tiết và phụ kiện đi kèm phải chế tạo đảm bảo phù hợp với lực phá huỷ cơ học của cách điện.</w:t>
      </w:r>
      <w:r w:rsidRPr="0018547A">
        <w:rPr>
          <w:rFonts w:ascii="Times New Roman" w:eastAsia="Calibri" w:hAnsi="Times New Roman" w:cs="Times New Roman"/>
          <w:color w:val="000000" w:themeColor="text1"/>
          <w:sz w:val="24"/>
          <w:szCs w:val="24"/>
        </w:rPr>
        <w:t xml:space="preserve">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d.</w:t>
      </w:r>
      <w:r w:rsidRPr="0018547A">
        <w:rPr>
          <w:rFonts w:ascii="Times New Roman" w:eastAsia="Calibri" w:hAnsi="Times New Roman" w:cs="Times New Roman"/>
          <w:color w:val="000000" w:themeColor="text1"/>
          <w:sz w:val="24"/>
          <w:szCs w:val="24"/>
          <w:lang w:val="vi-VN"/>
        </w:rPr>
        <w:t xml:space="preserve"> Chuỗi cách điện treo phải đảm bảo </w:t>
      </w:r>
      <w:r w:rsidRPr="0018547A">
        <w:rPr>
          <w:rFonts w:ascii="Times New Roman" w:eastAsia="Calibri" w:hAnsi="Times New Roman" w:cs="Times New Roman"/>
          <w:color w:val="000000" w:themeColor="text1"/>
          <w:sz w:val="24"/>
          <w:szCs w:val="24"/>
        </w:rPr>
        <w:t>có thể</w:t>
      </w:r>
      <w:r w:rsidRPr="0018547A">
        <w:rPr>
          <w:rFonts w:ascii="Times New Roman" w:eastAsia="Calibri" w:hAnsi="Times New Roman" w:cs="Times New Roman"/>
          <w:color w:val="000000" w:themeColor="text1"/>
          <w:sz w:val="24"/>
          <w:szCs w:val="24"/>
          <w:lang w:val="vi-VN"/>
        </w:rPr>
        <w:t xml:space="preserve"> một đầu</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bắt vào xà và một đầu bắt vào khoá néo (đỡ) dây dẫn.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lastRenderedPageBreak/>
        <w:t>2. Tiêu chuẩn chế tạo:</w:t>
      </w:r>
      <w:r w:rsidRPr="0018547A">
        <w:rPr>
          <w:rFonts w:ascii="Times New Roman" w:eastAsia="Calibri" w:hAnsi="Times New Roman" w:cs="Times New Roman"/>
          <w:color w:val="000000" w:themeColor="text1"/>
          <w:sz w:val="24"/>
          <w:szCs w:val="24"/>
          <w:lang w:val="vi-VN"/>
        </w:rPr>
        <w:t xml:space="preserve"> Cách điện polymer được chế tạo theo tiêu chuẩn ANSI C29.13, IEC 61109</w:t>
      </w:r>
      <w:r w:rsidRPr="0018547A">
        <w:rPr>
          <w:rFonts w:ascii="Times New Roman" w:eastAsia="Calibri" w:hAnsi="Times New Roman" w:cs="Times New Roman"/>
          <w:color w:val="000000" w:themeColor="text1"/>
          <w:sz w:val="24"/>
          <w:szCs w:val="24"/>
        </w:rPr>
        <w:t xml:space="preserve">, IEC 61952 </w:t>
      </w:r>
      <w:r w:rsidRPr="0018547A">
        <w:rPr>
          <w:rFonts w:ascii="Times New Roman" w:eastAsia="Calibri" w:hAnsi="Times New Roman" w:cs="Times New Roman"/>
          <w:color w:val="000000" w:themeColor="text1"/>
          <w:sz w:val="24"/>
          <w:szCs w:val="24"/>
          <w:lang w:val="vi-VN"/>
        </w:rPr>
        <w:t xml:space="preserve"> hoặc các tiêu chuẩn tương đương.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3. Yêu cầu về thí nghiệm:</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a.</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Yêu cầu về thí nghiệm xuất xưởng (Routine test):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Biên bản thí nghiệm xuất xưởng được thực hiện bởi nhà sản xuất hoặc đơn vị thử nghiệm độc lập trên mỗi sản phẩm sản xuất ra tại nhà sản xuất để chứng minh khả năng đáp ứng các yêu cầu kỹ thuật, bao gồm các hạng mục chính sau:</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w:t>
      </w:r>
      <w:r w:rsidRPr="0018547A">
        <w:rPr>
          <w:rFonts w:ascii="Times New Roman" w:hAnsi="Times New Roman" w:cs="Times New Roman"/>
          <w:color w:val="000000" w:themeColor="text1"/>
          <w:sz w:val="24"/>
          <w:szCs w:val="24"/>
          <w:lang w:val="vi-VN"/>
        </w:rPr>
        <w:t xml:space="preserve">hí nghiệm </w:t>
      </w:r>
      <w:r w:rsidRPr="0018547A">
        <w:rPr>
          <w:rFonts w:ascii="Times New Roman" w:hAnsi="Times New Roman" w:cs="Times New Roman"/>
          <w:color w:val="000000" w:themeColor="text1"/>
          <w:sz w:val="24"/>
          <w:szCs w:val="24"/>
        </w:rPr>
        <w:t>đặc tính cơ</w:t>
      </w:r>
      <w:r w:rsidRPr="0018547A">
        <w:rPr>
          <w:rFonts w:ascii="Times New Roman" w:hAnsi="Times New Roman" w:cs="Times New Roman"/>
          <w:color w:val="000000" w:themeColor="text1"/>
          <w:sz w:val="24"/>
          <w:szCs w:val="24"/>
          <w:lang w:val="vi-VN"/>
        </w:rPr>
        <w:t xml:space="preserve"> (</w:t>
      </w:r>
      <w:r w:rsidRPr="0018547A">
        <w:rPr>
          <w:rFonts w:ascii="Times New Roman" w:hAnsi="Times New Roman" w:cs="Times New Roman"/>
          <w:color w:val="000000" w:themeColor="text1"/>
          <w:sz w:val="24"/>
          <w:szCs w:val="24"/>
        </w:rPr>
        <w:t>Mechanical routine</w:t>
      </w:r>
      <w:r w:rsidRPr="0018547A">
        <w:rPr>
          <w:rFonts w:ascii="Times New Roman" w:hAnsi="Times New Roman" w:cs="Times New Roman"/>
          <w:color w:val="000000" w:themeColor="text1"/>
          <w:sz w:val="24"/>
          <w:szCs w:val="24"/>
          <w:lang w:val="vi-VN"/>
        </w:rPr>
        <w:t xml:space="preserve"> test)</w:t>
      </w:r>
      <w:r w:rsidRPr="0018547A">
        <w:rPr>
          <w:rFonts w:ascii="Times New Roman" w:hAnsi="Times New Roman" w:cs="Times New Roman"/>
          <w:color w:val="000000" w:themeColor="text1"/>
          <w:sz w:val="24"/>
          <w:szCs w:val="24"/>
        </w:rPr>
        <w:t>.</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ngoại quan (visual examination).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b.</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 xml:space="preserve">Yêu cầu về </w:t>
      </w:r>
      <w:r w:rsidRPr="0018547A">
        <w:rPr>
          <w:rFonts w:ascii="Times New Roman" w:eastAsia="Calibri" w:hAnsi="Times New Roman" w:cs="Times New Roman"/>
          <w:color w:val="000000" w:themeColor="text1"/>
          <w:sz w:val="24"/>
          <w:szCs w:val="24"/>
        </w:rPr>
        <w:t xml:space="preserve">thí nghiệm </w:t>
      </w:r>
      <w:r w:rsidRPr="0018547A">
        <w:rPr>
          <w:rFonts w:ascii="Times New Roman" w:eastAsia="Calibri" w:hAnsi="Times New Roman" w:cs="Times New Roman"/>
          <w:color w:val="000000" w:themeColor="text1"/>
          <w:sz w:val="24"/>
          <w:szCs w:val="24"/>
          <w:lang w:val="vi-VN"/>
        </w:rPr>
        <w:t xml:space="preserve">điển hình (Type test): Biên bản thí nghiệm được thực hiện </w:t>
      </w:r>
      <w:r w:rsidRPr="0018547A">
        <w:rPr>
          <w:rFonts w:ascii="Times New Roman" w:eastAsia="Calibri" w:hAnsi="Times New Roman" w:cs="Times New Roman"/>
          <w:color w:val="000000" w:themeColor="text1"/>
          <w:sz w:val="24"/>
          <w:szCs w:val="24"/>
        </w:rPr>
        <w:t xml:space="preserve">bởi đơn vị thử nghiệm độc lập đạt chứng chỉ ISO/IEC 17025 </w:t>
      </w:r>
      <w:r w:rsidRPr="0018547A">
        <w:rPr>
          <w:rFonts w:ascii="Times New Roman" w:eastAsia="Calibri" w:hAnsi="Times New Roman" w:cs="Times New Roman"/>
          <w:color w:val="000000" w:themeColor="text1"/>
          <w:sz w:val="24"/>
          <w:szCs w:val="24"/>
          <w:lang w:val="vi-VN"/>
        </w:rPr>
        <w:t>để chứng minh khả năng đáp ứng các yêu</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cầu kỹ thuật, bao gồm các hạng mục</w:t>
      </w:r>
      <w:r w:rsidRPr="0018547A">
        <w:rPr>
          <w:rFonts w:ascii="Times New Roman" w:eastAsia="Calibri" w:hAnsi="Times New Roman" w:cs="Times New Roman"/>
          <w:color w:val="000000" w:themeColor="text1"/>
          <w:sz w:val="24"/>
          <w:szCs w:val="24"/>
        </w:rPr>
        <w:t xml:space="preserve"> chính sau (</w:t>
      </w:r>
      <w:r w:rsidRPr="0018547A">
        <w:rPr>
          <w:rFonts w:ascii="Times New Roman" w:eastAsia="Calibri" w:hAnsi="Times New Roman" w:cs="Times New Roman"/>
          <w:color w:val="000000" w:themeColor="text1"/>
          <w:sz w:val="24"/>
          <w:szCs w:val="24"/>
          <w:lang w:val="vi-VN"/>
        </w:rPr>
        <w:t>tiêu chuẩn ANSI C29.13-2000</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61109</w:t>
      </w:r>
      <w:r w:rsidRPr="0018547A">
        <w:rPr>
          <w:rFonts w:ascii="Times New Roman" w:eastAsia="Calibri" w:hAnsi="Times New Roman" w:cs="Times New Roman"/>
          <w:color w:val="000000" w:themeColor="text1"/>
          <w:sz w:val="24"/>
          <w:szCs w:val="24"/>
        </w:rPr>
        <w:t>, IEC 61952</w:t>
      </w:r>
      <w:r w:rsidRPr="0018547A">
        <w:rPr>
          <w:rFonts w:ascii="Times New Roman" w:eastAsia="Calibri" w:hAnsi="Times New Roman" w:cs="Times New Roman"/>
          <w:color w:val="000000" w:themeColor="text1"/>
          <w:sz w:val="24"/>
          <w:szCs w:val="24"/>
          <w:lang w:val="vi-VN"/>
        </w:rPr>
        <w:t xml:space="preserve"> hoặc tương đương</w:t>
      </w:r>
      <w:r w:rsidRPr="0018547A">
        <w:rPr>
          <w:rFonts w:ascii="Times New Roman" w:eastAsia="Calibri" w:hAnsi="Times New Roman" w:cs="Times New Roman"/>
          <w:color w:val="000000" w:themeColor="text1"/>
          <w:sz w:val="24"/>
          <w:szCs w:val="24"/>
        </w:rPr>
        <w:t>):</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điện áp chịu đựng xung sét ở điều kiện/trạng thái khô (Dry lightning impulse withstand voltage test).</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tần số công nghiệp ở điều kiện/trạng thái ướt (Wet power frequency test).</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rPr>
        <w:t>Thử nghiệm chứng minh giới hạn phá hủy và thử nghiệm tính bó sát giữa bề mặt phần kim loại và vỏ cách điện (Damage limit proof test and test of the tightness of the interface between end fittings and insulator housing).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c. Yêu cầu về thí nghiệm thiết kế (Design test): quy định thử nghiệm này nhằm đánh giá sự phù hợp của thiết kế, vật liệu chế tạo và quy trình sản xuất. Các thử nghiệm thiết kế được thực hiện tại một Đơn vị thử nghiệm độc lập </w:t>
      </w:r>
      <w:r w:rsidRPr="0018547A">
        <w:rPr>
          <w:rFonts w:ascii="Times New Roman" w:eastAsia="Calibri" w:hAnsi="Times New Roman" w:cs="Times New Roman"/>
          <w:color w:val="000000" w:themeColor="text1"/>
          <w:sz w:val="24"/>
          <w:szCs w:val="24"/>
          <w:lang w:val="vi-VN"/>
        </w:rPr>
        <w:t>đạt chứng chỉ ISO/IEC 17025</w:t>
      </w:r>
      <w:r w:rsidRPr="0018547A">
        <w:rPr>
          <w:rFonts w:ascii="Times New Roman" w:eastAsia="Calibri" w:hAnsi="Times New Roman" w:cs="Times New Roman"/>
          <w:color w:val="000000" w:themeColor="text1"/>
          <w:sz w:val="24"/>
          <w:szCs w:val="24"/>
        </w:rPr>
        <w:t xml:space="preserve"> và được thử nghiệm theo tiêu chuẩn IEC61109 hoặc tiêu chuẩn tương đương, gồm các hạng mục chính sau:</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bề mặt tiếp xúc và kết nối của các phần kim loại (Tests on interfaces and connections of end fittings).</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vật liệu các tán và khoang của cách điện (Tests on shed and housing material).</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vật liệu lõi (Tests on core material).</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 xml:space="preserve">Thử nghiệm tải của lõi lắp theo thời gian (Assembled core load-time test).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d. Yêu cầu về thí nghiệm mẫu (Sample test): Các mẫu thử sẽ được bên mua lựa chọn ngẫu nhiên với số lượng mẫu thử quy định tại khoản 3, điều 4 của Quy định này và được thí nghiệm tại một Đơn vị thử nghiệm độc lập </w:t>
      </w:r>
      <w:r w:rsidRPr="0018547A">
        <w:rPr>
          <w:rFonts w:ascii="Times New Roman" w:eastAsia="Calibri" w:hAnsi="Times New Roman" w:cs="Times New Roman"/>
          <w:color w:val="000000" w:themeColor="text1"/>
          <w:sz w:val="24"/>
          <w:szCs w:val="24"/>
          <w:lang w:val="vi-VN"/>
        </w:rPr>
        <w:t>đạt chứng chỉ ISO/IEC 17025</w:t>
      </w:r>
      <w:r w:rsidRPr="0018547A">
        <w:rPr>
          <w:rFonts w:ascii="Times New Roman" w:eastAsia="Calibri" w:hAnsi="Times New Roman" w:cs="Times New Roman"/>
          <w:color w:val="000000" w:themeColor="text1"/>
          <w:sz w:val="24"/>
          <w:szCs w:val="24"/>
        </w:rPr>
        <w:t xml:space="preserve"> dưới sự chấp thuận của bên mua để chứng minh hàng hóa đáp ứng các yêu cầu của hợp đồng. Các thử nghiệm mẫu được thực hiện theo tiêu chuẩn IEC 61109 hoặc tiêu chuẩn tương đương, gồm các hạng mục chính sau:</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kích thước (</w:t>
      </w:r>
      <w:r w:rsidRPr="0018547A">
        <w:rPr>
          <w:rFonts w:ascii="Times New Roman" w:hAnsi="Times New Roman" w:cs="Times New Roman"/>
          <w:color w:val="000000" w:themeColor="text1"/>
          <w:sz w:val="24"/>
          <w:szCs w:val="24"/>
          <w:lang w:val="vi-VN"/>
        </w:rPr>
        <w:t>verification of dimensions</w:t>
      </w:r>
      <w:r w:rsidRPr="0018547A">
        <w:rPr>
          <w:rFonts w:ascii="Times New Roman" w:hAnsi="Times New Roman" w:cs="Times New Roman"/>
          <w:color w:val="000000" w:themeColor="text1"/>
          <w:sz w:val="24"/>
          <w:szCs w:val="24"/>
        </w:rPr>
        <w:t>)</w:t>
      </w:r>
      <w:r w:rsidRPr="0018547A">
        <w:rPr>
          <w:rFonts w:ascii="Times New Roman" w:hAnsi="Times New Roman" w:cs="Times New Roman"/>
          <w:color w:val="000000" w:themeColor="text1"/>
          <w:sz w:val="24"/>
          <w:szCs w:val="24"/>
          <w:lang w:val="vi-VN"/>
        </w:rPr>
        <w:t xml:space="preserve"> </w:t>
      </w:r>
      <w:r w:rsidRPr="0018547A">
        <w:rPr>
          <w:rFonts w:ascii="Times New Roman" w:hAnsi="Times New Roman" w:cs="Times New Roman"/>
          <w:color w:val="000000" w:themeColor="text1"/>
          <w:sz w:val="24"/>
          <w:szCs w:val="24"/>
        </w:rPr>
        <w:t>(E1+E2).</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hệ thống khóa (verification of the locking system) (E2).</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độ bám chặt bề mặt giữa bề mặt phụ kiện kim loại 2 đầu và vỏ cách điện (</w:t>
      </w:r>
      <w:r w:rsidRPr="0018547A">
        <w:rPr>
          <w:rFonts w:ascii="Times New Roman" w:hAnsi="Times New Roman" w:cs="Times New Roman"/>
          <w:color w:val="000000" w:themeColor="text1"/>
          <w:sz w:val="24"/>
          <w:szCs w:val="24"/>
          <w:lang w:val="vi-VN"/>
        </w:rPr>
        <w:t>verification of the tightness of the interface between</w:t>
      </w:r>
      <w:r w:rsidRPr="0018547A">
        <w:rPr>
          <w:rFonts w:ascii="Times New Roman" w:hAnsi="Times New Roman" w:cs="Times New Roman"/>
          <w:color w:val="000000" w:themeColor="text1"/>
          <w:sz w:val="24"/>
          <w:szCs w:val="24"/>
        </w:rPr>
        <w:t xml:space="preserve"> </w:t>
      </w:r>
      <w:r w:rsidRPr="0018547A">
        <w:rPr>
          <w:rFonts w:ascii="Times New Roman" w:hAnsi="Times New Roman" w:cs="Times New Roman"/>
          <w:color w:val="000000" w:themeColor="text1"/>
          <w:sz w:val="24"/>
          <w:szCs w:val="24"/>
          <w:lang w:val="vi-VN"/>
        </w:rPr>
        <w:t>end fittings and insulator housing</w:t>
      </w:r>
      <w:r w:rsidRPr="0018547A">
        <w:rPr>
          <w:rFonts w:ascii="Times New Roman" w:hAnsi="Times New Roman" w:cs="Times New Roman"/>
          <w:color w:val="000000" w:themeColor="text1"/>
          <w:sz w:val="24"/>
          <w:szCs w:val="24"/>
        </w:rPr>
        <w:t>)</w:t>
      </w:r>
      <w:r w:rsidRPr="0018547A">
        <w:rPr>
          <w:rFonts w:ascii="Times New Roman" w:hAnsi="Times New Roman" w:cs="Times New Roman"/>
          <w:color w:val="000000" w:themeColor="text1"/>
          <w:sz w:val="24"/>
          <w:szCs w:val="24"/>
          <w:lang w:val="vi-VN"/>
        </w:rPr>
        <w:t xml:space="preserve"> </w:t>
      </w:r>
      <w:r w:rsidRPr="0018547A">
        <w:rPr>
          <w:rFonts w:ascii="Times New Roman" w:hAnsi="Times New Roman" w:cs="Times New Roman"/>
          <w:color w:val="000000" w:themeColor="text1"/>
          <w:sz w:val="24"/>
          <w:szCs w:val="24"/>
        </w:rPr>
        <w:t>(E2).</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pacing w:val="4"/>
          <w:sz w:val="24"/>
          <w:szCs w:val="24"/>
        </w:rPr>
      </w:pPr>
      <w:r w:rsidRPr="0018547A">
        <w:rPr>
          <w:rFonts w:ascii="Times New Roman" w:hAnsi="Times New Roman" w:cs="Times New Roman"/>
          <w:color w:val="000000" w:themeColor="text1"/>
          <w:spacing w:val="4"/>
          <w:sz w:val="24"/>
          <w:szCs w:val="24"/>
        </w:rPr>
        <w:t>Kiểm tra lực phá hủy cơ (</w:t>
      </w:r>
      <w:r w:rsidRPr="0018547A">
        <w:rPr>
          <w:rFonts w:ascii="Times New Roman" w:hAnsi="Times New Roman" w:cs="Times New Roman"/>
          <w:color w:val="000000" w:themeColor="text1"/>
          <w:spacing w:val="4"/>
          <w:sz w:val="24"/>
          <w:szCs w:val="24"/>
          <w:lang w:val="vi-VN"/>
        </w:rPr>
        <w:t>verification of the specified mechanical load, SML</w:t>
      </w:r>
      <w:r w:rsidRPr="0018547A">
        <w:rPr>
          <w:rFonts w:ascii="Times New Roman" w:hAnsi="Times New Roman" w:cs="Times New Roman"/>
          <w:color w:val="000000" w:themeColor="text1"/>
          <w:spacing w:val="4"/>
          <w:sz w:val="24"/>
          <w:szCs w:val="24"/>
        </w:rPr>
        <w:t>)</w:t>
      </w:r>
      <w:r w:rsidRPr="0018547A">
        <w:rPr>
          <w:rFonts w:ascii="Times New Roman" w:hAnsi="Times New Roman" w:cs="Times New Roman"/>
          <w:color w:val="000000" w:themeColor="text1"/>
          <w:spacing w:val="4"/>
          <w:sz w:val="24"/>
          <w:szCs w:val="24"/>
          <w:lang w:val="vi-VN"/>
        </w:rPr>
        <w:t xml:space="preserve"> </w:t>
      </w:r>
      <w:r w:rsidRPr="0018547A">
        <w:rPr>
          <w:rFonts w:ascii="Times New Roman" w:hAnsi="Times New Roman" w:cs="Times New Roman"/>
          <w:color w:val="000000" w:themeColor="text1"/>
          <w:spacing w:val="4"/>
          <w:sz w:val="24"/>
          <w:szCs w:val="24"/>
        </w:rPr>
        <w:t>(E1).</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lastRenderedPageBreak/>
        <w:t>Thử nghiệm độ dày lớp mạ (</w:t>
      </w:r>
      <w:r w:rsidRPr="0018547A">
        <w:rPr>
          <w:rFonts w:ascii="Times New Roman" w:hAnsi="Times New Roman" w:cs="Times New Roman"/>
          <w:color w:val="000000" w:themeColor="text1"/>
          <w:sz w:val="24"/>
          <w:szCs w:val="24"/>
          <w:lang w:val="vi-VN"/>
        </w:rPr>
        <w:t>galvanizing test</w:t>
      </w:r>
      <w:r w:rsidRPr="0018547A">
        <w:rPr>
          <w:rFonts w:ascii="Times New Roman" w:hAnsi="Times New Roman" w:cs="Times New Roman"/>
          <w:color w:val="000000" w:themeColor="text1"/>
          <w:sz w:val="24"/>
          <w:szCs w:val="24"/>
        </w:rPr>
        <w:t>) (E2).</w:t>
      </w:r>
    </w:p>
    <w:p w:rsidR="008120C2" w:rsidRPr="0018547A" w:rsidRDefault="008120C2" w:rsidP="008120C2">
      <w:pPr>
        <w:tabs>
          <w:tab w:val="left" w:pos="284"/>
          <w:tab w:val="left" w:pos="851"/>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4. Bảng thông số kỹ thuật</w:t>
      </w:r>
    </w:p>
    <w:p w:rsidR="008120C2" w:rsidRPr="0018547A" w:rsidRDefault="008120C2" w:rsidP="008120C2">
      <w:pPr>
        <w:tabs>
          <w:tab w:val="left" w:pos="284"/>
          <w:tab w:val="left" w:pos="851"/>
        </w:tabs>
        <w:spacing w:after="0" w:line="360" w:lineRule="exact"/>
        <w:rPr>
          <w:rFonts w:ascii="Times New Roman" w:eastAsia="Calibri" w:hAnsi="Times New Roman" w:cs="Times New Roman"/>
          <w:b/>
          <w:bCs/>
          <w:strike/>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a. Chuỗi cách điện treo polymer 22</w:t>
      </w:r>
      <w:r w:rsidRPr="0018547A">
        <w:rPr>
          <w:rFonts w:ascii="Times New Roman" w:eastAsia="Calibri" w:hAnsi="Times New Roman" w:cs="Times New Roman"/>
          <w:b/>
          <w:bCs/>
          <w:color w:val="000000" w:themeColor="text1"/>
          <w:sz w:val="24"/>
          <w:szCs w:val="24"/>
        </w:rPr>
        <w:t xml:space="preserve"> </w:t>
      </w:r>
      <w:r w:rsidRPr="0018547A">
        <w:rPr>
          <w:rFonts w:ascii="Times New Roman" w:eastAsia="Calibri" w:hAnsi="Times New Roman" w:cs="Times New Roman"/>
          <w:b/>
          <w:bCs/>
          <w:color w:val="000000" w:themeColor="text1"/>
          <w:sz w:val="24"/>
          <w:szCs w:val="24"/>
          <w:lang w:val="vi-VN"/>
        </w:rPr>
        <w:t>kV</w:t>
      </w:r>
      <w:r w:rsidRPr="0018547A">
        <w:rPr>
          <w:rFonts w:ascii="Times New Roman" w:eastAsia="Calibri" w:hAnsi="Times New Roman" w:cs="Times New Roman"/>
          <w:b/>
          <w:bCs/>
          <w:color w:val="000000" w:themeColor="text1"/>
          <w:sz w:val="24"/>
          <w:szCs w:val="24"/>
        </w:rPr>
        <w:t>:</w:t>
      </w:r>
      <w:r w:rsidRPr="0018547A">
        <w:rPr>
          <w:rFonts w:ascii="Times New Roman" w:eastAsia="Calibri" w:hAnsi="Times New Roman" w:cs="Times New Roman"/>
          <w:b/>
          <w:bCs/>
          <w:color w:val="000000" w:themeColor="text1"/>
          <w:sz w:val="24"/>
          <w:szCs w:val="24"/>
          <w:lang w:val="vi-VN"/>
        </w:rPr>
        <w:t xml:space="preserve"> </w:t>
      </w:r>
    </w:p>
    <w:tbl>
      <w:tblPr>
        <w:tblW w:w="9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2931"/>
        <w:gridCol w:w="1125"/>
        <w:gridCol w:w="3699"/>
        <w:gridCol w:w="1407"/>
      </w:tblGrid>
      <w:tr w:rsidR="0018547A" w:rsidRPr="0018547A" w:rsidTr="00F10770">
        <w:trPr>
          <w:tblHeader/>
        </w:trPr>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TT</w:t>
            </w:r>
          </w:p>
        </w:tc>
        <w:tc>
          <w:tcPr>
            <w:tcW w:w="2931"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Hạng mục</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Đơn vị</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Yêu cầu</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SimSun" w:hAnsi="Times New Roman" w:cs="Times New Roman"/>
                <w:b/>
                <w:color w:val="000000" w:themeColor="text1"/>
                <w:sz w:val="24"/>
                <w:szCs w:val="24"/>
              </w:rPr>
              <w:t>Nhà thầu đề xuất và cam kết</w:t>
            </w: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Nhà sản xuất</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Nước sản xuất</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3</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Mã hiệu</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Tiêu chuẩn áp dụng</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ANSI C29.13, IEC 61109</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hoặc tương đương</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Loại</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Polymer</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6</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Lực phá huỷ nhỏ nhất</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 xml:space="preserve">120 </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7</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làm việc cực đại</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≥24</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8</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Chiều dài đường rò trên bề mặt tối thiểu</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w:t>
            </w:r>
            <w:r w:rsidRPr="0018547A">
              <w:rPr>
                <w:rFonts w:ascii="Times New Roman" w:eastAsia="Calibri" w:hAnsi="Times New Roman" w:cs="Times New Roman"/>
                <w:color w:val="000000" w:themeColor="text1"/>
                <w:sz w:val="24"/>
                <w:szCs w:val="24"/>
                <w:lang w:val="vi-VN"/>
              </w:rPr>
              <w:t>m</w:t>
            </w:r>
            <w:r w:rsidRPr="0018547A">
              <w:rPr>
                <w:rFonts w:ascii="Times New Roman" w:eastAsia="Calibri" w:hAnsi="Times New Roman" w:cs="Times New Roman"/>
                <w:color w:val="000000" w:themeColor="text1"/>
                <w:sz w:val="24"/>
                <w:szCs w:val="24"/>
              </w:rPr>
              <w:t>/kV</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25</w:t>
            </w:r>
          </w:p>
        </w:tc>
        <w:tc>
          <w:tcPr>
            <w:tcW w:w="1407" w:type="dxa"/>
          </w:tcPr>
          <w:p w:rsidR="00F10770" w:rsidRPr="0018547A" w:rsidRDefault="00F10770"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9</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Kích thước:</w:t>
            </w:r>
          </w:p>
          <w:p w:rsidR="00F10770" w:rsidRPr="0018547A" w:rsidRDefault="00F10770" w:rsidP="008120C2">
            <w:pPr>
              <w:numPr>
                <w:ilvl w:val="0"/>
                <w:numId w:val="41"/>
              </w:numPr>
              <w:tabs>
                <w:tab w:val="left" w:pos="196"/>
                <w:tab w:val="left" w:pos="284"/>
              </w:tabs>
              <w:spacing w:after="0" w:line="360" w:lineRule="exact"/>
              <w:ind w:left="0" w:firstLine="0"/>
              <w:contextualSpacing/>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Chiều dài cách điệ</w:t>
            </w:r>
            <w:r w:rsidRPr="0018547A">
              <w:rPr>
                <w:rFonts w:ascii="Times New Roman" w:hAnsi="Times New Roman" w:cs="Times New Roman"/>
                <w:color w:val="000000" w:themeColor="text1"/>
                <w:sz w:val="24"/>
                <w:szCs w:val="24"/>
              </w:rPr>
              <w:t>n</w:t>
            </w:r>
          </w:p>
          <w:p w:rsidR="00F10770" w:rsidRPr="0018547A" w:rsidRDefault="00F10770" w:rsidP="008120C2">
            <w:pPr>
              <w:numPr>
                <w:ilvl w:val="0"/>
                <w:numId w:val="41"/>
              </w:numPr>
              <w:tabs>
                <w:tab w:val="left" w:pos="196"/>
                <w:tab w:val="left" w:pos="284"/>
              </w:tabs>
              <w:spacing w:after="0" w:line="360" w:lineRule="exact"/>
              <w:ind w:left="0" w:firstLine="0"/>
              <w:contextualSpacing/>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Đường kính lỗ (upper/lower end fittings)</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Nêu cụ thể</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10</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50Hz/1 phút</w:t>
            </w: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ở trạng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thái khô</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130</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11</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50Hz/1 phút</w:t>
            </w: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ở tr</w:t>
            </w:r>
            <w:r w:rsidRPr="0018547A">
              <w:rPr>
                <w:rFonts w:ascii="Times New Roman" w:eastAsia="Calibri" w:hAnsi="Times New Roman" w:cs="Times New Roman"/>
                <w:color w:val="000000" w:themeColor="text1"/>
                <w:sz w:val="24"/>
                <w:szCs w:val="24"/>
              </w:rPr>
              <w:t>ạng</w:t>
            </w: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thái ướt</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0</w:t>
            </w:r>
            <w:r w:rsidRPr="0018547A">
              <w:rPr>
                <w:rFonts w:ascii="Times New Roman" w:eastAsia="Calibri" w:hAnsi="Times New Roman" w:cs="Times New Roman"/>
                <w:color w:val="000000" w:themeColor="text1"/>
                <w:sz w:val="24"/>
                <w:szCs w:val="24"/>
                <w:lang w:val="vi-VN"/>
              </w:rPr>
              <w:t>0</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12</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xung sét (1,2/50µs)</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kVpeak</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190</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13</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Mô tả chi tiết</w:t>
            </w:r>
            <w:r w:rsidRPr="0018547A">
              <w:rPr>
                <w:rFonts w:ascii="Times New Roman" w:eastAsia="Calibri" w:hAnsi="Times New Roman" w:cs="Times New Roman"/>
                <w:color w:val="000000" w:themeColor="text1"/>
                <w:sz w:val="24"/>
                <w:szCs w:val="24"/>
              </w:rPr>
              <w:t>:</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Vòng treo/chốt bi</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hideMark/>
          </w:tcPr>
          <w:p w:rsidR="00F10770" w:rsidRPr="0018547A" w:rsidRDefault="00F10770" w:rsidP="00887845">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Phù hợp với kết cấu chuỗi thông thường, bằng thép mạ kẽm nhúng nóng, bề dày lớp mạ tối thiểu 8</w:t>
            </w:r>
            <w:r w:rsidRPr="0018547A">
              <w:rPr>
                <w:rFonts w:ascii="Times New Roman" w:eastAsia="Calibri" w:hAnsi="Times New Roman" w:cs="Times New Roman"/>
                <w:color w:val="000000" w:themeColor="text1"/>
                <w:sz w:val="24"/>
                <w:szCs w:val="24"/>
              </w:rPr>
              <w:t>5</w:t>
            </w:r>
            <w:r w:rsidRPr="0018547A">
              <w:rPr>
                <w:rFonts w:ascii="Times New Roman" w:eastAsia="Calibri" w:hAnsi="Times New Roman" w:cs="Times New Roman"/>
                <w:color w:val="000000" w:themeColor="text1"/>
                <w:sz w:val="24"/>
                <w:szCs w:val="24"/>
                <w:lang w:val="vi-VN"/>
              </w:rPr>
              <w:t>µm.</w:t>
            </w:r>
          </w:p>
          <w:p w:rsidR="00F10770" w:rsidRPr="0018547A" w:rsidRDefault="00F10770" w:rsidP="00887845">
            <w:pPr>
              <w:tabs>
                <w:tab w:val="left" w:pos="284"/>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Đầu trên của cách điện có dạng móc hình chữ U với chốt bi.</w:t>
            </w:r>
          </w:p>
          <w:p w:rsidR="00F10770" w:rsidRPr="0018547A" w:rsidRDefault="00F10770" w:rsidP="00887845">
            <w:pPr>
              <w:tabs>
                <w:tab w:val="left" w:pos="284"/>
              </w:tabs>
              <w:spacing w:after="0" w:line="360" w:lineRule="exact"/>
              <w:jc w:val="both"/>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Đầu dưới của cách điện có dạng lưỡi (tongue)</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rPr>
          <w:trHeight w:val="491"/>
        </w:trPr>
        <w:tc>
          <w:tcPr>
            <w:tcW w:w="71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Số tán cách điện</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tán</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Nêu cụ thể</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Đường kính lõi chịu lực</w:t>
            </w:r>
          </w:p>
        </w:tc>
        <w:tc>
          <w:tcPr>
            <w:tcW w:w="1125"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mm</w:t>
            </w: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Nêu cụ thể</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F10770">
        <w:tc>
          <w:tcPr>
            <w:tcW w:w="71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4</w:t>
            </w:r>
          </w:p>
        </w:tc>
        <w:tc>
          <w:tcPr>
            <w:tcW w:w="2931"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Bản vẽ và tài liệu kỹ thuật </w:t>
            </w:r>
          </w:p>
        </w:tc>
        <w:tc>
          <w:tcPr>
            <w:tcW w:w="1125"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699"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Có</w:t>
            </w:r>
          </w:p>
        </w:tc>
        <w:tc>
          <w:tcPr>
            <w:tcW w:w="1407"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bl>
    <w:p w:rsidR="008120C2" w:rsidRPr="0018547A" w:rsidRDefault="008120C2" w:rsidP="008120C2">
      <w:pPr>
        <w:tabs>
          <w:tab w:val="left" w:pos="284"/>
          <w:tab w:val="left" w:pos="851"/>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C</w:t>
      </w:r>
      <w:r w:rsidRPr="0018547A">
        <w:rPr>
          <w:rFonts w:ascii="Times New Roman" w:eastAsia="Calibri" w:hAnsi="Times New Roman" w:cs="Times New Roman"/>
          <w:b/>
          <w:bCs/>
          <w:color w:val="000000" w:themeColor="text1"/>
          <w:sz w:val="24"/>
          <w:szCs w:val="24"/>
        </w:rPr>
        <w:t>ách điện Polymer 35 kV</w:t>
      </w:r>
    </w:p>
    <w:p w:rsidR="008120C2" w:rsidRPr="0018547A" w:rsidRDefault="008120C2" w:rsidP="008120C2">
      <w:pPr>
        <w:tabs>
          <w:tab w:val="left" w:pos="284"/>
          <w:tab w:val="left" w:pos="851"/>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10</w:t>
      </w:r>
      <w:r w:rsidRPr="0018547A">
        <w:rPr>
          <w:rFonts w:ascii="Times New Roman" w:eastAsia="Calibri" w:hAnsi="Times New Roman" w:cs="Times New Roman"/>
          <w:b/>
          <w:bCs/>
          <w:color w:val="000000" w:themeColor="text1"/>
          <w:sz w:val="24"/>
          <w:szCs w:val="24"/>
          <w:lang w:val="vi-VN"/>
        </w:rPr>
        <w:t>.1. Mô tả chung: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a.</w:t>
      </w:r>
      <w:r w:rsidRPr="0018547A">
        <w:rPr>
          <w:rFonts w:ascii="Times New Roman" w:eastAsia="Calibri" w:hAnsi="Times New Roman" w:cs="Times New Roman"/>
          <w:color w:val="000000" w:themeColor="text1"/>
          <w:sz w:val="24"/>
          <w:szCs w:val="24"/>
          <w:lang w:val="vi-VN"/>
        </w:rPr>
        <w:t xml:space="preserve"> Cách điện là loại cách điện Polymer (silicone rubber hoặc hỗn hợp silicone) có đặc tính kháng nước, chống rạn nứt, chống ăn mòn,</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chống lão hóa tốt, lắp đặt ngoài trời, phù hợp để vận hành dưới điều kiện khí hậu nhiệt đới ẩm ướt, vùng biển, sương muối, vùng ô nhiễm công nghiệp, tia tử ngoại (UV).</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w:t>
      </w:r>
      <w:r w:rsidRPr="0018547A">
        <w:rPr>
          <w:rFonts w:ascii="Times New Roman" w:eastAsia="Calibri" w:hAnsi="Times New Roman" w:cs="Times New Roman"/>
          <w:color w:val="000000" w:themeColor="text1"/>
          <w:sz w:val="24"/>
          <w:szCs w:val="24"/>
          <w:lang w:val="vi-VN"/>
        </w:rPr>
        <w:t xml:space="preserve"> Chất lượng bề mặt cách điện</w:t>
      </w:r>
      <w:r w:rsidRPr="0018547A">
        <w:rPr>
          <w:rFonts w:ascii="Times New Roman" w:eastAsia="Calibri" w:hAnsi="Times New Roman" w:cs="Times New Roman"/>
          <w:color w:val="000000" w:themeColor="text1"/>
          <w:sz w:val="24"/>
          <w:szCs w:val="24"/>
        </w:rPr>
        <w:t xml:space="preserve"> (Theo tiêu chuẩn IEC 61109):</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K</w:t>
      </w:r>
      <w:r w:rsidRPr="0018547A">
        <w:rPr>
          <w:rFonts w:ascii="Times New Roman" w:eastAsia="Calibri" w:hAnsi="Times New Roman" w:cs="Times New Roman"/>
          <w:color w:val="000000" w:themeColor="text1"/>
          <w:sz w:val="24"/>
          <w:szCs w:val="24"/>
          <w:lang w:val="vi-VN"/>
        </w:rPr>
        <w:t>hông được có các khuyết tật sau: Các nếp nhăn rõ rệt, các tạp chất lạ, bọt hở, vết rạn, nứt, rỗ và vỡ.</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Các khiếm khuyết trên bề mặt cách điện phải tuân thủ theo quy định sau: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khiếm khuyết thuộc trên bề mặt phải có tổng diện tích nhỏ hơn 25 mm</w:t>
      </w:r>
      <w:r w:rsidRPr="0018547A">
        <w:rPr>
          <w:rFonts w:ascii="Times New Roman" w:eastAsia="Calibri" w:hAnsi="Times New Roman" w:cs="Times New Roman"/>
          <w:color w:val="000000" w:themeColor="text1"/>
          <w:sz w:val="24"/>
          <w:szCs w:val="24"/>
          <w:vertAlign w:val="superscript"/>
        </w:rPr>
        <w:t xml:space="preserve">2 </w:t>
      </w:r>
      <w:r w:rsidRPr="0018547A">
        <w:rPr>
          <w:rFonts w:ascii="Times New Roman" w:eastAsia="Calibri" w:hAnsi="Times New Roman" w:cs="Times New Roman"/>
          <w:color w:val="000000" w:themeColor="text1"/>
          <w:sz w:val="24"/>
          <w:szCs w:val="24"/>
        </w:rPr>
        <w:t>(tổng diện tích vùng khiếm khuyết không được vượt quá 0,2% tổng diện tích bề mặt cách điện) và có độ sâu nhỏ hơn 1mm.</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được có vết nứt ở chân tán cách điện, đặc biệt là phần tiếp giáp với chân kim loại.</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bị phân tách hoặc thiếu liên kết giữa phần vỏ và khớp nối kim loại.</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Không bị phân tách hoặc các khiếm khuyết liên kết giữa phần tán cách điện và bề mặt phần vỏ bọc.</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Khe nối đúc không được nhô lên quá 1mm so với bề mặt vỏ bọc.</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w:t>
      </w:r>
      <w:r w:rsidRPr="0018547A">
        <w:rPr>
          <w:rFonts w:ascii="Times New Roman" w:eastAsia="Calibri" w:hAnsi="Times New Roman" w:cs="Times New Roman"/>
          <w:color w:val="000000" w:themeColor="text1"/>
          <w:sz w:val="24"/>
          <w:szCs w:val="24"/>
          <w:lang w:val="vi-VN"/>
        </w:rPr>
        <w:t xml:space="preserve"> Các phụ kiện, chi tiết bằng thép đi kèm theo cách điện phải được mạ kẽm nhúng nóng, bề dày lớp mạ không được nhỏ hơn 8</w:t>
      </w:r>
      <w:r w:rsidRPr="0018547A">
        <w:rPr>
          <w:rFonts w:ascii="Times New Roman" w:eastAsia="Calibri" w:hAnsi="Times New Roman" w:cs="Times New Roman"/>
          <w:color w:val="000000" w:themeColor="text1"/>
          <w:sz w:val="24"/>
          <w:szCs w:val="24"/>
        </w:rPr>
        <w:t>5</w:t>
      </w:r>
      <w:r w:rsidRPr="0018547A">
        <w:rPr>
          <w:rFonts w:ascii="Times New Roman" w:eastAsia="Calibri" w:hAnsi="Times New Roman" w:cs="Times New Roman"/>
          <w:color w:val="000000" w:themeColor="text1"/>
          <w:sz w:val="24"/>
          <w:szCs w:val="24"/>
          <w:lang w:val="vi-VN"/>
        </w:rPr>
        <w:sym w:font="Symbol" w:char="F06D"/>
      </w:r>
      <w:r w:rsidRPr="0018547A">
        <w:rPr>
          <w:rFonts w:ascii="Times New Roman" w:eastAsia="Calibri" w:hAnsi="Times New Roman" w:cs="Times New Roman"/>
          <w:color w:val="000000" w:themeColor="text1"/>
          <w:sz w:val="24"/>
          <w:szCs w:val="24"/>
          <w:lang w:val="vi-VN"/>
        </w:rPr>
        <w:t>m. Các chi tiết và phụ kiện đi kèm phải chế tạo đảm bảo phù hợp với lực phá huỷ cơ học của cách điện.</w:t>
      </w:r>
      <w:r w:rsidRPr="0018547A">
        <w:rPr>
          <w:rFonts w:ascii="Times New Roman" w:eastAsia="Calibri" w:hAnsi="Times New Roman" w:cs="Times New Roman"/>
          <w:color w:val="000000" w:themeColor="text1"/>
          <w:sz w:val="24"/>
          <w:szCs w:val="24"/>
        </w:rPr>
        <w:t xml:space="preserve">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d.</w:t>
      </w:r>
      <w:r w:rsidRPr="0018547A">
        <w:rPr>
          <w:rFonts w:ascii="Times New Roman" w:eastAsia="Calibri" w:hAnsi="Times New Roman" w:cs="Times New Roman"/>
          <w:color w:val="000000" w:themeColor="text1"/>
          <w:sz w:val="24"/>
          <w:szCs w:val="24"/>
          <w:lang w:val="vi-VN"/>
        </w:rPr>
        <w:t xml:space="preserve"> Chuỗi cách điện treo phải đảm bảo </w:t>
      </w:r>
      <w:r w:rsidRPr="0018547A">
        <w:rPr>
          <w:rFonts w:ascii="Times New Roman" w:eastAsia="Calibri" w:hAnsi="Times New Roman" w:cs="Times New Roman"/>
          <w:color w:val="000000" w:themeColor="text1"/>
          <w:sz w:val="24"/>
          <w:szCs w:val="24"/>
        </w:rPr>
        <w:t>có thể</w:t>
      </w:r>
      <w:r w:rsidRPr="0018547A">
        <w:rPr>
          <w:rFonts w:ascii="Times New Roman" w:eastAsia="Calibri" w:hAnsi="Times New Roman" w:cs="Times New Roman"/>
          <w:color w:val="000000" w:themeColor="text1"/>
          <w:sz w:val="24"/>
          <w:szCs w:val="24"/>
          <w:lang w:val="vi-VN"/>
        </w:rPr>
        <w:t xml:space="preserve"> một đầu</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bắt vào xà và một đầu bắt vào khoá néo (đỡ) dây dẫn.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b/>
          <w:bCs/>
          <w:color w:val="000000" w:themeColor="text1"/>
          <w:sz w:val="24"/>
          <w:szCs w:val="24"/>
        </w:rPr>
        <w:t>10</w:t>
      </w:r>
      <w:r w:rsidRPr="0018547A">
        <w:rPr>
          <w:rFonts w:ascii="Times New Roman" w:eastAsia="Calibri" w:hAnsi="Times New Roman" w:cs="Times New Roman"/>
          <w:b/>
          <w:bCs/>
          <w:color w:val="000000" w:themeColor="text1"/>
          <w:sz w:val="24"/>
          <w:szCs w:val="24"/>
          <w:lang w:val="vi-VN"/>
        </w:rPr>
        <w:t>.2. Tiêu chuẩn chế tạo:</w:t>
      </w:r>
      <w:r w:rsidRPr="0018547A">
        <w:rPr>
          <w:rFonts w:ascii="Times New Roman" w:eastAsia="Calibri" w:hAnsi="Times New Roman" w:cs="Times New Roman"/>
          <w:color w:val="000000" w:themeColor="text1"/>
          <w:sz w:val="24"/>
          <w:szCs w:val="24"/>
          <w:lang w:val="vi-VN"/>
        </w:rPr>
        <w:t xml:space="preserve"> Cách điện polymer được chế tạo theo tiêu chuẩn ANSI C29.13, IEC 61109</w:t>
      </w:r>
      <w:r w:rsidRPr="0018547A">
        <w:rPr>
          <w:rFonts w:ascii="Times New Roman" w:eastAsia="Calibri" w:hAnsi="Times New Roman" w:cs="Times New Roman"/>
          <w:color w:val="000000" w:themeColor="text1"/>
          <w:sz w:val="24"/>
          <w:szCs w:val="24"/>
        </w:rPr>
        <w:t xml:space="preserve">, IEC 61952 </w:t>
      </w:r>
      <w:r w:rsidRPr="0018547A">
        <w:rPr>
          <w:rFonts w:ascii="Times New Roman" w:eastAsia="Calibri" w:hAnsi="Times New Roman" w:cs="Times New Roman"/>
          <w:color w:val="000000" w:themeColor="text1"/>
          <w:sz w:val="24"/>
          <w:szCs w:val="24"/>
          <w:lang w:val="vi-VN"/>
        </w:rPr>
        <w:t xml:space="preserve"> hoặc các tiêu chuẩn tương đương.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10</w:t>
      </w:r>
      <w:r w:rsidRPr="0018547A">
        <w:rPr>
          <w:rFonts w:ascii="Times New Roman" w:eastAsia="Calibri" w:hAnsi="Times New Roman" w:cs="Times New Roman"/>
          <w:b/>
          <w:bCs/>
          <w:color w:val="000000" w:themeColor="text1"/>
          <w:sz w:val="24"/>
          <w:szCs w:val="24"/>
          <w:lang w:val="vi-VN"/>
        </w:rPr>
        <w:t>.3. Yêu cầu về thí nghiệm:</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a.</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Yêu cầu về thí nghiệm xuất xưởng (Routine test):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Biên bản thí nghiệm xuất xưởng được thực hiện bởi nhà sản xuất hoặc đơn vị thử nghiệm độc lập trên mỗi sản phẩm sản xuất ra tại nhà sản xuất để chứng minh khả năng đáp ứng các yêu cầu kỹ thuật, bao gồm các hạng mục chính sau:</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w:t>
      </w:r>
      <w:r w:rsidRPr="0018547A">
        <w:rPr>
          <w:rFonts w:ascii="Times New Roman" w:hAnsi="Times New Roman" w:cs="Times New Roman"/>
          <w:color w:val="000000" w:themeColor="text1"/>
          <w:sz w:val="24"/>
          <w:szCs w:val="24"/>
          <w:lang w:val="vi-VN"/>
        </w:rPr>
        <w:t xml:space="preserve">hí nghiệm </w:t>
      </w:r>
      <w:r w:rsidRPr="0018547A">
        <w:rPr>
          <w:rFonts w:ascii="Times New Roman" w:hAnsi="Times New Roman" w:cs="Times New Roman"/>
          <w:color w:val="000000" w:themeColor="text1"/>
          <w:sz w:val="24"/>
          <w:szCs w:val="24"/>
        </w:rPr>
        <w:t>đặc tính cơ</w:t>
      </w:r>
      <w:r w:rsidRPr="0018547A">
        <w:rPr>
          <w:rFonts w:ascii="Times New Roman" w:hAnsi="Times New Roman" w:cs="Times New Roman"/>
          <w:color w:val="000000" w:themeColor="text1"/>
          <w:sz w:val="24"/>
          <w:szCs w:val="24"/>
          <w:lang w:val="vi-VN"/>
        </w:rPr>
        <w:t xml:space="preserve"> (</w:t>
      </w:r>
      <w:r w:rsidRPr="0018547A">
        <w:rPr>
          <w:rFonts w:ascii="Times New Roman" w:hAnsi="Times New Roman" w:cs="Times New Roman"/>
          <w:color w:val="000000" w:themeColor="text1"/>
          <w:sz w:val="24"/>
          <w:szCs w:val="24"/>
        </w:rPr>
        <w:t>Mechanical routine</w:t>
      </w:r>
      <w:r w:rsidRPr="0018547A">
        <w:rPr>
          <w:rFonts w:ascii="Times New Roman" w:hAnsi="Times New Roman" w:cs="Times New Roman"/>
          <w:color w:val="000000" w:themeColor="text1"/>
          <w:sz w:val="24"/>
          <w:szCs w:val="24"/>
          <w:lang w:val="vi-VN"/>
        </w:rPr>
        <w:t xml:space="preserve"> test)</w:t>
      </w:r>
      <w:r w:rsidRPr="0018547A">
        <w:rPr>
          <w:rFonts w:ascii="Times New Roman" w:hAnsi="Times New Roman" w:cs="Times New Roman"/>
          <w:color w:val="000000" w:themeColor="text1"/>
          <w:sz w:val="24"/>
          <w:szCs w:val="24"/>
        </w:rPr>
        <w:t>.</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ngoại quan (visual examination).</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lastRenderedPageBreak/>
        <w:t>b.</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 xml:space="preserve">Yêu cầu về </w:t>
      </w:r>
      <w:r w:rsidRPr="0018547A">
        <w:rPr>
          <w:rFonts w:ascii="Times New Roman" w:eastAsia="Calibri" w:hAnsi="Times New Roman" w:cs="Times New Roman"/>
          <w:color w:val="000000" w:themeColor="text1"/>
          <w:sz w:val="24"/>
          <w:szCs w:val="24"/>
        </w:rPr>
        <w:t xml:space="preserve">thí nghiệm </w:t>
      </w:r>
      <w:r w:rsidRPr="0018547A">
        <w:rPr>
          <w:rFonts w:ascii="Times New Roman" w:eastAsia="Calibri" w:hAnsi="Times New Roman" w:cs="Times New Roman"/>
          <w:color w:val="000000" w:themeColor="text1"/>
          <w:sz w:val="24"/>
          <w:szCs w:val="24"/>
          <w:lang w:val="vi-VN"/>
        </w:rPr>
        <w:t xml:space="preserve">điển hình (Type test): Biên bản thí nghiệm được thực hiện </w:t>
      </w:r>
      <w:r w:rsidRPr="0018547A">
        <w:rPr>
          <w:rFonts w:ascii="Times New Roman" w:eastAsia="Calibri" w:hAnsi="Times New Roman" w:cs="Times New Roman"/>
          <w:color w:val="000000" w:themeColor="text1"/>
          <w:sz w:val="24"/>
          <w:szCs w:val="24"/>
        </w:rPr>
        <w:t xml:space="preserve">bởi đơn vị thử nghiệm độc lập đạt chứng chỉ ISO/IEC 17025 </w:t>
      </w:r>
      <w:r w:rsidRPr="0018547A">
        <w:rPr>
          <w:rFonts w:ascii="Times New Roman" w:eastAsia="Calibri" w:hAnsi="Times New Roman" w:cs="Times New Roman"/>
          <w:color w:val="000000" w:themeColor="text1"/>
          <w:sz w:val="24"/>
          <w:szCs w:val="24"/>
          <w:lang w:val="vi-VN"/>
        </w:rPr>
        <w:t>để chứng minh khả năng đáp ứng các yêu</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cầu kỹ thuật, bao gồm các hạng mục</w:t>
      </w:r>
      <w:r w:rsidRPr="0018547A">
        <w:rPr>
          <w:rFonts w:ascii="Times New Roman" w:eastAsia="Calibri" w:hAnsi="Times New Roman" w:cs="Times New Roman"/>
          <w:color w:val="000000" w:themeColor="text1"/>
          <w:sz w:val="24"/>
          <w:szCs w:val="24"/>
        </w:rPr>
        <w:t xml:space="preserve"> chính sau (</w:t>
      </w:r>
      <w:r w:rsidRPr="0018547A">
        <w:rPr>
          <w:rFonts w:ascii="Times New Roman" w:eastAsia="Calibri" w:hAnsi="Times New Roman" w:cs="Times New Roman"/>
          <w:color w:val="000000" w:themeColor="text1"/>
          <w:sz w:val="24"/>
          <w:szCs w:val="24"/>
          <w:lang w:val="vi-VN"/>
        </w:rPr>
        <w:t>tiêu chuẩn ANSI C29.13-2000</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61109</w:t>
      </w:r>
      <w:r w:rsidRPr="0018547A">
        <w:rPr>
          <w:rFonts w:ascii="Times New Roman" w:eastAsia="Calibri" w:hAnsi="Times New Roman" w:cs="Times New Roman"/>
          <w:color w:val="000000" w:themeColor="text1"/>
          <w:sz w:val="24"/>
          <w:szCs w:val="24"/>
        </w:rPr>
        <w:t>, IEC 61952</w:t>
      </w:r>
      <w:r w:rsidRPr="0018547A">
        <w:rPr>
          <w:rFonts w:ascii="Times New Roman" w:eastAsia="Calibri" w:hAnsi="Times New Roman" w:cs="Times New Roman"/>
          <w:color w:val="000000" w:themeColor="text1"/>
          <w:sz w:val="24"/>
          <w:szCs w:val="24"/>
          <w:lang w:val="vi-VN"/>
        </w:rPr>
        <w:t xml:space="preserve"> hoặc tương đương</w:t>
      </w:r>
      <w:r w:rsidRPr="0018547A">
        <w:rPr>
          <w:rFonts w:ascii="Times New Roman" w:eastAsia="Calibri" w:hAnsi="Times New Roman" w:cs="Times New Roman"/>
          <w:color w:val="000000" w:themeColor="text1"/>
          <w:sz w:val="24"/>
          <w:szCs w:val="24"/>
        </w:rPr>
        <w:t>):</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 xml:space="preserve">Thử nghiệm điện áp chịu đựng xung sét ở điều kiện/trạng thái khô (Dry lightning impulse withstand voltage test). </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tần số công nghiệp ở điều kiện/trạng thái ướt (Wet power frequency test).</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rPr>
        <w:t>Thử nghiệm chứng minh giới hạn phá hủy và thử nghiệm tính bó sát giữa bề mặt phần kim loại và vỏ cách điện (Damage limit proof test and test of the tightness of the interface between end fittings and insulator housing).</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c. Yêu cầu về thí nghiệm thiết kế (Design test): quy định thử nghiệm này nhằm đánh giá sự phù hợp của thiết kế, vật liệu chế tạo và quy trình sản xuất. Các thử nghiệm thiết kế được thực hiện tại một Đơn vị thử nghiệm độc lập </w:t>
      </w:r>
      <w:r w:rsidRPr="0018547A">
        <w:rPr>
          <w:rFonts w:ascii="Times New Roman" w:eastAsia="Calibri" w:hAnsi="Times New Roman" w:cs="Times New Roman"/>
          <w:color w:val="000000" w:themeColor="text1"/>
          <w:sz w:val="24"/>
          <w:szCs w:val="24"/>
          <w:lang w:val="vi-VN"/>
        </w:rPr>
        <w:t>đạt chứng chỉ ISO/IEC 17025</w:t>
      </w:r>
      <w:r w:rsidRPr="0018547A">
        <w:rPr>
          <w:rFonts w:ascii="Times New Roman" w:eastAsia="Calibri" w:hAnsi="Times New Roman" w:cs="Times New Roman"/>
          <w:color w:val="000000" w:themeColor="text1"/>
          <w:sz w:val="24"/>
          <w:szCs w:val="24"/>
        </w:rPr>
        <w:t xml:space="preserve"> và được thử nghiệm theo tiêu chuẩn IEC 61109 hoặc tiêu chuẩn tương đương, gồm các hạng mục chính sau:</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bề mặt tiếp xúc và kết nối của các phần kim loại (Tests on interfaces and connections of end fittings).</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vật liệu các tán và khoang của cách điện (Tests on shed and housing material).</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vật liệu lõi (Tests on core material).</w:t>
      </w:r>
    </w:p>
    <w:p w:rsidR="008120C2" w:rsidRPr="0018547A" w:rsidRDefault="008120C2" w:rsidP="008120C2">
      <w:pPr>
        <w:numPr>
          <w:ilvl w:val="0"/>
          <w:numId w:val="41"/>
        </w:numPr>
        <w:tabs>
          <w:tab w:val="left" w:pos="284"/>
          <w:tab w:val="left" w:pos="851"/>
        </w:tabs>
        <w:spacing w:after="0" w:line="360" w:lineRule="exact"/>
        <w:ind w:left="0" w:firstLine="0"/>
        <w:contextualSpacing/>
        <w:jc w:val="both"/>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 xml:space="preserve">Thử nghiệm tải của lõi lắp theo thời gian (Assembled core load-time test). </w:t>
      </w:r>
    </w:p>
    <w:p w:rsidR="008120C2" w:rsidRPr="0018547A" w:rsidRDefault="008120C2" w:rsidP="008120C2">
      <w:pPr>
        <w:tabs>
          <w:tab w:val="left" w:pos="284"/>
          <w:tab w:val="left" w:pos="851"/>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d. Yêu cầu về thí nghiệm mẫu (Sample test): Các mẫu thử sẽ được bên mua lựa chọn ngẫu nhiên với số lượng mẫu thử quy định tại khoản 3, điều 4 của Quy định này và được thí nghiệm tại một Đơn vị thử nghiệm độc lập </w:t>
      </w:r>
      <w:r w:rsidRPr="0018547A">
        <w:rPr>
          <w:rFonts w:ascii="Times New Roman" w:eastAsia="Calibri" w:hAnsi="Times New Roman" w:cs="Times New Roman"/>
          <w:color w:val="000000" w:themeColor="text1"/>
          <w:sz w:val="24"/>
          <w:szCs w:val="24"/>
          <w:lang w:val="vi-VN"/>
        </w:rPr>
        <w:t>đạt chứng chỉ ISO/IEC 17025</w:t>
      </w:r>
      <w:r w:rsidRPr="0018547A">
        <w:rPr>
          <w:rFonts w:ascii="Times New Roman" w:eastAsia="Calibri" w:hAnsi="Times New Roman" w:cs="Times New Roman"/>
          <w:color w:val="000000" w:themeColor="text1"/>
          <w:sz w:val="24"/>
          <w:szCs w:val="24"/>
        </w:rPr>
        <w:t xml:space="preserve"> dưới sự chấp thuận của bên mua để chứng minh hàng hóa đáp ứng các yêu cầu của hợp đồng. Các thử nghiệm mẫu được thực hiện theo tiêu chuẩn IEC 61109 hoặc tiêu chuẩn tương đương, gồm các hạng mục chính sau:</w:t>
      </w:r>
    </w:p>
    <w:p w:rsidR="008120C2" w:rsidRPr="0018547A" w:rsidRDefault="008120C2" w:rsidP="008120C2">
      <w:pPr>
        <w:numPr>
          <w:ilvl w:val="0"/>
          <w:numId w:val="41"/>
        </w:numPr>
        <w:tabs>
          <w:tab w:val="left" w:pos="284"/>
          <w:tab w:val="left" w:pos="851"/>
        </w:tabs>
        <w:spacing w:after="0" w:line="360" w:lineRule="exact"/>
        <w:ind w:left="0" w:firstLine="0"/>
        <w:contextualSpacing/>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kích thước (</w:t>
      </w:r>
      <w:r w:rsidRPr="0018547A">
        <w:rPr>
          <w:rFonts w:ascii="Times New Roman" w:hAnsi="Times New Roman" w:cs="Times New Roman"/>
          <w:color w:val="000000" w:themeColor="text1"/>
          <w:sz w:val="24"/>
          <w:szCs w:val="24"/>
          <w:lang w:val="vi-VN"/>
        </w:rPr>
        <w:t>verification of dimensions</w:t>
      </w:r>
      <w:r w:rsidRPr="0018547A">
        <w:rPr>
          <w:rFonts w:ascii="Times New Roman" w:hAnsi="Times New Roman" w:cs="Times New Roman"/>
          <w:color w:val="000000" w:themeColor="text1"/>
          <w:sz w:val="24"/>
          <w:szCs w:val="24"/>
        </w:rPr>
        <w:t>)</w:t>
      </w:r>
      <w:r w:rsidRPr="0018547A">
        <w:rPr>
          <w:rFonts w:ascii="Times New Roman" w:hAnsi="Times New Roman" w:cs="Times New Roman"/>
          <w:color w:val="000000" w:themeColor="text1"/>
          <w:sz w:val="24"/>
          <w:szCs w:val="24"/>
          <w:lang w:val="vi-VN"/>
        </w:rPr>
        <w:t xml:space="preserve"> </w:t>
      </w:r>
      <w:r w:rsidRPr="0018547A">
        <w:rPr>
          <w:rFonts w:ascii="Times New Roman" w:hAnsi="Times New Roman" w:cs="Times New Roman"/>
          <w:color w:val="000000" w:themeColor="text1"/>
          <w:sz w:val="24"/>
          <w:szCs w:val="24"/>
        </w:rPr>
        <w:t>(E1+E2).</w:t>
      </w:r>
    </w:p>
    <w:p w:rsidR="008120C2" w:rsidRPr="0018547A" w:rsidRDefault="008120C2" w:rsidP="008120C2">
      <w:pPr>
        <w:numPr>
          <w:ilvl w:val="0"/>
          <w:numId w:val="41"/>
        </w:numPr>
        <w:tabs>
          <w:tab w:val="left" w:pos="284"/>
          <w:tab w:val="left" w:pos="851"/>
        </w:tabs>
        <w:spacing w:after="0" w:line="360" w:lineRule="exact"/>
        <w:ind w:left="0" w:firstLine="0"/>
        <w:contextualSpacing/>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hệ thống khóa (verification of the locking system) (E2).</w:t>
      </w:r>
    </w:p>
    <w:p w:rsidR="008120C2" w:rsidRPr="0018547A" w:rsidRDefault="008120C2" w:rsidP="008120C2">
      <w:pPr>
        <w:numPr>
          <w:ilvl w:val="0"/>
          <w:numId w:val="41"/>
        </w:numPr>
        <w:tabs>
          <w:tab w:val="left" w:pos="284"/>
          <w:tab w:val="left" w:pos="851"/>
        </w:tabs>
        <w:spacing w:after="0" w:line="360" w:lineRule="exact"/>
        <w:ind w:left="0" w:firstLine="0"/>
        <w:contextualSpacing/>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Kiểm tra độ bám chặt bề mặt giữa bề mặt phụ kiện kim loại 2 đầu và vỏ cách điện (</w:t>
      </w:r>
      <w:r w:rsidRPr="0018547A">
        <w:rPr>
          <w:rFonts w:ascii="Times New Roman" w:hAnsi="Times New Roman" w:cs="Times New Roman"/>
          <w:color w:val="000000" w:themeColor="text1"/>
          <w:sz w:val="24"/>
          <w:szCs w:val="24"/>
          <w:lang w:val="vi-VN"/>
        </w:rPr>
        <w:t>verification of the tightness of the interface between</w:t>
      </w:r>
      <w:r w:rsidRPr="0018547A">
        <w:rPr>
          <w:rFonts w:ascii="Times New Roman" w:hAnsi="Times New Roman" w:cs="Times New Roman"/>
          <w:color w:val="000000" w:themeColor="text1"/>
          <w:sz w:val="24"/>
          <w:szCs w:val="24"/>
        </w:rPr>
        <w:t xml:space="preserve"> </w:t>
      </w:r>
      <w:r w:rsidRPr="0018547A">
        <w:rPr>
          <w:rFonts w:ascii="Times New Roman" w:hAnsi="Times New Roman" w:cs="Times New Roman"/>
          <w:color w:val="000000" w:themeColor="text1"/>
          <w:sz w:val="24"/>
          <w:szCs w:val="24"/>
          <w:lang w:val="vi-VN"/>
        </w:rPr>
        <w:t>end fittings and insulator housing</w:t>
      </w:r>
      <w:r w:rsidRPr="0018547A">
        <w:rPr>
          <w:rFonts w:ascii="Times New Roman" w:hAnsi="Times New Roman" w:cs="Times New Roman"/>
          <w:color w:val="000000" w:themeColor="text1"/>
          <w:sz w:val="24"/>
          <w:szCs w:val="24"/>
        </w:rPr>
        <w:t>)</w:t>
      </w:r>
      <w:r w:rsidRPr="0018547A">
        <w:rPr>
          <w:rFonts w:ascii="Times New Roman" w:hAnsi="Times New Roman" w:cs="Times New Roman"/>
          <w:color w:val="000000" w:themeColor="text1"/>
          <w:sz w:val="24"/>
          <w:szCs w:val="24"/>
          <w:lang w:val="vi-VN"/>
        </w:rPr>
        <w:t xml:space="preserve"> </w:t>
      </w:r>
      <w:r w:rsidRPr="0018547A">
        <w:rPr>
          <w:rFonts w:ascii="Times New Roman" w:hAnsi="Times New Roman" w:cs="Times New Roman"/>
          <w:color w:val="000000" w:themeColor="text1"/>
          <w:sz w:val="24"/>
          <w:szCs w:val="24"/>
        </w:rPr>
        <w:t>(E2).</w:t>
      </w:r>
    </w:p>
    <w:p w:rsidR="008120C2" w:rsidRPr="0018547A" w:rsidRDefault="008120C2" w:rsidP="008120C2">
      <w:pPr>
        <w:numPr>
          <w:ilvl w:val="0"/>
          <w:numId w:val="41"/>
        </w:numPr>
        <w:tabs>
          <w:tab w:val="left" w:pos="284"/>
          <w:tab w:val="left" w:pos="851"/>
        </w:tabs>
        <w:spacing w:after="0" w:line="360" w:lineRule="exact"/>
        <w:ind w:left="0" w:firstLine="0"/>
        <w:contextualSpacing/>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rPr>
        <w:t>Kiểm tra lực phá hủy cơ (</w:t>
      </w:r>
      <w:r w:rsidRPr="0018547A">
        <w:rPr>
          <w:rFonts w:ascii="Times New Roman" w:hAnsi="Times New Roman" w:cs="Times New Roman"/>
          <w:color w:val="000000" w:themeColor="text1"/>
          <w:sz w:val="24"/>
          <w:szCs w:val="24"/>
          <w:lang w:val="vi-VN"/>
        </w:rPr>
        <w:t>verification of the specified mechanical load, SML</w:t>
      </w:r>
      <w:r w:rsidRPr="0018547A">
        <w:rPr>
          <w:rFonts w:ascii="Times New Roman" w:hAnsi="Times New Roman" w:cs="Times New Roman"/>
          <w:color w:val="000000" w:themeColor="text1"/>
          <w:sz w:val="24"/>
          <w:szCs w:val="24"/>
        </w:rPr>
        <w:t>)</w:t>
      </w:r>
      <w:r w:rsidRPr="0018547A">
        <w:rPr>
          <w:rFonts w:ascii="Times New Roman" w:hAnsi="Times New Roman" w:cs="Times New Roman"/>
          <w:color w:val="000000" w:themeColor="text1"/>
          <w:sz w:val="24"/>
          <w:szCs w:val="24"/>
          <w:lang w:val="vi-VN"/>
        </w:rPr>
        <w:t xml:space="preserve"> </w:t>
      </w:r>
      <w:r w:rsidRPr="0018547A">
        <w:rPr>
          <w:rFonts w:ascii="Times New Roman" w:hAnsi="Times New Roman" w:cs="Times New Roman"/>
          <w:color w:val="000000" w:themeColor="text1"/>
          <w:sz w:val="24"/>
          <w:szCs w:val="24"/>
        </w:rPr>
        <w:t>(E1).</w:t>
      </w:r>
    </w:p>
    <w:p w:rsidR="008120C2" w:rsidRPr="0018547A" w:rsidRDefault="008120C2" w:rsidP="008120C2">
      <w:pPr>
        <w:numPr>
          <w:ilvl w:val="0"/>
          <w:numId w:val="41"/>
        </w:numPr>
        <w:tabs>
          <w:tab w:val="left" w:pos="284"/>
          <w:tab w:val="left" w:pos="851"/>
        </w:tabs>
        <w:spacing w:after="0" w:line="360" w:lineRule="exact"/>
        <w:ind w:left="0" w:firstLine="0"/>
        <w:contextualSpacing/>
        <w:rPr>
          <w:rFonts w:ascii="Times New Roman" w:hAnsi="Times New Roman" w:cs="Times New Roman"/>
          <w:color w:val="000000" w:themeColor="text1"/>
          <w:sz w:val="24"/>
          <w:szCs w:val="24"/>
        </w:rPr>
      </w:pPr>
      <w:r w:rsidRPr="0018547A">
        <w:rPr>
          <w:rFonts w:ascii="Times New Roman" w:hAnsi="Times New Roman" w:cs="Times New Roman"/>
          <w:color w:val="000000" w:themeColor="text1"/>
          <w:sz w:val="24"/>
          <w:szCs w:val="24"/>
        </w:rPr>
        <w:t>Thử nghiệm độ dày lớp mạ (</w:t>
      </w:r>
      <w:r w:rsidRPr="0018547A">
        <w:rPr>
          <w:rFonts w:ascii="Times New Roman" w:hAnsi="Times New Roman" w:cs="Times New Roman"/>
          <w:color w:val="000000" w:themeColor="text1"/>
          <w:sz w:val="24"/>
          <w:szCs w:val="24"/>
          <w:lang w:val="vi-VN"/>
        </w:rPr>
        <w:t>galvanizing test</w:t>
      </w:r>
      <w:r w:rsidRPr="0018547A">
        <w:rPr>
          <w:rFonts w:ascii="Times New Roman" w:hAnsi="Times New Roman" w:cs="Times New Roman"/>
          <w:color w:val="000000" w:themeColor="text1"/>
          <w:sz w:val="24"/>
          <w:szCs w:val="24"/>
        </w:rPr>
        <w:t>) (E2).</w:t>
      </w:r>
    </w:p>
    <w:p w:rsidR="008120C2" w:rsidRPr="0018547A" w:rsidRDefault="008120C2" w:rsidP="008120C2">
      <w:pPr>
        <w:tabs>
          <w:tab w:val="left" w:pos="284"/>
          <w:tab w:val="left" w:pos="851"/>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10.</w:t>
      </w:r>
      <w:r w:rsidRPr="0018547A">
        <w:rPr>
          <w:rFonts w:ascii="Times New Roman" w:eastAsia="Calibri" w:hAnsi="Times New Roman" w:cs="Times New Roman"/>
          <w:b/>
          <w:bCs/>
          <w:color w:val="000000" w:themeColor="text1"/>
          <w:sz w:val="24"/>
          <w:szCs w:val="24"/>
          <w:lang w:val="vi-VN"/>
        </w:rPr>
        <w:t>4. Bảng thông số kỹ thuật</w:t>
      </w:r>
    </w:p>
    <w:p w:rsidR="008120C2" w:rsidRPr="0018547A" w:rsidRDefault="008120C2" w:rsidP="008120C2">
      <w:pPr>
        <w:tabs>
          <w:tab w:val="left" w:pos="284"/>
          <w:tab w:val="left" w:pos="851"/>
        </w:tabs>
        <w:spacing w:after="0" w:line="360" w:lineRule="exact"/>
        <w:rPr>
          <w:rFonts w:ascii="Times New Roman" w:eastAsia="Calibri" w:hAnsi="Times New Roman" w:cs="Times New Roman"/>
          <w:b/>
          <w:bCs/>
          <w:strike/>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 xml:space="preserve">a. Chuỗi cách điện treo polymer </w:t>
      </w:r>
      <w:r w:rsidRPr="0018547A">
        <w:rPr>
          <w:rFonts w:ascii="Times New Roman" w:eastAsia="Calibri" w:hAnsi="Times New Roman" w:cs="Times New Roman"/>
          <w:b/>
          <w:bCs/>
          <w:color w:val="000000" w:themeColor="text1"/>
          <w:sz w:val="24"/>
          <w:szCs w:val="24"/>
        </w:rPr>
        <w:t xml:space="preserve">35 </w:t>
      </w:r>
      <w:r w:rsidRPr="0018547A">
        <w:rPr>
          <w:rFonts w:ascii="Times New Roman" w:eastAsia="Calibri" w:hAnsi="Times New Roman" w:cs="Times New Roman"/>
          <w:b/>
          <w:bCs/>
          <w:color w:val="000000" w:themeColor="text1"/>
          <w:sz w:val="24"/>
          <w:szCs w:val="24"/>
          <w:lang w:val="vi-VN"/>
        </w:rPr>
        <w:t>kV</w:t>
      </w:r>
      <w:r w:rsidRPr="0018547A">
        <w:rPr>
          <w:rFonts w:ascii="Times New Roman" w:eastAsia="Calibri" w:hAnsi="Times New Roman" w:cs="Times New Roman"/>
          <w:b/>
          <w:bCs/>
          <w:color w:val="000000" w:themeColor="text1"/>
          <w:sz w:val="24"/>
          <w:szCs w:val="24"/>
        </w:rPr>
        <w:t>:</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2669"/>
        <w:gridCol w:w="1237"/>
        <w:gridCol w:w="3710"/>
        <w:gridCol w:w="1489"/>
      </w:tblGrid>
      <w:tr w:rsidR="0018547A" w:rsidRPr="0018547A" w:rsidTr="00F10770">
        <w:trPr>
          <w:tblHeader/>
        </w:trPr>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TT</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Hạng mục</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Đơn vị</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Yêu cầu</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b/>
                <w:bCs/>
                <w:color w:val="000000" w:themeColor="text1"/>
                <w:sz w:val="24"/>
                <w:szCs w:val="24"/>
                <w:lang w:val="vi-VN"/>
              </w:rPr>
            </w:pPr>
            <w:r w:rsidRPr="0018547A">
              <w:rPr>
                <w:rFonts w:ascii="Times New Roman" w:eastAsia="SimSun" w:hAnsi="Times New Roman" w:cs="Times New Roman"/>
                <w:b/>
                <w:color w:val="000000" w:themeColor="text1"/>
                <w:sz w:val="24"/>
                <w:szCs w:val="24"/>
              </w:rPr>
              <w:t>Nhà thầu đề xuất và cam kết</w:t>
            </w: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Nhà sản xuất</w:t>
            </w: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Nước sản xuất</w:t>
            </w: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lastRenderedPageBreak/>
              <w:t>3</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Mã hiệu</w:t>
            </w: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Tiêu chuẩn áp dụng</w:t>
            </w: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ANSI C29.13, IEC 61109</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hoặc tương đương</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Loại</w:t>
            </w: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Polymer</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6</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Lực phá huỷ nhỏ nhất</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 xml:space="preserve">120 </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7</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làm việc cực đại</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38,5</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8</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Chiều dài đường rò trên bề mặt tối thiểu</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w:t>
            </w:r>
            <w:r w:rsidRPr="0018547A">
              <w:rPr>
                <w:rFonts w:ascii="Times New Roman" w:eastAsia="Calibri" w:hAnsi="Times New Roman" w:cs="Times New Roman"/>
                <w:color w:val="000000" w:themeColor="text1"/>
                <w:sz w:val="24"/>
                <w:szCs w:val="24"/>
                <w:lang w:val="vi-VN"/>
              </w:rPr>
              <w:t>m</w:t>
            </w:r>
            <w:r w:rsidRPr="0018547A">
              <w:rPr>
                <w:rFonts w:ascii="Times New Roman" w:eastAsia="Calibri" w:hAnsi="Times New Roman" w:cs="Times New Roman"/>
                <w:color w:val="000000" w:themeColor="text1"/>
                <w:sz w:val="24"/>
                <w:szCs w:val="24"/>
              </w:rPr>
              <w:t>/kV</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25</w:t>
            </w:r>
          </w:p>
        </w:tc>
        <w:tc>
          <w:tcPr>
            <w:tcW w:w="1489" w:type="dxa"/>
          </w:tcPr>
          <w:p w:rsidR="00F10770" w:rsidRPr="0018547A" w:rsidRDefault="00F10770" w:rsidP="008120C2">
            <w:pPr>
              <w:tabs>
                <w:tab w:val="left" w:pos="284"/>
              </w:tabs>
              <w:spacing w:after="0" w:line="360" w:lineRule="exact"/>
              <w:jc w:val="center"/>
              <w:rPr>
                <w:rFonts w:ascii="Times New Roman" w:eastAsia="Times New Roman" w:hAnsi="Times New Roman" w:cs="Times New Roman"/>
                <w:color w:val="000000" w:themeColor="text1"/>
                <w:sz w:val="24"/>
                <w:szCs w:val="24"/>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9</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Kích thước:</w:t>
            </w:r>
          </w:p>
          <w:p w:rsidR="00F10770" w:rsidRPr="0018547A" w:rsidRDefault="00F10770" w:rsidP="008120C2">
            <w:pPr>
              <w:numPr>
                <w:ilvl w:val="0"/>
                <w:numId w:val="42"/>
              </w:numPr>
              <w:tabs>
                <w:tab w:val="left" w:pos="284"/>
              </w:tabs>
              <w:spacing w:after="0" w:line="360" w:lineRule="exact"/>
              <w:ind w:left="0" w:firstLine="0"/>
              <w:contextualSpacing/>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Chiều dài cách điện</w:t>
            </w:r>
          </w:p>
          <w:p w:rsidR="00F10770" w:rsidRPr="0018547A" w:rsidRDefault="00F10770" w:rsidP="008120C2">
            <w:pPr>
              <w:numPr>
                <w:ilvl w:val="0"/>
                <w:numId w:val="42"/>
              </w:numPr>
              <w:tabs>
                <w:tab w:val="left" w:pos="284"/>
              </w:tabs>
              <w:spacing w:after="0" w:line="360" w:lineRule="exact"/>
              <w:ind w:left="0" w:firstLine="0"/>
              <w:contextualSpacing/>
              <w:rPr>
                <w:rFonts w:ascii="Times New Roman" w:hAnsi="Times New Roman" w:cs="Times New Roman"/>
                <w:color w:val="000000" w:themeColor="text1"/>
                <w:sz w:val="24"/>
                <w:szCs w:val="24"/>
                <w:lang w:val="vi-VN"/>
              </w:rPr>
            </w:pPr>
            <w:r w:rsidRPr="0018547A">
              <w:rPr>
                <w:rFonts w:ascii="Times New Roman" w:hAnsi="Times New Roman" w:cs="Times New Roman"/>
                <w:color w:val="000000" w:themeColor="text1"/>
                <w:sz w:val="24"/>
                <w:szCs w:val="24"/>
                <w:lang w:val="vi-VN"/>
              </w:rPr>
              <w:t>Đường kính lỗ (upper/lower end fittings)</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Nêu cụ thể</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10</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50Hz/1 phút</w:t>
            </w: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ở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trạng thái khô</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180</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11</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50Hz/1 phút</w:t>
            </w: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ở </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tr</w:t>
            </w:r>
            <w:r w:rsidRPr="0018547A">
              <w:rPr>
                <w:rFonts w:ascii="Times New Roman" w:eastAsia="Calibri" w:hAnsi="Times New Roman" w:cs="Times New Roman"/>
                <w:color w:val="000000" w:themeColor="text1"/>
                <w:sz w:val="24"/>
                <w:szCs w:val="24"/>
              </w:rPr>
              <w:t>ạng</w:t>
            </w:r>
            <w:r w:rsidRPr="0018547A">
              <w:rPr>
                <w:rFonts w:ascii="Times New Roman" w:eastAsia="Calibri" w:hAnsi="Times New Roman" w:cs="Times New Roman"/>
                <w:color w:val="000000" w:themeColor="text1"/>
                <w:sz w:val="24"/>
                <w:szCs w:val="24"/>
                <w:lang w:val="vi-VN"/>
              </w:rPr>
              <w:t xml:space="preserve"> thái ướt</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145</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12</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xung sét (1,2/50µs)</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kVpeak</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280</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13</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Mô tả chi tiết</w:t>
            </w: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669" w:type="dxa"/>
            <w:vAlign w:val="center"/>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Vòng treo/chốt bi</w:t>
            </w:r>
          </w:p>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Phù hợp với kết cấu chuỗi thông thường, bằng thép mạ kẽm nhúng nóng, bề dày lớp mạ tối thiểu 8</w:t>
            </w:r>
            <w:r w:rsidRPr="0018547A">
              <w:rPr>
                <w:rFonts w:ascii="Times New Roman" w:eastAsia="Calibri" w:hAnsi="Times New Roman" w:cs="Times New Roman"/>
                <w:color w:val="000000" w:themeColor="text1"/>
                <w:sz w:val="24"/>
                <w:szCs w:val="24"/>
              </w:rPr>
              <w:t>5</w:t>
            </w:r>
            <w:r w:rsidRPr="0018547A">
              <w:rPr>
                <w:rFonts w:ascii="Times New Roman" w:eastAsia="Calibri" w:hAnsi="Times New Roman" w:cs="Times New Roman"/>
                <w:color w:val="000000" w:themeColor="text1"/>
                <w:sz w:val="24"/>
                <w:szCs w:val="24"/>
                <w:lang w:val="vi-VN"/>
              </w:rPr>
              <w:t>µm.</w:t>
            </w:r>
          </w:p>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Đầu trên của cách điện có dạng móc hình chữ U với chốt bi.</w:t>
            </w:r>
          </w:p>
          <w:p w:rsidR="00F10770" w:rsidRPr="0018547A" w:rsidRDefault="00F10770" w:rsidP="008120C2">
            <w:pPr>
              <w:tabs>
                <w:tab w:val="left" w:pos="284"/>
              </w:tabs>
              <w:spacing w:after="0" w:line="360" w:lineRule="exact"/>
              <w:jc w:val="center"/>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Đầu dưới của cách điện có dạng lưỡi (tongue)</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rPr>
          <w:trHeight w:val="491"/>
        </w:trPr>
        <w:tc>
          <w:tcPr>
            <w:tcW w:w="714"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Số tán cách điện</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tán</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Nêu cụ thể</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r w:rsidR="0018547A" w:rsidRPr="0018547A" w:rsidTr="00F10770">
        <w:tc>
          <w:tcPr>
            <w:tcW w:w="714"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Đường kính lõi chịu lực</w:t>
            </w:r>
          </w:p>
        </w:tc>
        <w:tc>
          <w:tcPr>
            <w:tcW w:w="1237"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mm</w:t>
            </w: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Nêu cụ thể</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rPr>
            </w:pPr>
          </w:p>
        </w:tc>
      </w:tr>
      <w:tr w:rsidR="0018547A" w:rsidRPr="0018547A" w:rsidTr="00F10770">
        <w:tc>
          <w:tcPr>
            <w:tcW w:w="714"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r w:rsidRPr="0018547A">
              <w:rPr>
                <w:rFonts w:ascii="Times New Roman" w:eastAsia="Calibri" w:hAnsi="Times New Roman" w:cs="Times New Roman"/>
                <w:color w:val="000000" w:themeColor="text1"/>
                <w:sz w:val="24"/>
                <w:szCs w:val="24"/>
              </w:rPr>
              <w:t>4</w:t>
            </w:r>
          </w:p>
        </w:tc>
        <w:tc>
          <w:tcPr>
            <w:tcW w:w="2669" w:type="dxa"/>
            <w:vAlign w:val="center"/>
            <w:hideMark/>
          </w:tcPr>
          <w:p w:rsidR="00F10770" w:rsidRPr="0018547A" w:rsidRDefault="00F10770" w:rsidP="008120C2">
            <w:pPr>
              <w:tabs>
                <w:tab w:val="left" w:pos="284"/>
              </w:tabs>
              <w:spacing w:after="0" w:line="360" w:lineRule="exact"/>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Bản vẽ và tài liệu kỹ </w:t>
            </w:r>
            <w:r w:rsidRPr="0018547A">
              <w:rPr>
                <w:rFonts w:ascii="Times New Roman" w:eastAsia="Calibri" w:hAnsi="Times New Roman" w:cs="Times New Roman"/>
                <w:color w:val="000000" w:themeColor="text1"/>
                <w:sz w:val="24"/>
                <w:szCs w:val="24"/>
              </w:rPr>
              <w:lastRenderedPageBreak/>
              <w:t xml:space="preserve">thuật </w:t>
            </w:r>
          </w:p>
        </w:tc>
        <w:tc>
          <w:tcPr>
            <w:tcW w:w="1237" w:type="dxa"/>
            <w:vAlign w:val="center"/>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c>
          <w:tcPr>
            <w:tcW w:w="3710" w:type="dxa"/>
            <w:vAlign w:val="center"/>
            <w:hideMark/>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Có</w:t>
            </w:r>
          </w:p>
        </w:tc>
        <w:tc>
          <w:tcPr>
            <w:tcW w:w="1489" w:type="dxa"/>
          </w:tcPr>
          <w:p w:rsidR="00F10770" w:rsidRPr="0018547A" w:rsidRDefault="00F10770" w:rsidP="008120C2">
            <w:pPr>
              <w:tabs>
                <w:tab w:val="left" w:pos="284"/>
              </w:tabs>
              <w:spacing w:after="0" w:line="360" w:lineRule="exact"/>
              <w:jc w:val="center"/>
              <w:rPr>
                <w:rFonts w:ascii="Times New Roman" w:eastAsia="Calibri" w:hAnsi="Times New Roman" w:cs="Times New Roman"/>
                <w:color w:val="000000" w:themeColor="text1"/>
                <w:sz w:val="24"/>
                <w:szCs w:val="24"/>
                <w:lang w:val="vi-VN"/>
              </w:rPr>
            </w:pPr>
          </w:p>
        </w:tc>
      </w:tr>
    </w:tbl>
    <w:p w:rsidR="00290BA3" w:rsidRPr="0018547A" w:rsidRDefault="00290BA3" w:rsidP="00BF00FC">
      <w:pPr>
        <w:numPr>
          <w:ilvl w:val="0"/>
          <w:numId w:val="111"/>
        </w:numPr>
        <w:tabs>
          <w:tab w:val="left" w:pos="220"/>
          <w:tab w:val="left" w:pos="851"/>
        </w:tabs>
        <w:spacing w:before="120"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lastRenderedPageBreak/>
        <w:t>C</w:t>
      </w:r>
      <w:r w:rsidRPr="0018547A">
        <w:rPr>
          <w:rFonts w:ascii="Times New Roman" w:eastAsia="Calibri" w:hAnsi="Times New Roman" w:cs="Times New Roman"/>
          <w:b/>
          <w:bCs/>
          <w:color w:val="000000" w:themeColor="text1"/>
          <w:sz w:val="24"/>
          <w:szCs w:val="24"/>
        </w:rPr>
        <w:t>huỗi cách điện treo thủy tinh 22 kV</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3</w:t>
      </w:r>
      <w:r w:rsidRPr="0018547A">
        <w:rPr>
          <w:rFonts w:ascii="Times New Roman" w:eastAsia="Calibri" w:hAnsi="Times New Roman" w:cs="Times New Roman"/>
          <w:b/>
          <w:bCs/>
          <w:color w:val="000000" w:themeColor="text1"/>
          <w:sz w:val="24"/>
          <w:szCs w:val="24"/>
          <w:lang w:val="vi-VN"/>
        </w:rPr>
        <w:t>.1. Mô tả chung:</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a.</w:t>
      </w:r>
      <w:r w:rsidRPr="0018547A">
        <w:rPr>
          <w:rFonts w:ascii="Times New Roman" w:eastAsia="Calibri" w:hAnsi="Times New Roman" w:cs="Times New Roman"/>
          <w:color w:val="000000" w:themeColor="text1"/>
          <w:sz w:val="24"/>
          <w:szCs w:val="24"/>
          <w:lang w:val="vi-VN"/>
        </w:rPr>
        <w:t xml:space="preserve"> Vật liệu chế tạo: Thủy tinh cường lực (hoặc thủy tinh cường lực an toàn)</w:t>
      </w:r>
      <w:r w:rsidRPr="0018547A">
        <w:rPr>
          <w:rFonts w:ascii="Times New Roman" w:eastAsia="Calibri" w:hAnsi="Times New Roman" w:cs="Times New Roman"/>
          <w:color w:val="000000" w:themeColor="text1"/>
          <w:sz w:val="24"/>
          <w:szCs w:val="24"/>
        </w:rPr>
        <w:t>.</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b. </w:t>
      </w:r>
      <w:r w:rsidRPr="0018547A">
        <w:rPr>
          <w:rFonts w:ascii="Times New Roman" w:eastAsia="Calibri" w:hAnsi="Times New Roman" w:cs="Times New Roman"/>
          <w:color w:val="000000" w:themeColor="text1"/>
          <w:sz w:val="24"/>
          <w:szCs w:val="24"/>
          <w:lang w:val="vi-VN"/>
        </w:rPr>
        <w:t xml:space="preserve">Chất lượng bề mặt cách điện treo: Bề mặt cách điện treo không được có các khuyết tật </w:t>
      </w:r>
      <w:r w:rsidRPr="0018547A">
        <w:rPr>
          <w:rFonts w:ascii="Times New Roman" w:eastAsia="Calibri" w:hAnsi="Times New Roman" w:cs="Times New Roman"/>
          <w:color w:val="000000" w:themeColor="text1"/>
          <w:sz w:val="24"/>
          <w:szCs w:val="24"/>
        </w:rPr>
        <w:t xml:space="preserve">như </w:t>
      </w:r>
      <w:r w:rsidRPr="0018547A">
        <w:rPr>
          <w:rFonts w:ascii="Times New Roman" w:eastAsia="Calibri" w:hAnsi="Times New Roman" w:cs="Times New Roman"/>
          <w:color w:val="000000" w:themeColor="text1"/>
          <w:sz w:val="24"/>
          <w:szCs w:val="24"/>
          <w:lang w:val="vi-VN"/>
        </w:rPr>
        <w:t>các nếp nhăn rõ rệt, các tạp chất lạ, bọt hở, vết rạn, nứt, rỗ và vỡ.</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 Phụ kiện chuỗi cách điện:</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Các phụ kiện, chi tiết bằng thép đi kèm theo cách điện treo phải được mạ kẽm nhúng nóng, chiều dày lớp mạ không được nhỏ hơn 8</w:t>
      </w:r>
      <w:r w:rsidRPr="0018547A">
        <w:rPr>
          <w:rFonts w:ascii="Times New Roman" w:eastAsia="Calibri" w:hAnsi="Times New Roman" w:cs="Times New Roman"/>
          <w:color w:val="000000" w:themeColor="text1"/>
          <w:sz w:val="24"/>
          <w:szCs w:val="24"/>
        </w:rPr>
        <w:t>5</w:t>
      </w:r>
      <w:r w:rsidRPr="0018547A">
        <w:rPr>
          <w:rFonts w:ascii="Times New Roman" w:eastAsia="Calibri" w:hAnsi="Times New Roman" w:cs="Times New Roman"/>
          <w:color w:val="000000" w:themeColor="text1"/>
          <w:sz w:val="24"/>
          <w:szCs w:val="24"/>
          <w:lang w:val="vi-VN"/>
        </w:rPr>
        <w:t>μm. Các chi tiết và phụ kiện đi kèm phải chế tạo đảm bảo phù hợp với lực phá hủy cơ học của cách điện.</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Mỗi chuỗi cách điện bao gồm một số bát cách điện và đầy đủ phụ kiện để lắp đặt hoàn chỉnh như móc treo chữ U, bu lông chữ U, vòng treo, mắt nối, khóa néo, khóa đỡ v.v.</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Mỗi phụ kiện của chuỗi cách điện phải được đánh dấu tên, chữ viết tắt hoặc dấu thương hiệu của nhà sản xuất, năm sản xuất. Đối với các bát cách điện còn phải đánh dấu thêm kích thước và cường độ chịu lực cơ khí. Các đánh dấu này phải đảm bảo dễ đọc và không tẩy xóa được.</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Các phụ kiện phải đảm bảo móc nối hợp bộ với nhau, có thể tháo lắp</w:t>
      </w: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thay thế dễ dàng; có đầy đủ các chi tiết như đai ốc, vòng đệm, chốt hãm v.v. để không bị tuột hoặc hư hại trong suốt quá trình sử dụng. Các phụ kiện của chuỗi cách điện phải đảm bảo khả năng chịu lực tương đương hoặc lớn hơn lực phá hủy của bát cách điện được quy định ở bảng thông số kỹ thuật.</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pacing w:val="-4"/>
          <w:sz w:val="24"/>
          <w:szCs w:val="24"/>
          <w:lang w:val="vi-VN"/>
        </w:rPr>
      </w:pPr>
      <w:r w:rsidRPr="0018547A">
        <w:rPr>
          <w:rFonts w:ascii="Times New Roman" w:eastAsia="Calibri" w:hAnsi="Times New Roman" w:cs="Times New Roman"/>
          <w:color w:val="000000" w:themeColor="text1"/>
          <w:spacing w:val="-4"/>
          <w:sz w:val="24"/>
          <w:szCs w:val="24"/>
        </w:rPr>
        <w:t>-</w:t>
      </w:r>
      <w:r w:rsidRPr="0018547A">
        <w:rPr>
          <w:rFonts w:ascii="Times New Roman" w:eastAsia="Calibri" w:hAnsi="Times New Roman" w:cs="Times New Roman"/>
          <w:color w:val="000000" w:themeColor="text1"/>
          <w:spacing w:val="-4"/>
          <w:sz w:val="24"/>
          <w:szCs w:val="24"/>
          <w:lang w:val="vi-VN"/>
        </w:rPr>
        <w:t xml:space="preserve"> Các phụ kiện đỡ, hãm trực tiếp với dây dẫn, cáp điện (như khóa đỡ, khóa néo v.v.) phải được lựa chọn để phù hợp với từng loại dây dẫn, cáp điện; vừa đảm bảo yêu cầu kỹ thuật vừa không gây tổn hại cho dây trong suốt quá trình vận hành. Đối với dây dẫn có lớp ngoài cùng bằng nhôm thì các khóa đỡ phải có lớp lót bằng nhôm, độ dày lớp lót ≥ 0,5mm hoặc bằng dây bảo vệ hợp kim nhôm (Armour Rod). Đối với khóa néo dây (loại bắt bu lông) bắt buộc phải có lớp lót bằng nhôm, độ dày lớp lót ≥ 0,5mm.</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Các chốt bi, chốt ngang (như chốt ngang của khóa đỡ dây, khóa néo dây, mắt nối kép v.v.) phải làm bằng thép </w:t>
      </w:r>
      <w:r w:rsidRPr="0018547A">
        <w:rPr>
          <w:rFonts w:ascii="Times New Roman" w:eastAsia="Calibri" w:hAnsi="Times New Roman" w:cs="Times New Roman"/>
          <w:color w:val="000000" w:themeColor="text1"/>
          <w:sz w:val="24"/>
          <w:szCs w:val="24"/>
        </w:rPr>
        <w:t xml:space="preserve">không gỉ, </w:t>
      </w:r>
      <w:r w:rsidRPr="0018547A">
        <w:rPr>
          <w:rFonts w:ascii="Times New Roman" w:eastAsia="Calibri" w:hAnsi="Times New Roman" w:cs="Times New Roman"/>
          <w:color w:val="000000" w:themeColor="text1"/>
          <w:sz w:val="24"/>
          <w:szCs w:val="24"/>
          <w:lang w:val="vi-VN"/>
        </w:rPr>
        <w:t>chịu mài mòn cao (</w:t>
      </w:r>
      <w:r w:rsidRPr="0018547A">
        <w:rPr>
          <w:rFonts w:ascii="Times New Roman" w:eastAsia="Calibri" w:hAnsi="Times New Roman" w:cs="Times New Roman"/>
          <w:color w:val="000000" w:themeColor="text1"/>
          <w:sz w:val="24"/>
          <w:szCs w:val="24"/>
        </w:rPr>
        <w:t>m</w:t>
      </w:r>
      <w:r w:rsidRPr="0018547A">
        <w:rPr>
          <w:rFonts w:ascii="Times New Roman" w:eastAsia="Calibri" w:hAnsi="Times New Roman" w:cs="Times New Roman"/>
          <w:color w:val="000000" w:themeColor="text1"/>
          <w:sz w:val="24"/>
          <w:szCs w:val="24"/>
          <w:lang w:val="vi-VN"/>
        </w:rPr>
        <w:t>ác thép CT45, S45C trở lên hoặc tương đương).</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Chuỗi cách điện phải có các vòng kẽm chống ăn mòn khi đi qua các khu vực nhiễm bẫn, nhiễm mặn.</w:t>
      </w:r>
    </w:p>
    <w:p w:rsidR="00290BA3" w:rsidRPr="0018547A" w:rsidRDefault="00290BA3" w:rsidP="00290BA3">
      <w:pPr>
        <w:tabs>
          <w:tab w:val="left" w:pos="220"/>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d. Các loại bát cách điện:</w:t>
      </w:r>
    </w:p>
    <w:tbl>
      <w:tblPr>
        <w:tblW w:w="0" w:type="auto"/>
        <w:tblLook w:val="04A0" w:firstRow="1" w:lastRow="0" w:firstColumn="1" w:lastColumn="0" w:noHBand="0" w:noVBand="1"/>
      </w:tblPr>
      <w:tblGrid>
        <w:gridCol w:w="9405"/>
      </w:tblGrid>
      <w:tr w:rsidR="0018547A" w:rsidRPr="0018547A" w:rsidTr="00290BA3">
        <w:tc>
          <w:tcPr>
            <w:tcW w:w="9405" w:type="dxa"/>
            <w:hideMark/>
          </w:tcPr>
          <w:p w:rsidR="00290BA3" w:rsidRPr="0018547A" w:rsidRDefault="00290BA3" w:rsidP="00290BA3">
            <w:pPr>
              <w:tabs>
                <w:tab w:val="left" w:pos="1745"/>
              </w:tabs>
              <w:spacing w:before="60" w:after="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noProof/>
                <w:color w:val="000000" w:themeColor="text1"/>
                <w:sz w:val="24"/>
                <w:szCs w:val="24"/>
              </w:rPr>
              <w:lastRenderedPageBreak/>
              <w:drawing>
                <wp:inline distT="0" distB="0" distL="0" distR="0" wp14:anchorId="44108B45" wp14:editId="49BBBD05">
                  <wp:extent cx="3068955" cy="208343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r="62927" b="50703"/>
                          <a:stretch>
                            <a:fillRect/>
                          </a:stretch>
                        </pic:blipFill>
                        <pic:spPr bwMode="auto">
                          <a:xfrm>
                            <a:off x="0" y="0"/>
                            <a:ext cx="3068955" cy="2083435"/>
                          </a:xfrm>
                          <a:prstGeom prst="rect">
                            <a:avLst/>
                          </a:prstGeom>
                          <a:noFill/>
                          <a:ln>
                            <a:noFill/>
                          </a:ln>
                        </pic:spPr>
                      </pic:pic>
                    </a:graphicData>
                  </a:graphic>
                </wp:inline>
              </w:drawing>
            </w:r>
          </w:p>
        </w:tc>
      </w:tr>
      <w:tr w:rsidR="0018547A" w:rsidRPr="0018547A" w:rsidTr="00290BA3">
        <w:tc>
          <w:tcPr>
            <w:tcW w:w="9405" w:type="dxa"/>
            <w:hideMark/>
          </w:tcPr>
          <w:p w:rsidR="00290BA3" w:rsidRPr="0018547A" w:rsidRDefault="00290BA3" w:rsidP="00290BA3">
            <w:pPr>
              <w:spacing w:after="0" w:line="256" w:lineRule="auto"/>
              <w:jc w:val="center"/>
              <w:rPr>
                <w:rFonts w:ascii="Times New Roman" w:eastAsia="Calibri" w:hAnsi="Times New Roman" w:cs="Times New Roman"/>
                <w:bCs/>
                <w:i/>
                <w:color w:val="000000" w:themeColor="text1"/>
                <w:sz w:val="24"/>
                <w:szCs w:val="24"/>
                <w:lang w:val="vi-VN"/>
              </w:rPr>
            </w:pPr>
            <w:r w:rsidRPr="0018547A">
              <w:rPr>
                <w:rFonts w:ascii="Times New Roman" w:eastAsia="Calibri" w:hAnsi="Times New Roman" w:cs="Times New Roman"/>
                <w:bCs/>
                <w:i/>
                <w:color w:val="000000" w:themeColor="text1"/>
                <w:sz w:val="24"/>
                <w:szCs w:val="24"/>
                <w:lang w:val="vi-VN"/>
              </w:rPr>
              <w:t>Hình 1: Bát sứ cách điện với khớp nối kiểu móc treo đầu tròn (Ball and Socket).</w:t>
            </w:r>
          </w:p>
        </w:tc>
      </w:tr>
    </w:tbl>
    <w:p w:rsidR="00290BA3" w:rsidRPr="0018547A" w:rsidRDefault="00290BA3" w:rsidP="00290BA3">
      <w:pPr>
        <w:tabs>
          <w:tab w:val="left" w:pos="851"/>
        </w:tabs>
        <w:spacing w:before="120" w:after="120" w:line="240" w:lineRule="auto"/>
        <w:ind w:firstLine="567"/>
        <w:jc w:val="both"/>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color w:val="000000" w:themeColor="text1"/>
          <w:sz w:val="24"/>
          <w:szCs w:val="24"/>
        </w:rPr>
        <w:t>Bảng 1.1: Giá trị xác định của các đặc tính cơ khí và kích thước cho các phần tử chuỗi cách điện có khớp nối kiểu móc treo đầu tròn (Ball and Socket).</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641"/>
        <w:gridCol w:w="1601"/>
        <w:gridCol w:w="2071"/>
        <w:gridCol w:w="1399"/>
        <w:gridCol w:w="1645"/>
        <w:gridCol w:w="1552"/>
      </w:tblGrid>
      <w:tr w:rsidR="0018547A" w:rsidRPr="0018547A" w:rsidTr="00290BA3">
        <w:trPr>
          <w:trHeight w:val="990"/>
        </w:trPr>
        <w:tc>
          <w:tcPr>
            <w:tcW w:w="1641" w:type="dxa"/>
            <w:vMerge w:val="restart"/>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Khớp nối tiêu chuẩn theo IEC 120 </w:t>
            </w:r>
          </w:p>
        </w:tc>
      </w:tr>
      <w:tr w:rsidR="0018547A" w:rsidRPr="0018547A"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after="0" w:line="240" w:lineRule="auto"/>
              <w:rPr>
                <w:rFonts w:ascii="Times New Roman" w:eastAsia="Times New Roman" w:hAnsi="Times New Roman" w:cs="Times New Roman"/>
                <w:color w:val="000000" w:themeColor="text1"/>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d1</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40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40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U 100 BS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U 100 BL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100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120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120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315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BSP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300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24</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300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24</w:t>
            </w:r>
          </w:p>
        </w:tc>
      </w:tr>
      <w:tr w:rsidR="0018547A" w:rsidRPr="0018547A" w:rsidTr="00290BA3">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400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w:t>
            </w:r>
          </w:p>
        </w:tc>
      </w:tr>
      <w:tr w:rsidR="0018547A" w:rsidRPr="0018547A" w:rsidTr="00290BA3">
        <w:trPr>
          <w:trHeight w:val="330"/>
        </w:trPr>
        <w:tc>
          <w:tcPr>
            <w:tcW w:w="1641" w:type="dxa"/>
            <w:tcBorders>
              <w:top w:val="single" w:sz="4" w:space="0" w:color="auto"/>
              <w:left w:val="doub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530 B</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380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240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600</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32</w:t>
            </w:r>
          </w:p>
        </w:tc>
      </w:tr>
    </w:tbl>
    <w:p w:rsidR="00290BA3" w:rsidRPr="0018547A" w:rsidRDefault="00290BA3" w:rsidP="00290BA3">
      <w:pPr>
        <w:spacing w:before="60" w:after="0" w:line="240" w:lineRule="auto"/>
        <w:jc w:val="both"/>
        <w:rPr>
          <w:rFonts w:ascii="Times New Roman" w:eastAsia="Calibri" w:hAnsi="Times New Roman" w:cs="Times New Roman"/>
          <w:b/>
          <w:bCs/>
          <w:color w:val="000000" w:themeColor="text1"/>
          <w:sz w:val="24"/>
          <w:szCs w:val="24"/>
        </w:rPr>
      </w:pPr>
    </w:p>
    <w:tbl>
      <w:tblPr>
        <w:tblW w:w="0" w:type="auto"/>
        <w:tblLook w:val="04A0" w:firstRow="1" w:lastRow="0" w:firstColumn="1" w:lastColumn="0" w:noHBand="0" w:noVBand="1"/>
      </w:tblPr>
      <w:tblGrid>
        <w:gridCol w:w="9576"/>
      </w:tblGrid>
      <w:tr w:rsidR="0018547A" w:rsidRPr="0018547A" w:rsidTr="00290BA3">
        <w:tc>
          <w:tcPr>
            <w:tcW w:w="9576" w:type="dxa"/>
            <w:hideMark/>
          </w:tcPr>
          <w:p w:rsidR="00290BA3" w:rsidRPr="0018547A" w:rsidRDefault="00290BA3" w:rsidP="00290BA3">
            <w:pPr>
              <w:tabs>
                <w:tab w:val="left" w:pos="1745"/>
              </w:tabs>
              <w:spacing w:before="60" w:after="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noProof/>
                <w:color w:val="000000" w:themeColor="text1"/>
                <w:sz w:val="24"/>
                <w:szCs w:val="24"/>
              </w:rPr>
              <w:lastRenderedPageBreak/>
              <w:drawing>
                <wp:inline distT="0" distB="0" distL="0" distR="0" wp14:anchorId="0DF02287" wp14:editId="50695BED">
                  <wp:extent cx="3546475" cy="2456815"/>
                  <wp:effectExtent l="0" t="0" r="0" b="635"/>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r="76816" b="68533"/>
                          <a:stretch>
                            <a:fillRect/>
                          </a:stretch>
                        </pic:blipFill>
                        <pic:spPr bwMode="auto">
                          <a:xfrm>
                            <a:off x="0" y="0"/>
                            <a:ext cx="3546475" cy="2456815"/>
                          </a:xfrm>
                          <a:prstGeom prst="rect">
                            <a:avLst/>
                          </a:prstGeom>
                          <a:noFill/>
                          <a:ln>
                            <a:noFill/>
                          </a:ln>
                        </pic:spPr>
                      </pic:pic>
                    </a:graphicData>
                  </a:graphic>
                </wp:inline>
              </w:drawing>
            </w:r>
          </w:p>
        </w:tc>
      </w:tr>
      <w:tr w:rsidR="0018547A" w:rsidRPr="0018547A" w:rsidTr="00290BA3">
        <w:tc>
          <w:tcPr>
            <w:tcW w:w="9576" w:type="dxa"/>
            <w:hideMark/>
          </w:tcPr>
          <w:p w:rsidR="00290BA3" w:rsidRPr="0018547A" w:rsidRDefault="00290BA3" w:rsidP="00290BA3">
            <w:pPr>
              <w:spacing w:after="0" w:line="256" w:lineRule="auto"/>
              <w:jc w:val="center"/>
              <w:rPr>
                <w:rFonts w:ascii="Times New Roman" w:eastAsia="Calibri" w:hAnsi="Times New Roman" w:cs="Times New Roman"/>
                <w:bCs/>
                <w:i/>
                <w:color w:val="000000" w:themeColor="text1"/>
                <w:sz w:val="24"/>
                <w:szCs w:val="24"/>
                <w:lang w:val="vi-VN"/>
              </w:rPr>
            </w:pPr>
            <w:r w:rsidRPr="0018547A">
              <w:rPr>
                <w:rFonts w:ascii="Times New Roman" w:eastAsia="Calibri" w:hAnsi="Times New Roman" w:cs="Times New Roman"/>
                <w:bCs/>
                <w:i/>
                <w:color w:val="000000" w:themeColor="text1"/>
                <w:sz w:val="24"/>
                <w:szCs w:val="24"/>
                <w:lang w:val="vi-VN"/>
              </w:rPr>
              <w:t>Hình 2: Bát sứ cách điện với khớp nối kiểu chốt bi (Clevis and Tongue).</w:t>
            </w:r>
          </w:p>
        </w:tc>
      </w:tr>
    </w:tbl>
    <w:p w:rsidR="00290BA3" w:rsidRPr="0018547A" w:rsidRDefault="00290BA3" w:rsidP="00290BA3">
      <w:pPr>
        <w:tabs>
          <w:tab w:val="left" w:pos="851"/>
        </w:tabs>
        <w:spacing w:before="240" w:after="120" w:line="240" w:lineRule="auto"/>
        <w:ind w:firstLine="567"/>
        <w:jc w:val="both"/>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color w:val="000000" w:themeColor="text1"/>
          <w:sz w:val="24"/>
          <w:szCs w:val="24"/>
        </w:rPr>
        <w:t>Bảng 1.2: Giá trị xác định của các đặc tính cơ khí và kích thước cho các phần tử chuỗi cách điện có khớp nối kiểu chốt bi (Clevis and Tongue).</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89"/>
        <w:gridCol w:w="1656"/>
        <w:gridCol w:w="2144"/>
        <w:gridCol w:w="1425"/>
        <w:gridCol w:w="1697"/>
        <w:gridCol w:w="1598"/>
      </w:tblGrid>
      <w:tr w:rsidR="0018547A" w:rsidRPr="0018547A" w:rsidTr="00290BA3">
        <w:trPr>
          <w:trHeight w:val="990"/>
        </w:trPr>
        <w:tc>
          <w:tcPr>
            <w:tcW w:w="1389" w:type="dxa"/>
            <w:vMerge w:val="restart"/>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Khớp nối tiêu chuẩn theo IEC 471</w:t>
            </w:r>
          </w:p>
        </w:tc>
      </w:tr>
      <w:tr w:rsidR="0018547A" w:rsidRPr="0018547A"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after="0" w:line="240" w:lineRule="auto"/>
              <w:rPr>
                <w:rFonts w:ascii="Times New Roman" w:eastAsia="Times New Roman" w:hAnsi="Times New Roman" w:cs="Times New Roman"/>
                <w:color w:val="000000" w:themeColor="text1"/>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d1</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100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100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120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120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178</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22 C</w:t>
            </w:r>
          </w:p>
        </w:tc>
      </w:tr>
      <w:tr w:rsidR="0018547A" w:rsidRPr="0018547A" w:rsidTr="00290BA3">
        <w:trPr>
          <w:trHeight w:val="330"/>
        </w:trPr>
        <w:tc>
          <w:tcPr>
            <w:tcW w:w="1389" w:type="dxa"/>
            <w:tcBorders>
              <w:top w:val="single" w:sz="4" w:space="0" w:color="auto"/>
              <w:left w:val="double" w:sz="4" w:space="0" w:color="auto"/>
              <w:bottom w:val="double" w:sz="4" w:space="0" w:color="auto"/>
              <w:right w:val="single" w:sz="4" w:space="0" w:color="auto"/>
            </w:tcBorders>
            <w:noWrap/>
            <w:vAlign w:val="bottom"/>
            <w:hideMark/>
          </w:tcPr>
          <w:p w:rsidR="00290BA3" w:rsidRPr="0018547A" w:rsidRDefault="00290BA3" w:rsidP="00290BA3">
            <w:pPr>
              <w:spacing w:before="60" w:after="6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CP</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178</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18547A" w:rsidRDefault="00290BA3" w:rsidP="00290BA3">
            <w:pPr>
              <w:spacing w:before="60" w:after="6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22 C</w:t>
            </w:r>
          </w:p>
        </w:tc>
      </w:tr>
    </w:tbl>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loại bát cách điện trong Bảng 1.1 và Bảng 1.2 được ký hiệu như sau:</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U: Cách điện treo, thủy tinh.</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 B hay C: Cách điện </w:t>
      </w:r>
      <w:r w:rsidRPr="0018547A">
        <w:rPr>
          <w:rFonts w:ascii="Times New Roman" w:eastAsia="Calibri" w:hAnsi="Times New Roman" w:cs="Times New Roman"/>
          <w:color w:val="000000" w:themeColor="text1"/>
          <w:sz w:val="24"/>
          <w:szCs w:val="24"/>
        </w:rPr>
        <w:t>có khớp nối kiểu móc treo đầu tròn hoặc chốt bi.</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S hay L: Loại bát cách điện ngắn hay dài</w:t>
      </w:r>
      <w:r w:rsidRPr="0018547A">
        <w:rPr>
          <w:rFonts w:ascii="Times New Roman" w:eastAsia="Calibri" w:hAnsi="Times New Roman" w:cs="Times New Roman"/>
          <w:color w:val="000000" w:themeColor="text1"/>
          <w:sz w:val="24"/>
          <w:szCs w:val="24"/>
        </w:rPr>
        <w:t>.</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P: Cách điện dùng trong môi trường nhiễm bẩn.</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w:t>
      </w:r>
      <w:r w:rsidRPr="0018547A">
        <w:rPr>
          <w:rFonts w:ascii="Times New Roman" w:eastAsia="Calibri" w:hAnsi="Times New Roman" w:cs="Times New Roman"/>
          <w:color w:val="000000" w:themeColor="text1"/>
          <w:sz w:val="24"/>
          <w:szCs w:val="24"/>
          <w:lang w:val="vi-VN"/>
        </w:rPr>
        <w:t xml:space="preserve"> Phần số: Chỉ </w:t>
      </w:r>
      <w:r w:rsidRPr="0018547A">
        <w:rPr>
          <w:rFonts w:ascii="Times New Roman" w:eastAsia="Calibri" w:hAnsi="Times New Roman" w:cs="Times New Roman"/>
          <w:color w:val="000000" w:themeColor="text1"/>
          <w:sz w:val="24"/>
          <w:szCs w:val="24"/>
        </w:rPr>
        <w:t xml:space="preserve">tải trọng phá hủy cơ khí hay cơ điện </w:t>
      </w:r>
      <w:r w:rsidRPr="0018547A">
        <w:rPr>
          <w:rFonts w:ascii="Times New Roman" w:eastAsia="Calibri" w:hAnsi="Times New Roman" w:cs="Times New Roman"/>
          <w:color w:val="000000" w:themeColor="text1"/>
          <w:sz w:val="24"/>
          <w:szCs w:val="24"/>
          <w:lang w:val="vi-VN"/>
        </w:rPr>
        <w:t>(kN).</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bCs/>
          <w:color w:val="000000" w:themeColor="text1"/>
          <w:sz w:val="24"/>
          <w:szCs w:val="24"/>
        </w:rPr>
      </w:pPr>
      <w:r w:rsidRPr="0018547A">
        <w:rPr>
          <w:rFonts w:ascii="Times New Roman" w:eastAsia="Calibri" w:hAnsi="Times New Roman" w:cs="Times New Roman"/>
          <w:bCs/>
          <w:color w:val="000000" w:themeColor="text1"/>
          <w:sz w:val="24"/>
          <w:szCs w:val="24"/>
        </w:rPr>
        <w:t>Ghi chú: Tùy theo vị trí lắp đặt, tính toán thiết kế, chủ đầu tư lựa chọn kiểu bát cách điện phù hợp.</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b/>
          <w:bCs/>
          <w:color w:val="000000" w:themeColor="text1"/>
          <w:sz w:val="24"/>
          <w:szCs w:val="24"/>
        </w:rPr>
        <w:t>3</w:t>
      </w:r>
      <w:r w:rsidRPr="0018547A">
        <w:rPr>
          <w:rFonts w:ascii="Times New Roman" w:eastAsia="Calibri" w:hAnsi="Times New Roman" w:cs="Times New Roman"/>
          <w:b/>
          <w:bCs/>
          <w:color w:val="000000" w:themeColor="text1"/>
          <w:sz w:val="24"/>
          <w:szCs w:val="24"/>
          <w:lang w:val="vi-VN"/>
        </w:rPr>
        <w:t>.2. Tiêu chuẩn chế tạo:</w:t>
      </w:r>
      <w:r w:rsidRPr="0018547A">
        <w:rPr>
          <w:rFonts w:ascii="Times New Roman" w:eastAsia="Calibri" w:hAnsi="Times New Roman" w:cs="Times New Roman"/>
          <w:color w:val="000000" w:themeColor="text1"/>
          <w:sz w:val="24"/>
          <w:szCs w:val="24"/>
          <w:lang w:val="vi-VN"/>
        </w:rPr>
        <w:t xml:space="preserve"> Cách điện treo được chế tạo theo tiêu chuẩn TCVN 7998-2</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60305, IEC 60471</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w:t>
      </w:r>
      <w:r w:rsidRPr="0018547A">
        <w:rPr>
          <w:rFonts w:ascii="Times New Roman" w:eastAsia="Calibri" w:hAnsi="Times New Roman" w:cs="Times New Roman"/>
          <w:color w:val="000000" w:themeColor="text1"/>
          <w:sz w:val="24"/>
          <w:szCs w:val="24"/>
        </w:rPr>
        <w:t xml:space="preserve">120, </w:t>
      </w:r>
      <w:r w:rsidRPr="0018547A">
        <w:rPr>
          <w:rFonts w:ascii="Times New Roman" w:eastAsia="Calibri" w:hAnsi="Times New Roman" w:cs="Times New Roman"/>
          <w:color w:val="000000" w:themeColor="text1"/>
          <w:sz w:val="24"/>
          <w:szCs w:val="24"/>
          <w:lang w:val="vi-VN"/>
        </w:rPr>
        <w:t>IEC 60383-</w:t>
      </w:r>
      <w:r w:rsidRPr="0018547A">
        <w:rPr>
          <w:rFonts w:ascii="Times New Roman" w:eastAsia="Calibri" w:hAnsi="Times New Roman" w:cs="Times New Roman"/>
          <w:color w:val="000000" w:themeColor="text1"/>
          <w:sz w:val="24"/>
          <w:szCs w:val="24"/>
        </w:rPr>
        <w:t xml:space="preserve">2, IEC 60383-1 </w:t>
      </w:r>
      <w:r w:rsidRPr="0018547A">
        <w:rPr>
          <w:rFonts w:ascii="Times New Roman" w:eastAsia="Calibri" w:hAnsi="Times New Roman" w:cs="Times New Roman"/>
          <w:color w:val="000000" w:themeColor="text1"/>
          <w:sz w:val="24"/>
          <w:szCs w:val="24"/>
          <w:lang w:val="vi-VN"/>
        </w:rPr>
        <w:t>hoặc các tiêu chuẩn tương đương.</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3</w:t>
      </w:r>
      <w:r w:rsidRPr="0018547A">
        <w:rPr>
          <w:rFonts w:ascii="Times New Roman" w:eastAsia="Calibri" w:hAnsi="Times New Roman" w:cs="Times New Roman"/>
          <w:b/>
          <w:bCs/>
          <w:color w:val="000000" w:themeColor="text1"/>
          <w:sz w:val="24"/>
          <w:szCs w:val="24"/>
          <w:lang w:val="vi-VN"/>
        </w:rPr>
        <w:t>.3. Yêu cầu về thí nghiệm:</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color w:val="000000" w:themeColor="text1"/>
          <w:sz w:val="24"/>
          <w:szCs w:val="24"/>
          <w:lang w:val="vi-VN"/>
        </w:rPr>
        <w:t>a. Yêu cầu về thí nghiệm xuất xưởng (Routine test):</w:t>
      </w:r>
      <w:r w:rsidRPr="0018547A">
        <w:rPr>
          <w:rFonts w:ascii="Times New Roman" w:eastAsia="Calibri" w:hAnsi="Times New Roman" w:cs="Times New Roman"/>
          <w:b/>
          <w:bCs/>
          <w:color w:val="000000" w:themeColor="text1"/>
          <w:sz w:val="24"/>
          <w:szCs w:val="24"/>
          <w:lang w:val="vi-VN"/>
        </w:rPr>
        <w:t xml:space="preserve"> </w:t>
      </w:r>
      <w:r w:rsidRPr="0018547A">
        <w:rPr>
          <w:rFonts w:ascii="Times New Roman" w:eastAsia="Calibri" w:hAnsi="Times New Roman" w:cs="Times New Roman"/>
          <w:color w:val="000000" w:themeColor="text1"/>
          <w:sz w:val="24"/>
          <w:szCs w:val="24"/>
          <w:lang w:val="vi-VN"/>
        </w:rPr>
        <w:t>Biên bản thí nghiệm xuất xưởng được thực hiện bởi nhà sản xuất</w:t>
      </w:r>
      <w:r w:rsidRPr="0018547A">
        <w:rPr>
          <w:rFonts w:ascii="Times New Roman" w:eastAsia="Calibri" w:hAnsi="Times New Roman" w:cs="Times New Roman"/>
          <w:color w:val="000000" w:themeColor="text1"/>
          <w:sz w:val="24"/>
          <w:szCs w:val="24"/>
        </w:rPr>
        <w:t xml:space="preserve"> hoặc đơn vị thử nghiệm độc lập</w:t>
      </w:r>
      <w:r w:rsidRPr="0018547A">
        <w:rPr>
          <w:rFonts w:ascii="Times New Roman" w:eastAsia="Calibri" w:hAnsi="Times New Roman" w:cs="Times New Roman"/>
          <w:color w:val="000000" w:themeColor="text1"/>
          <w:sz w:val="24"/>
          <w:szCs w:val="24"/>
          <w:lang w:val="vi-VN"/>
        </w:rPr>
        <w:t xml:space="preserve"> trên mỗi sản phẩm sản xuất ra tại nhà sản xuất để chứng minh khả năng đáp ứng các yêu cầu kỹ thuật</w:t>
      </w:r>
      <w:r w:rsidRPr="0018547A">
        <w:rPr>
          <w:rFonts w:ascii="Times New Roman" w:eastAsia="Calibri" w:hAnsi="Times New Roman" w:cs="Times New Roman"/>
          <w:color w:val="000000" w:themeColor="text1"/>
          <w:sz w:val="24"/>
          <w:szCs w:val="24"/>
        </w:rPr>
        <w:t xml:space="preserve"> theo tiêu chuẩn TCVN 7998-1, IEC 60383-1 hoặc các tiêu chuẩn tương đương</w:t>
      </w:r>
      <w:r w:rsidRPr="0018547A">
        <w:rPr>
          <w:rFonts w:ascii="Times New Roman" w:eastAsia="Calibri" w:hAnsi="Times New Roman" w:cs="Times New Roman"/>
          <w:color w:val="000000" w:themeColor="text1"/>
          <w:sz w:val="24"/>
          <w:szCs w:val="24"/>
          <w:lang w:val="vi-VN"/>
        </w:rPr>
        <w:t>, bao gồm các hạng mục</w:t>
      </w:r>
      <w:r w:rsidRPr="0018547A">
        <w:rPr>
          <w:rFonts w:ascii="Times New Roman" w:eastAsia="Calibri" w:hAnsi="Times New Roman" w:cs="Times New Roman"/>
          <w:color w:val="000000" w:themeColor="text1"/>
          <w:sz w:val="24"/>
          <w:szCs w:val="24"/>
        </w:rPr>
        <w:t xml:space="preserve"> chính sau</w:t>
      </w:r>
      <w:r w:rsidRPr="0018547A">
        <w:rPr>
          <w:rFonts w:ascii="Times New Roman" w:eastAsia="Calibri" w:hAnsi="Times New Roman" w:cs="Times New Roman"/>
          <w:color w:val="000000" w:themeColor="text1"/>
          <w:sz w:val="24"/>
          <w:szCs w:val="24"/>
          <w:lang w:val="vi-VN"/>
        </w:rPr>
        <w:t>:</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ngoại quan (Routine visual inspection).</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độ bền cơ (Routine mechanical test).</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điện (Routine electrical test) (only on class B insulators of ceramic material or annealed glass).</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b. Yêu cầu về thí nghiệm điển hình (Type test): Biên bản thí nghiệm </w:t>
      </w:r>
      <w:r w:rsidRPr="0018547A">
        <w:rPr>
          <w:rFonts w:ascii="Times New Roman" w:eastAsia="Calibri" w:hAnsi="Times New Roman" w:cs="Times New Roman"/>
          <w:color w:val="000000" w:themeColor="text1"/>
          <w:sz w:val="24"/>
          <w:szCs w:val="24"/>
        </w:rPr>
        <w:t>điển hình</w:t>
      </w:r>
      <w:r w:rsidRPr="0018547A">
        <w:rPr>
          <w:rFonts w:ascii="Times New Roman" w:eastAsia="Calibri" w:hAnsi="Times New Roman" w:cs="Times New Roman"/>
          <w:color w:val="000000" w:themeColor="text1"/>
          <w:sz w:val="24"/>
          <w:szCs w:val="24"/>
          <w:lang w:val="vi-VN"/>
        </w:rPr>
        <w:t xml:space="preserve"> được thực hiện </w:t>
      </w:r>
      <w:r w:rsidRPr="0018547A">
        <w:rPr>
          <w:rFonts w:ascii="Times New Roman" w:eastAsia="Calibri" w:hAnsi="Times New Roman" w:cs="Times New Roman"/>
          <w:color w:val="000000" w:themeColor="text1"/>
          <w:sz w:val="24"/>
          <w:szCs w:val="24"/>
        </w:rPr>
        <w:t xml:space="preserve">bởi đơn vị thử nghiệm độc lập đạt chứng chỉ ISO/IEC 17025 </w:t>
      </w:r>
      <w:r w:rsidRPr="0018547A">
        <w:rPr>
          <w:rFonts w:ascii="Times New Roman" w:eastAsia="Calibri" w:hAnsi="Times New Roman" w:cs="Times New Roman"/>
          <w:color w:val="000000" w:themeColor="text1"/>
          <w:sz w:val="24"/>
          <w:szCs w:val="24"/>
          <w:lang w:val="vi-VN"/>
        </w:rPr>
        <w:t>để chứng minh khả năng đáp ứng các yêu cầu kỹ thuật</w:t>
      </w:r>
      <w:r w:rsidRPr="0018547A">
        <w:rPr>
          <w:rFonts w:ascii="Times New Roman" w:eastAsia="Calibri" w:hAnsi="Times New Roman" w:cs="Times New Roman"/>
          <w:color w:val="000000" w:themeColor="text1"/>
          <w:sz w:val="24"/>
          <w:szCs w:val="24"/>
        </w:rPr>
        <w:t xml:space="preserve"> theo </w:t>
      </w:r>
      <w:r w:rsidRPr="0018547A">
        <w:rPr>
          <w:rFonts w:ascii="Times New Roman" w:eastAsia="Calibri" w:hAnsi="Times New Roman" w:cs="Times New Roman"/>
          <w:color w:val="000000" w:themeColor="text1"/>
          <w:sz w:val="24"/>
          <w:szCs w:val="24"/>
          <w:lang w:val="vi-VN"/>
        </w:rPr>
        <w:t>tiêu chuẩn TCVN 7998-2</w:t>
      </w:r>
      <w:r w:rsidRPr="0018547A">
        <w:rPr>
          <w:rFonts w:ascii="Times New Roman" w:eastAsia="Calibri" w:hAnsi="Times New Roman" w:cs="Times New Roman"/>
          <w:color w:val="000000" w:themeColor="text1"/>
          <w:sz w:val="24"/>
          <w:szCs w:val="24"/>
        </w:rPr>
        <w:t xml:space="preserve">, TCVN 7998-1, IEC </w:t>
      </w:r>
      <w:r w:rsidRPr="0018547A">
        <w:rPr>
          <w:rFonts w:ascii="Times New Roman" w:eastAsia="Calibri" w:hAnsi="Times New Roman" w:cs="Times New Roman"/>
          <w:color w:val="000000" w:themeColor="text1"/>
          <w:sz w:val="24"/>
          <w:szCs w:val="24"/>
          <w:lang w:val="vi-VN"/>
        </w:rPr>
        <w:t>60383-2</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60383-1</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60305</w:t>
      </w:r>
      <w:r w:rsidRPr="0018547A">
        <w:rPr>
          <w:rFonts w:ascii="Times New Roman" w:eastAsia="Calibri" w:hAnsi="Times New Roman" w:cs="Times New Roman"/>
          <w:color w:val="000000" w:themeColor="text1"/>
          <w:sz w:val="24"/>
          <w:szCs w:val="24"/>
        </w:rPr>
        <w:t xml:space="preserve"> hoặc các tiêu chuẩn tương đương</w:t>
      </w:r>
      <w:r w:rsidRPr="0018547A">
        <w:rPr>
          <w:rFonts w:ascii="Times New Roman" w:eastAsia="Calibri" w:hAnsi="Times New Roman" w:cs="Times New Roman"/>
          <w:color w:val="000000" w:themeColor="text1"/>
          <w:sz w:val="24"/>
          <w:szCs w:val="24"/>
          <w:lang w:val="vi-VN"/>
        </w:rPr>
        <w:t>, bao gồm các hạng mục</w:t>
      </w:r>
      <w:r w:rsidRPr="0018547A">
        <w:rPr>
          <w:rFonts w:ascii="Times New Roman" w:eastAsia="Calibri" w:hAnsi="Times New Roman" w:cs="Times New Roman"/>
          <w:color w:val="000000" w:themeColor="text1"/>
          <w:sz w:val="24"/>
          <w:szCs w:val="24"/>
        </w:rPr>
        <w:t xml:space="preserve"> chính sau:</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kích thước của cách điện (Verification of the dimensions).</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lực phá hủy cơ học khi uốn</w:t>
      </w:r>
      <w:r w:rsidRPr="0018547A">
        <w:rPr>
          <w:rFonts w:ascii="Times New Roman" w:eastAsia="Calibri" w:hAnsi="Times New Roman" w:cs="Times New Roman"/>
          <w:color w:val="000000" w:themeColor="text1"/>
          <w:sz w:val="24"/>
          <w:szCs w:val="24"/>
        </w:rPr>
        <w:t xml:space="preserve"> (Mechanical failing load test).</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tính năng nhiệt - cơ (Thermal-mechanical performance test).</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điện áp chịu đựng xung sét</w:t>
      </w:r>
      <w:r w:rsidRPr="0018547A">
        <w:rPr>
          <w:rFonts w:ascii="Times New Roman" w:eastAsia="Calibri" w:hAnsi="Times New Roman" w:cs="Times New Roman"/>
          <w:color w:val="000000" w:themeColor="text1"/>
          <w:sz w:val="24"/>
          <w:szCs w:val="24"/>
        </w:rPr>
        <w:t xml:space="preserve"> (Lightning impulse voltage tests).</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Thí nghiệm </w:t>
      </w:r>
      <w:r w:rsidRPr="0018547A">
        <w:rPr>
          <w:rFonts w:ascii="Times New Roman" w:eastAsia="Calibri" w:hAnsi="Times New Roman" w:cs="Times New Roman"/>
          <w:color w:val="000000" w:themeColor="text1"/>
          <w:sz w:val="24"/>
          <w:szCs w:val="24"/>
        </w:rPr>
        <w:t xml:space="preserve">chịu đựng </w:t>
      </w:r>
      <w:r w:rsidRPr="0018547A">
        <w:rPr>
          <w:rFonts w:ascii="Times New Roman" w:eastAsia="Calibri" w:hAnsi="Times New Roman" w:cs="Times New Roman"/>
          <w:color w:val="000000" w:themeColor="text1"/>
          <w:sz w:val="24"/>
          <w:szCs w:val="24"/>
          <w:lang w:val="vi-VN"/>
        </w:rPr>
        <w:t xml:space="preserve">điện áp </w:t>
      </w:r>
      <w:r w:rsidRPr="0018547A">
        <w:rPr>
          <w:rFonts w:ascii="Times New Roman" w:eastAsia="Calibri" w:hAnsi="Times New Roman" w:cs="Times New Roman"/>
          <w:color w:val="000000" w:themeColor="text1"/>
          <w:sz w:val="24"/>
          <w:szCs w:val="24"/>
        </w:rPr>
        <w:t xml:space="preserve">ở tần </w:t>
      </w:r>
      <w:r w:rsidRPr="0018547A">
        <w:rPr>
          <w:rFonts w:ascii="Times New Roman" w:eastAsia="Calibri" w:hAnsi="Times New Roman" w:cs="Times New Roman"/>
          <w:color w:val="000000" w:themeColor="text1"/>
          <w:sz w:val="24"/>
          <w:szCs w:val="24"/>
          <w:lang w:val="vi-VN"/>
        </w:rPr>
        <w:t xml:space="preserve">số </w:t>
      </w:r>
      <w:r w:rsidRPr="0018547A">
        <w:rPr>
          <w:rFonts w:ascii="Times New Roman" w:eastAsia="Calibri" w:hAnsi="Times New Roman" w:cs="Times New Roman"/>
          <w:color w:val="000000" w:themeColor="text1"/>
          <w:sz w:val="24"/>
          <w:szCs w:val="24"/>
        </w:rPr>
        <w:t>nguồn ở trạng thái ướt (Wet power-frequency voltage tests).</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Thí nghiệm lực phá hủy cơ </w:t>
      </w:r>
      <w:r w:rsidRPr="0018547A">
        <w:rPr>
          <w:rFonts w:ascii="Times New Roman" w:eastAsia="Calibri" w:hAnsi="Times New Roman" w:cs="Times New Roman"/>
          <w:color w:val="000000" w:themeColor="text1"/>
          <w:sz w:val="24"/>
          <w:szCs w:val="24"/>
        </w:rPr>
        <w:t>điện (Electro-mechanical failing load test) cho cách điện Ceramic material.</w:t>
      </w:r>
    </w:p>
    <w:p w:rsidR="00290BA3" w:rsidRPr="0018547A" w:rsidRDefault="00290BA3" w:rsidP="00290BA3">
      <w:pPr>
        <w:tabs>
          <w:tab w:val="left" w:pos="284"/>
          <w:tab w:val="left" w:pos="851"/>
        </w:tabs>
        <w:spacing w:before="120"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w:t>
      </w:r>
      <w:r w:rsidRPr="0018547A">
        <w:rPr>
          <w:rFonts w:ascii="Times New Roman" w:eastAsia="Calibri" w:hAnsi="Times New Roman" w:cs="Times New Roman"/>
          <w:color w:val="000000" w:themeColor="text1"/>
          <w:sz w:val="24"/>
          <w:szCs w:val="24"/>
          <w:lang w:val="vi-VN"/>
        </w:rPr>
        <w:t xml:space="preserve">. Yêu cầu về thí nghiệm </w:t>
      </w:r>
      <w:r w:rsidRPr="0018547A">
        <w:rPr>
          <w:rFonts w:ascii="Times New Roman" w:eastAsia="Calibri" w:hAnsi="Times New Roman" w:cs="Times New Roman"/>
          <w:color w:val="000000" w:themeColor="text1"/>
          <w:sz w:val="24"/>
          <w:szCs w:val="24"/>
        </w:rPr>
        <w:t xml:space="preserve">mẫu </w:t>
      </w: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Sample</w:t>
      </w:r>
      <w:r w:rsidRPr="0018547A">
        <w:rPr>
          <w:rFonts w:ascii="Times New Roman" w:eastAsia="Calibri" w:hAnsi="Times New Roman" w:cs="Times New Roman"/>
          <w:color w:val="000000" w:themeColor="text1"/>
          <w:sz w:val="24"/>
          <w:szCs w:val="24"/>
          <w:lang w:val="vi-VN"/>
        </w:rPr>
        <w:t xml:space="preserve"> test): </w:t>
      </w:r>
      <w:r w:rsidRPr="0018547A">
        <w:rPr>
          <w:rFonts w:ascii="Times New Roman" w:eastAsia="Calibri" w:hAnsi="Times New Roman" w:cs="Times New Roman"/>
          <w:color w:val="000000" w:themeColor="text1"/>
          <w:sz w:val="24"/>
          <w:szCs w:val="24"/>
        </w:rPr>
        <w:t>Các mẫu thử sẽ được bên mua lựa chọn ngẫu nhiên với số lượng mẫu thử quy định tại khoản 3, điều 4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Kiểm tra kích thước (Verification of the dimensions) (</w:t>
      </w:r>
      <w:r w:rsidRPr="0018547A">
        <w:rPr>
          <w:rFonts w:ascii="Times New Roman" w:eastAsia="Calibri" w:hAnsi="Times New Roman" w:cs="Times New Roman"/>
          <w:color w:val="000000" w:themeColor="text1"/>
          <w:sz w:val="24"/>
          <w:szCs w:val="24"/>
        </w:rPr>
        <w:t>E1+</w:t>
      </w:r>
      <w:r w:rsidRPr="0018547A">
        <w:rPr>
          <w:rFonts w:ascii="Times New Roman" w:eastAsia="Calibri" w:hAnsi="Times New Roman" w:cs="Times New Roman"/>
          <w:color w:val="000000" w:themeColor="text1"/>
          <w:sz w:val="24"/>
          <w:szCs w:val="24"/>
          <w:lang w:val="vi-VN"/>
        </w:rPr>
        <w:t>E2)</w:t>
      </w:r>
      <w:r w:rsidRPr="0018547A">
        <w:rPr>
          <w:rFonts w:ascii="Times New Roman" w:eastAsia="Calibri" w:hAnsi="Times New Roman" w:cs="Times New Roman"/>
          <w:color w:val="000000" w:themeColor="text1"/>
          <w:sz w:val="24"/>
          <w:szCs w:val="24"/>
        </w:rPr>
        <w:t>.</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Kiểm tra độ dịch chuyển (</w:t>
      </w:r>
      <w:r w:rsidRPr="0018547A">
        <w:rPr>
          <w:rFonts w:ascii="Times New Roman" w:eastAsia="Calibri" w:hAnsi="Times New Roman" w:cs="Times New Roman"/>
          <w:color w:val="000000" w:themeColor="text1"/>
          <w:sz w:val="24"/>
          <w:szCs w:val="24"/>
          <w:lang w:val="vi-VN"/>
        </w:rPr>
        <w:t>Verification of the di</w:t>
      </w:r>
      <w:r w:rsidRPr="0018547A">
        <w:rPr>
          <w:rFonts w:ascii="Times New Roman" w:eastAsia="Calibri" w:hAnsi="Times New Roman" w:cs="Times New Roman"/>
          <w:color w:val="000000" w:themeColor="text1"/>
          <w:sz w:val="24"/>
          <w:szCs w:val="24"/>
        </w:rPr>
        <w:t>splacements) (E1+E2).</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hệ thống khóa (</w:t>
      </w:r>
      <w:r w:rsidRPr="0018547A">
        <w:rPr>
          <w:rFonts w:ascii="Times New Roman" w:eastAsia="Calibri" w:hAnsi="Times New Roman" w:cs="Times New Roman"/>
          <w:color w:val="000000" w:themeColor="text1"/>
          <w:sz w:val="24"/>
          <w:szCs w:val="24"/>
          <w:lang w:val="vi-VN"/>
        </w:rPr>
        <w:t xml:space="preserve">Verification of </w:t>
      </w:r>
      <w:r w:rsidRPr="0018547A">
        <w:rPr>
          <w:rFonts w:ascii="Times New Roman" w:eastAsia="Calibri" w:hAnsi="Times New Roman" w:cs="Times New Roman"/>
          <w:color w:val="000000" w:themeColor="text1"/>
          <w:sz w:val="24"/>
          <w:szCs w:val="24"/>
        </w:rPr>
        <w:t>the locking system) (E2).</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chu kỳ nhiệt</w:t>
      </w:r>
      <w:r w:rsidRPr="0018547A">
        <w:rPr>
          <w:rFonts w:ascii="Times New Roman" w:eastAsia="Calibri" w:hAnsi="Times New Roman" w:cs="Times New Roman"/>
          <w:color w:val="000000" w:themeColor="text1"/>
          <w:sz w:val="24"/>
          <w:szCs w:val="24"/>
        </w:rPr>
        <w:t xml:space="preserve"> (Temperature cycle test) (E1+E2).</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Thí nghiệm lực phá hủy cơ </w:t>
      </w:r>
      <w:r w:rsidRPr="0018547A">
        <w:rPr>
          <w:rFonts w:ascii="Times New Roman" w:eastAsia="Calibri" w:hAnsi="Times New Roman" w:cs="Times New Roman"/>
          <w:color w:val="000000" w:themeColor="text1"/>
          <w:sz w:val="24"/>
          <w:szCs w:val="24"/>
        </w:rPr>
        <w:t>điện (Electro-mechanical failing load test)(E1).</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tải phá hủy cơ học (Mechanical failing load test) (E1).</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sốc nhiệt (Thermal shock test) (E2)</w:t>
      </w:r>
      <w:r w:rsidRPr="0018547A">
        <w:rPr>
          <w:rFonts w:ascii="Times New Roman" w:eastAsia="Calibri" w:hAnsi="Times New Roman" w:cs="Times New Roman"/>
          <w:color w:val="000000" w:themeColor="text1"/>
          <w:sz w:val="24"/>
          <w:szCs w:val="24"/>
        </w:rPr>
        <w:t xml:space="preserve"> cho Toughened glass.</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đánh thủng cách điện (Puncture withstand test) (E1).</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độ rỗng cách điện gốm (Porosity test) (E1).</w:t>
      </w:r>
    </w:p>
    <w:p w:rsidR="00290BA3" w:rsidRPr="0018547A" w:rsidRDefault="00290BA3" w:rsidP="00BF00FC">
      <w:pPr>
        <w:numPr>
          <w:ilvl w:val="0"/>
          <w:numId w:val="112"/>
        </w:numPr>
        <w:tabs>
          <w:tab w:val="left" w:pos="284"/>
          <w:tab w:val="left" w:pos="426"/>
        </w:tabs>
        <w:spacing w:before="120" w:after="0" w:line="36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Đo chiều dày lớp mạ kẽm phần kim loại</w:t>
      </w:r>
      <w:r w:rsidRPr="0018547A">
        <w:rPr>
          <w:rFonts w:ascii="Times New Roman" w:eastAsia="Calibri" w:hAnsi="Times New Roman" w:cs="Times New Roman"/>
          <w:color w:val="000000" w:themeColor="text1"/>
          <w:sz w:val="24"/>
          <w:szCs w:val="24"/>
        </w:rPr>
        <w:t xml:space="preserve"> (Galvanizing test) (E2).</w:t>
      </w:r>
    </w:p>
    <w:p w:rsidR="00290BA3" w:rsidRPr="0018547A" w:rsidRDefault="00290BA3" w:rsidP="00290BA3">
      <w:pPr>
        <w:tabs>
          <w:tab w:val="left" w:pos="284"/>
          <w:tab w:val="left" w:pos="851"/>
        </w:tabs>
        <w:spacing w:before="120" w:after="120" w:line="240" w:lineRule="auto"/>
        <w:jc w:val="both"/>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b/>
          <w:bCs/>
          <w:color w:val="000000" w:themeColor="text1"/>
          <w:sz w:val="24"/>
          <w:szCs w:val="24"/>
        </w:rPr>
        <w:t>3</w:t>
      </w:r>
      <w:r w:rsidRPr="0018547A">
        <w:rPr>
          <w:rFonts w:ascii="Times New Roman" w:eastAsia="Calibri" w:hAnsi="Times New Roman" w:cs="Times New Roman"/>
          <w:b/>
          <w:bCs/>
          <w:color w:val="000000" w:themeColor="text1"/>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703"/>
        <w:gridCol w:w="3110"/>
        <w:gridCol w:w="1417"/>
        <w:gridCol w:w="4121"/>
      </w:tblGrid>
      <w:tr w:rsidR="0018547A" w:rsidRPr="0018547A" w:rsidTr="00290BA3">
        <w:trPr>
          <w:trHeight w:val="315"/>
          <w:tblHeader/>
          <w:jc w:val="center"/>
        </w:trPr>
        <w:tc>
          <w:tcPr>
            <w:tcW w:w="703" w:type="dxa"/>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TT</w:t>
            </w:r>
          </w:p>
        </w:tc>
        <w:tc>
          <w:tcPr>
            <w:tcW w:w="3110" w:type="dxa"/>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Hạng mục</w:t>
            </w:r>
          </w:p>
        </w:tc>
        <w:tc>
          <w:tcPr>
            <w:tcW w:w="1417" w:type="dxa"/>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Đơn vị</w:t>
            </w:r>
          </w:p>
        </w:tc>
        <w:tc>
          <w:tcPr>
            <w:tcW w:w="4121" w:type="dxa"/>
            <w:tcBorders>
              <w:top w:val="doub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Yêu cầu</w:t>
            </w:r>
          </w:p>
        </w:tc>
      </w:tr>
      <w:tr w:rsidR="0018547A" w:rsidRPr="0018547A" w:rsidTr="00290BA3">
        <w:trPr>
          <w:trHeight w:val="315"/>
          <w:jc w:val="center"/>
        </w:trPr>
        <w:tc>
          <w:tcPr>
            <w:tcW w:w="703" w:type="dxa"/>
            <w:tcBorders>
              <w:top w:val="single" w:sz="4" w:space="0" w:color="auto"/>
              <w:left w:val="doub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p>
        </w:tc>
        <w:tc>
          <w:tcPr>
            <w:tcW w:w="3110" w:type="dxa"/>
            <w:tcBorders>
              <w:top w:val="single"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Nhà sản xuất/Nước sản xuất</w:t>
            </w:r>
          </w:p>
        </w:tc>
        <w:tc>
          <w:tcPr>
            <w:tcW w:w="1417" w:type="dxa"/>
            <w:tcBorders>
              <w:top w:val="single"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single"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w:t>
            </w: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Mã hiệu</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Cách điện đỡ</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r>
      <w:tr w:rsidR="0018547A" w:rsidRPr="0018547A" w:rsidTr="00290BA3">
        <w:trPr>
          <w:trHeight w:val="656"/>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3</w:t>
            </w: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Tiêu chuẩn áp dụng</w:t>
            </w:r>
          </w:p>
        </w:tc>
        <w:tc>
          <w:tcPr>
            <w:tcW w:w="1417" w:type="dxa"/>
            <w:tcBorders>
              <w:top w:val="dotted" w:sz="4" w:space="0" w:color="auto"/>
              <w:left w:val="single" w:sz="4" w:space="0" w:color="auto"/>
              <w:bottom w:val="dotted" w:sz="4" w:space="0" w:color="auto"/>
              <w:right w:val="single" w:sz="4" w:space="0" w:color="auto"/>
            </w:tcBorders>
            <w:vAlign w:val="center"/>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TCVN 7998-2, IEC 60305, IEC 60471, IEC 60120, IEC 60383-2, IEC 60383-1 hoặc các tiêu chuẩn tương đương</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w:t>
            </w: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Đặc tính của 01 bát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4.1</w:t>
            </w: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Kiểu khớp nối</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Lựa chọn theo thiết kế, là kiểu (i) Khớp nối kiểu móc treo đầu tròn (Ball and Socket, IEC 60120) </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4.2</w:t>
            </w: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Vật liệu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Thủy tinh cường lực (hoặc thủy tinh cường lực an toàn)</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p>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Kích thước:</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Theo thiết kế, phù hợp với bảng đặc tính kỹ thuật của cách điện (bảng 1.1, bảng 1.2)</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Chiều cao bát cách điện</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146</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Đường kính</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255</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 Chiều dài dòng rò </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≥295</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4.3</w:t>
            </w: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Độ bền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nguồn 50Hz, 1 phút (trạng thái khô)</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70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nguồn 50Hz, 1 phút (trạng thái ướt)</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40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xung sét</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kVpeak</w:t>
            </w: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100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Điện áp đánh thủng nhỏ nhất </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120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4.4</w:t>
            </w: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Độ bền cơ </w:t>
            </w:r>
          </w:p>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(tải trọng phá hủy)</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Chuỗi cách điện treo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120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120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bCs/>
                <w:color w:val="000000" w:themeColor="text1"/>
                <w:sz w:val="24"/>
                <w:szCs w:val="24"/>
                <w:lang w:val="vi-VN"/>
              </w:rPr>
            </w:pPr>
            <w:r w:rsidRPr="0018547A">
              <w:rPr>
                <w:rFonts w:ascii="Times New Roman" w:eastAsia="Calibri" w:hAnsi="Times New Roman" w:cs="Times New Roman"/>
                <w:bCs/>
                <w:color w:val="000000" w:themeColor="text1"/>
                <w:sz w:val="24"/>
                <w:szCs w:val="24"/>
                <w:lang w:val="vi-VN"/>
              </w:rPr>
              <w:t>5</w:t>
            </w: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bCs/>
                <w:color w:val="000000" w:themeColor="text1"/>
                <w:sz w:val="24"/>
                <w:szCs w:val="24"/>
                <w:lang w:val="vi-VN"/>
              </w:rPr>
            </w:pPr>
            <w:r w:rsidRPr="0018547A">
              <w:rPr>
                <w:rFonts w:ascii="Times New Roman" w:eastAsia="Calibri" w:hAnsi="Times New Roman" w:cs="Times New Roman"/>
                <w:bCs/>
                <w:color w:val="000000" w:themeColor="text1"/>
                <w:sz w:val="24"/>
                <w:szCs w:val="24"/>
                <w:lang w:val="vi-VN"/>
              </w:rPr>
              <w:t>Các thành phần chính của 01 chuỗi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bCs/>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bCs/>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5.2</w:t>
            </w: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Theo bản vẽ thiết kế dự án</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Móc treo chữ U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vMerge w:val="restart"/>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u w:val="single"/>
                <w:lang w:val="vi-VN"/>
              </w:rPr>
            </w:pPr>
            <w:r w:rsidRPr="0018547A">
              <w:rPr>
                <w:rFonts w:ascii="Times New Roman" w:eastAsia="Calibri" w:hAnsi="Times New Roman" w:cs="Times New Roman"/>
                <w:color w:val="000000" w:themeColor="text1"/>
                <w:sz w:val="24"/>
                <w:szCs w:val="24"/>
                <w:lang w:val="vi-VN"/>
              </w:rPr>
              <w:t>Vật liệu chế tạo là thép mạ kẽm nhúng nóng. Tải trọng phá hủy theo giá trị tính toán</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Mắt nối điều chỉnh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Vòng treo đầu tròn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Mắt nối đơn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Mắt nối kép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Mắt nối lắp ráp</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Mắt nối trung gian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Khóa néo dây dẫn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Phụ kiện mạ kẽm</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u w:val="single"/>
                <w:lang w:val="vi-VN"/>
              </w:rPr>
            </w:pPr>
            <w:r w:rsidRPr="0018547A">
              <w:rPr>
                <w:rFonts w:ascii="Times New Roman" w:eastAsia="Calibri" w:hAnsi="Times New Roman" w:cs="Times New Roman"/>
                <w:color w:val="000000" w:themeColor="text1"/>
                <w:sz w:val="24"/>
                <w:szCs w:val="24"/>
                <w:lang w:val="vi-VN"/>
              </w:rPr>
              <w:t>Đáp ứng</w:t>
            </w:r>
          </w:p>
        </w:tc>
      </w:tr>
      <w:tr w:rsidR="0018547A" w:rsidRPr="0018547A" w:rsidTr="00290BA3">
        <w:trPr>
          <w:trHeight w:val="315"/>
          <w:jc w:val="center"/>
        </w:trPr>
        <w:tc>
          <w:tcPr>
            <w:tcW w:w="703" w:type="dxa"/>
            <w:tcBorders>
              <w:top w:val="dotted" w:sz="4" w:space="0" w:color="auto"/>
              <w:left w:val="double" w:sz="4" w:space="0" w:color="auto"/>
              <w:bottom w:val="double" w:sz="4" w:space="0" w:color="auto"/>
              <w:right w:val="single" w:sz="4" w:space="0" w:color="auto"/>
            </w:tcBorders>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p>
        </w:tc>
        <w:tc>
          <w:tcPr>
            <w:tcW w:w="3110" w:type="dxa"/>
            <w:tcBorders>
              <w:top w:val="dotted" w:sz="4" w:space="0" w:color="auto"/>
              <w:left w:val="single" w:sz="4" w:space="0" w:color="auto"/>
              <w:bottom w:val="double" w:sz="4" w:space="0" w:color="auto"/>
              <w:right w:val="single" w:sz="4" w:space="0" w:color="auto"/>
            </w:tcBorders>
            <w:hideMark/>
          </w:tcPr>
          <w:p w:rsidR="00290BA3" w:rsidRPr="0018547A" w:rsidRDefault="00290BA3" w:rsidP="00290BA3">
            <w:pPr>
              <w:spacing w:before="40" w:after="4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Số bát cách điện</w:t>
            </w:r>
          </w:p>
        </w:tc>
        <w:tc>
          <w:tcPr>
            <w:tcW w:w="1417" w:type="dxa"/>
            <w:tcBorders>
              <w:top w:val="dotted" w:sz="4" w:space="0" w:color="auto"/>
              <w:left w:val="single" w:sz="4" w:space="0" w:color="auto"/>
              <w:bottom w:val="double" w:sz="4" w:space="0" w:color="auto"/>
              <w:right w:val="sing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bát</w:t>
            </w:r>
          </w:p>
        </w:tc>
        <w:tc>
          <w:tcPr>
            <w:tcW w:w="4121" w:type="dxa"/>
            <w:tcBorders>
              <w:top w:val="dotted" w:sz="4" w:space="0" w:color="auto"/>
              <w:left w:val="single" w:sz="4" w:space="0" w:color="auto"/>
              <w:bottom w:val="double" w:sz="4" w:space="0" w:color="auto"/>
              <w:right w:val="double" w:sz="4" w:space="0" w:color="auto"/>
            </w:tcBorders>
            <w:hideMark/>
          </w:tcPr>
          <w:p w:rsidR="00290BA3" w:rsidRPr="0018547A" w:rsidRDefault="00290BA3" w:rsidP="00290BA3">
            <w:pPr>
              <w:spacing w:before="40" w:after="40" w:line="256" w:lineRule="auto"/>
              <w:jc w:val="center"/>
              <w:rPr>
                <w:rFonts w:ascii="Times New Roman" w:eastAsia="Calibri" w:hAnsi="Times New Roman" w:cs="Times New Roman"/>
                <w:color w:val="000000" w:themeColor="text1"/>
                <w:sz w:val="24"/>
                <w:szCs w:val="24"/>
                <w:u w:val="single"/>
                <w:lang w:val="vi-VN"/>
              </w:rPr>
            </w:pPr>
            <w:r w:rsidRPr="0018547A">
              <w:rPr>
                <w:rFonts w:ascii="Times New Roman" w:eastAsia="Calibri" w:hAnsi="Times New Roman" w:cs="Times New Roman"/>
                <w:color w:val="000000" w:themeColor="text1"/>
                <w:sz w:val="24"/>
                <w:szCs w:val="24"/>
                <w:lang w:val="vi-VN"/>
              </w:rPr>
              <w:t>3 bát</w:t>
            </w:r>
          </w:p>
        </w:tc>
      </w:tr>
    </w:tbl>
    <w:p w:rsidR="00290BA3" w:rsidRPr="0018547A" w:rsidRDefault="00290BA3" w:rsidP="00BF00FC">
      <w:pPr>
        <w:numPr>
          <w:ilvl w:val="0"/>
          <w:numId w:val="111"/>
        </w:numPr>
        <w:tabs>
          <w:tab w:val="left" w:pos="220"/>
          <w:tab w:val="left" w:pos="851"/>
        </w:tabs>
        <w:spacing w:before="120" w:after="0" w:line="34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Chuỗi cách điện treo thủy tinh 35 kV</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4</w:t>
      </w:r>
      <w:r w:rsidRPr="0018547A">
        <w:rPr>
          <w:rFonts w:ascii="Times New Roman" w:eastAsia="Calibri" w:hAnsi="Times New Roman" w:cs="Times New Roman"/>
          <w:b/>
          <w:bCs/>
          <w:color w:val="000000" w:themeColor="text1"/>
          <w:sz w:val="24"/>
          <w:szCs w:val="24"/>
          <w:lang w:val="vi-VN"/>
        </w:rPr>
        <w:t>.1. Mô tả chung:</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a.</w:t>
      </w:r>
      <w:r w:rsidRPr="0018547A">
        <w:rPr>
          <w:rFonts w:ascii="Times New Roman" w:eastAsia="Calibri" w:hAnsi="Times New Roman" w:cs="Times New Roman"/>
          <w:color w:val="000000" w:themeColor="text1"/>
          <w:sz w:val="24"/>
          <w:szCs w:val="24"/>
          <w:lang w:val="vi-VN"/>
        </w:rPr>
        <w:t xml:space="preserve"> Vật liệu chế tạo: Thủy tinh cường lực (hoặc thủy tinh cường lực an toàn)</w:t>
      </w:r>
      <w:r w:rsidRPr="0018547A">
        <w:rPr>
          <w:rFonts w:ascii="Times New Roman" w:eastAsia="Calibri" w:hAnsi="Times New Roman" w:cs="Times New Roman"/>
          <w:color w:val="000000" w:themeColor="text1"/>
          <w:sz w:val="24"/>
          <w:szCs w:val="24"/>
        </w:rPr>
        <w:t>.</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b. </w:t>
      </w:r>
      <w:r w:rsidRPr="0018547A">
        <w:rPr>
          <w:rFonts w:ascii="Times New Roman" w:eastAsia="Calibri" w:hAnsi="Times New Roman" w:cs="Times New Roman"/>
          <w:color w:val="000000" w:themeColor="text1"/>
          <w:sz w:val="24"/>
          <w:szCs w:val="24"/>
          <w:lang w:val="vi-VN"/>
        </w:rPr>
        <w:t xml:space="preserve">Chất lượng bề mặt cách điện treo: Bề mặt cách điện treo không được có các khuyết tật </w:t>
      </w:r>
      <w:r w:rsidRPr="0018547A">
        <w:rPr>
          <w:rFonts w:ascii="Times New Roman" w:eastAsia="Calibri" w:hAnsi="Times New Roman" w:cs="Times New Roman"/>
          <w:color w:val="000000" w:themeColor="text1"/>
          <w:sz w:val="24"/>
          <w:szCs w:val="24"/>
        </w:rPr>
        <w:t xml:space="preserve">như </w:t>
      </w:r>
      <w:r w:rsidRPr="0018547A">
        <w:rPr>
          <w:rFonts w:ascii="Times New Roman" w:eastAsia="Calibri" w:hAnsi="Times New Roman" w:cs="Times New Roman"/>
          <w:color w:val="000000" w:themeColor="text1"/>
          <w:sz w:val="24"/>
          <w:szCs w:val="24"/>
          <w:lang w:val="vi-VN"/>
        </w:rPr>
        <w:t>các nếp nhăn rõ rệt, các tạp chất lạ, bọt hở, vết rạn, nứt, rỗ và vỡ.</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 Phụ kiện chuỗi cách điện:</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Các phụ kiện, chi tiết bằng thép đi kèm theo cách điện treo phải được mạ kẽm nhúng nóng, chiều dày lớp mạ không được nhỏ hơn 8</w:t>
      </w:r>
      <w:r w:rsidRPr="0018547A">
        <w:rPr>
          <w:rFonts w:ascii="Times New Roman" w:eastAsia="Calibri" w:hAnsi="Times New Roman" w:cs="Times New Roman"/>
          <w:color w:val="000000" w:themeColor="text1"/>
          <w:sz w:val="24"/>
          <w:szCs w:val="24"/>
        </w:rPr>
        <w:t>5</w:t>
      </w:r>
      <w:r w:rsidRPr="0018547A">
        <w:rPr>
          <w:rFonts w:ascii="Times New Roman" w:eastAsia="Calibri" w:hAnsi="Times New Roman" w:cs="Times New Roman"/>
          <w:color w:val="000000" w:themeColor="text1"/>
          <w:sz w:val="24"/>
          <w:szCs w:val="24"/>
          <w:lang w:val="vi-VN"/>
        </w:rPr>
        <w:t>μm. Các chi tiết và phụ kiện đi kèm phải chế tạo đảm bảo phù hợp với lực phá hủy cơ học của cách điện.</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Mỗi chuỗi cách điện bao gồm một số bát cách điện và đầy đủ phụ kiện để lắp đặt hoàn chỉnh như móc treo chữ U, bu lông chữ U, vòng treo, mắt nối, khóa néo, khóa đỡ v.v.</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lastRenderedPageBreak/>
        <w:t>-</w:t>
      </w:r>
      <w:r w:rsidRPr="0018547A">
        <w:rPr>
          <w:rFonts w:ascii="Times New Roman" w:eastAsia="Calibri" w:hAnsi="Times New Roman" w:cs="Times New Roman"/>
          <w:color w:val="000000" w:themeColor="text1"/>
          <w:sz w:val="24"/>
          <w:szCs w:val="24"/>
          <w:lang w:val="vi-VN"/>
        </w:rPr>
        <w:t xml:space="preserve"> Mỗi phụ kiện của chuỗi cách điện phải được đánh dấu tên, chữ viết tắt hoặc dấu thương hiệu của nhà sản xuất, năm sản xuất. Đối với các bát cách điện còn phải đánh dấu thêm kích thước và cường độ chịu lực cơ khí. Các đánh dấu này phải đảm bảo dễ đọc và không tẩy xóa được.</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Các phụ kiện phải đảm bảo móc nối hợp bộ với nhau, có thể tháo - lắp</w:t>
      </w: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thay thế dễ dàng; có đầy đủ các chi tiết như đai ốc, vòng đệm, chốt hãm</w:t>
      </w:r>
      <w:r w:rsidRPr="0018547A">
        <w:rPr>
          <w:rFonts w:ascii="Times New Roman" w:eastAsia="Calibri" w:hAnsi="Times New Roman" w:cs="Times New Roman"/>
          <w:color w:val="000000" w:themeColor="text1"/>
          <w:sz w:val="24"/>
          <w:szCs w:val="24"/>
        </w:rPr>
        <w:t xml:space="preserve"> v.v.</w:t>
      </w:r>
      <w:r w:rsidRPr="0018547A">
        <w:rPr>
          <w:rFonts w:ascii="Times New Roman" w:eastAsia="Calibri" w:hAnsi="Times New Roman" w:cs="Times New Roman"/>
          <w:color w:val="000000" w:themeColor="text1"/>
          <w:sz w:val="24"/>
          <w:szCs w:val="24"/>
          <w:lang w:val="vi-VN"/>
        </w:rPr>
        <w:t xml:space="preserve"> để không bị tuột hoặc hư hại trong suốt quá trình sử dụng. Các phụ kiện của chuỗi cách điện phải đảm bảo khả năng chịu lực tương đương hoặc lớn hơn lực phá hủy của bát cách điện được quy định ở bảng thông số kỹ thuật.</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pacing w:val="-4"/>
          <w:sz w:val="24"/>
          <w:szCs w:val="24"/>
          <w:lang w:val="vi-VN"/>
        </w:rPr>
      </w:pPr>
      <w:r w:rsidRPr="0018547A">
        <w:rPr>
          <w:rFonts w:ascii="Times New Roman" w:eastAsia="Calibri" w:hAnsi="Times New Roman" w:cs="Times New Roman"/>
          <w:color w:val="000000" w:themeColor="text1"/>
          <w:spacing w:val="-4"/>
          <w:sz w:val="24"/>
          <w:szCs w:val="24"/>
        </w:rPr>
        <w:t>-</w:t>
      </w:r>
      <w:r w:rsidRPr="0018547A">
        <w:rPr>
          <w:rFonts w:ascii="Times New Roman" w:eastAsia="Calibri" w:hAnsi="Times New Roman" w:cs="Times New Roman"/>
          <w:color w:val="000000" w:themeColor="text1"/>
          <w:spacing w:val="-4"/>
          <w:sz w:val="24"/>
          <w:szCs w:val="24"/>
          <w:lang w:val="vi-VN"/>
        </w:rPr>
        <w:t xml:space="preserve"> Các phụ kiện đỡ, hãm trực tiếp với dây dẫn, cáp điện (như khóa đỡ, khóa néo v.v.) phải được lựa chọn để phù hợp với từng loại dây dẫn, cáp điện; vừa đảm bảo yêu cầu kỹ thuật vừa không gây tổn hại cho dây trong suốt quá trình vận hành. Đối với dây dẫn có lớp ngoài cùng bằng nhôm thì các khóa đỡ phải có lớp lót bằng nhôm, độ dày lớp lót ≥ 0,5mm hoặc bằng dây bảo vệ hợp kim nhôm (Armour Rod). Đối với khóa néo dây (loại bắt bu lông) bắt buộc phải có lớp lót bằng nhôm, độ dày lớp lót ≥ 0,5mm.</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Các chốt bi, chốt ngang (như chốt ngang của khóa đỡ dây, khóa néo dây, mắt nối kép v.v.) phải làm bằng thép </w:t>
      </w:r>
      <w:r w:rsidRPr="0018547A">
        <w:rPr>
          <w:rFonts w:ascii="Times New Roman" w:eastAsia="Calibri" w:hAnsi="Times New Roman" w:cs="Times New Roman"/>
          <w:color w:val="000000" w:themeColor="text1"/>
          <w:sz w:val="24"/>
          <w:szCs w:val="24"/>
        </w:rPr>
        <w:t xml:space="preserve">không gỉ, </w:t>
      </w:r>
      <w:r w:rsidRPr="0018547A">
        <w:rPr>
          <w:rFonts w:ascii="Times New Roman" w:eastAsia="Calibri" w:hAnsi="Times New Roman" w:cs="Times New Roman"/>
          <w:color w:val="000000" w:themeColor="text1"/>
          <w:sz w:val="24"/>
          <w:szCs w:val="24"/>
          <w:lang w:val="vi-VN"/>
        </w:rPr>
        <w:t>chịu mài mòn cao (</w:t>
      </w:r>
      <w:r w:rsidRPr="0018547A">
        <w:rPr>
          <w:rFonts w:ascii="Times New Roman" w:eastAsia="Calibri" w:hAnsi="Times New Roman" w:cs="Times New Roman"/>
          <w:color w:val="000000" w:themeColor="text1"/>
          <w:sz w:val="24"/>
          <w:szCs w:val="24"/>
        </w:rPr>
        <w:t>m</w:t>
      </w:r>
      <w:r w:rsidRPr="0018547A">
        <w:rPr>
          <w:rFonts w:ascii="Times New Roman" w:eastAsia="Calibri" w:hAnsi="Times New Roman" w:cs="Times New Roman"/>
          <w:color w:val="000000" w:themeColor="text1"/>
          <w:sz w:val="24"/>
          <w:szCs w:val="24"/>
          <w:lang w:val="vi-VN"/>
        </w:rPr>
        <w:t>ác thép CT45, S45C trở lên hoặc tương đương).</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Chuỗi cách điện phải có các vòng kẽm chống ăn mòn khi đi qua các khu vực nhiễm bẫn, nhiễm mặn.</w:t>
      </w:r>
    </w:p>
    <w:p w:rsidR="00290BA3" w:rsidRPr="0018547A" w:rsidRDefault="00290BA3" w:rsidP="00290BA3">
      <w:pPr>
        <w:tabs>
          <w:tab w:val="left" w:pos="220"/>
          <w:tab w:val="left" w:pos="851"/>
        </w:tabs>
        <w:spacing w:before="120"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d. Các loại bát cách điện:</w:t>
      </w:r>
    </w:p>
    <w:tbl>
      <w:tblPr>
        <w:tblW w:w="0" w:type="auto"/>
        <w:tblLook w:val="04A0" w:firstRow="1" w:lastRow="0" w:firstColumn="1" w:lastColumn="0" w:noHBand="0" w:noVBand="1"/>
      </w:tblPr>
      <w:tblGrid>
        <w:gridCol w:w="9405"/>
      </w:tblGrid>
      <w:tr w:rsidR="0018547A" w:rsidRPr="0018547A" w:rsidTr="00290BA3">
        <w:tc>
          <w:tcPr>
            <w:tcW w:w="9405" w:type="dxa"/>
            <w:hideMark/>
          </w:tcPr>
          <w:p w:rsidR="00290BA3" w:rsidRPr="0018547A" w:rsidRDefault="00290BA3" w:rsidP="00290BA3">
            <w:pPr>
              <w:tabs>
                <w:tab w:val="left" w:pos="1745"/>
              </w:tabs>
              <w:spacing w:before="60" w:after="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noProof/>
                <w:color w:val="000000" w:themeColor="text1"/>
                <w:sz w:val="24"/>
                <w:szCs w:val="24"/>
              </w:rPr>
              <w:drawing>
                <wp:inline distT="0" distB="0" distL="0" distR="0" wp14:anchorId="2DC92D52" wp14:editId="19DC69C0">
                  <wp:extent cx="3045460" cy="2067560"/>
                  <wp:effectExtent l="0" t="0" r="2540" b="889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r="62927" b="50703"/>
                          <a:stretch>
                            <a:fillRect/>
                          </a:stretch>
                        </pic:blipFill>
                        <pic:spPr bwMode="auto">
                          <a:xfrm>
                            <a:off x="0" y="0"/>
                            <a:ext cx="3045460" cy="2067560"/>
                          </a:xfrm>
                          <a:prstGeom prst="rect">
                            <a:avLst/>
                          </a:prstGeom>
                          <a:noFill/>
                          <a:ln>
                            <a:noFill/>
                          </a:ln>
                        </pic:spPr>
                      </pic:pic>
                    </a:graphicData>
                  </a:graphic>
                </wp:inline>
              </w:drawing>
            </w:r>
          </w:p>
        </w:tc>
      </w:tr>
      <w:tr w:rsidR="0018547A" w:rsidRPr="0018547A" w:rsidTr="00290BA3">
        <w:tc>
          <w:tcPr>
            <w:tcW w:w="9405" w:type="dxa"/>
            <w:hideMark/>
          </w:tcPr>
          <w:p w:rsidR="00290BA3" w:rsidRPr="0018547A" w:rsidRDefault="00290BA3" w:rsidP="00290BA3">
            <w:pPr>
              <w:spacing w:after="0" w:line="256" w:lineRule="auto"/>
              <w:jc w:val="center"/>
              <w:rPr>
                <w:rFonts w:ascii="Times New Roman" w:eastAsia="Calibri" w:hAnsi="Times New Roman" w:cs="Times New Roman"/>
                <w:bCs/>
                <w:i/>
                <w:color w:val="000000" w:themeColor="text1"/>
                <w:sz w:val="24"/>
                <w:szCs w:val="24"/>
                <w:lang w:val="vi-VN"/>
              </w:rPr>
            </w:pPr>
            <w:r w:rsidRPr="0018547A">
              <w:rPr>
                <w:rFonts w:ascii="Times New Roman" w:eastAsia="Calibri" w:hAnsi="Times New Roman" w:cs="Times New Roman"/>
                <w:bCs/>
                <w:i/>
                <w:color w:val="000000" w:themeColor="text1"/>
                <w:sz w:val="24"/>
                <w:szCs w:val="24"/>
                <w:lang w:val="vi-VN"/>
              </w:rPr>
              <w:t>Hình 1: Bát sứ cách điện với khớp nối kiểu móc treo đầu tròn (Ball and Socket).</w:t>
            </w:r>
          </w:p>
        </w:tc>
      </w:tr>
    </w:tbl>
    <w:p w:rsidR="00290BA3" w:rsidRPr="0018547A" w:rsidRDefault="00290BA3" w:rsidP="00290BA3">
      <w:pPr>
        <w:tabs>
          <w:tab w:val="left" w:pos="851"/>
        </w:tabs>
        <w:spacing w:before="60" w:after="0" w:line="240" w:lineRule="auto"/>
        <w:ind w:firstLine="567"/>
        <w:jc w:val="both"/>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color w:val="000000" w:themeColor="text1"/>
          <w:sz w:val="24"/>
          <w:szCs w:val="24"/>
        </w:rPr>
        <w:t>Bảng 1.1: Giá trị xác định của các đặc tính cơ khí và kích thước cho các phần tử chuỗi cách điện có khớp nối kiểu móc treo đầu tròn (Ball and Socket).</w:t>
      </w:r>
    </w:p>
    <w:tbl>
      <w:tblPr>
        <w:tblW w:w="0" w:type="auto"/>
        <w:tblInd w:w="1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10"/>
        <w:gridCol w:w="1647"/>
        <w:gridCol w:w="2133"/>
        <w:gridCol w:w="1421"/>
        <w:gridCol w:w="1689"/>
        <w:gridCol w:w="1591"/>
      </w:tblGrid>
      <w:tr w:rsidR="0018547A" w:rsidRPr="0018547A" w:rsidTr="00290BA3">
        <w:trPr>
          <w:trHeight w:val="990"/>
        </w:trPr>
        <w:tc>
          <w:tcPr>
            <w:tcW w:w="0" w:type="auto"/>
            <w:vMerge w:val="restart"/>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Khớp nối tiêu chuẩn theo IEC 120 </w:t>
            </w:r>
          </w:p>
        </w:tc>
      </w:tr>
      <w:tr w:rsidR="0018547A" w:rsidRPr="0018547A"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after="0" w:line="240" w:lineRule="auto"/>
              <w:rPr>
                <w:rFonts w:ascii="Times New Roman" w:eastAsia="Times New Roman" w:hAnsi="Times New Roman" w:cs="Times New Roman"/>
                <w:color w:val="000000" w:themeColor="text1"/>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d1</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40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40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11</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lastRenderedPageBreak/>
              <w:t>U 70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U 100 BS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 xml:space="preserve">U 100 BL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100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120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120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315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BSP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300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24</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300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24</w:t>
            </w:r>
          </w:p>
        </w:tc>
      </w:tr>
      <w:tr w:rsidR="0018547A" w:rsidRPr="0018547A" w:rsidTr="00290BA3">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400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205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w:t>
            </w:r>
          </w:p>
        </w:tc>
      </w:tr>
      <w:tr w:rsidR="0018547A" w:rsidRPr="0018547A" w:rsidTr="00290BA3">
        <w:trPr>
          <w:trHeight w:val="330"/>
        </w:trPr>
        <w:tc>
          <w:tcPr>
            <w:tcW w:w="0" w:type="auto"/>
            <w:tcBorders>
              <w:top w:val="single" w:sz="4" w:space="0" w:color="auto"/>
              <w:left w:val="doub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530 B</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380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240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600</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32</w:t>
            </w:r>
          </w:p>
        </w:tc>
      </w:tr>
    </w:tbl>
    <w:p w:rsidR="00290BA3" w:rsidRPr="0018547A" w:rsidRDefault="00290BA3" w:rsidP="00290BA3">
      <w:pPr>
        <w:spacing w:after="0" w:line="240" w:lineRule="auto"/>
        <w:jc w:val="both"/>
        <w:rPr>
          <w:rFonts w:ascii="Times New Roman" w:eastAsia="SimSun" w:hAnsi="Times New Roman" w:cs="Times New Roman"/>
          <w:vanish/>
          <w:color w:val="000000" w:themeColor="text1"/>
          <w:sz w:val="24"/>
          <w:szCs w:val="24"/>
        </w:rPr>
      </w:pPr>
    </w:p>
    <w:tbl>
      <w:tblPr>
        <w:tblW w:w="0" w:type="auto"/>
        <w:tblLook w:val="04A0" w:firstRow="1" w:lastRow="0" w:firstColumn="1" w:lastColumn="0" w:noHBand="0" w:noVBand="1"/>
      </w:tblPr>
      <w:tblGrid>
        <w:gridCol w:w="9405"/>
      </w:tblGrid>
      <w:tr w:rsidR="0018547A" w:rsidRPr="0018547A" w:rsidTr="00290BA3">
        <w:tc>
          <w:tcPr>
            <w:tcW w:w="9405" w:type="dxa"/>
            <w:hideMark/>
          </w:tcPr>
          <w:p w:rsidR="00290BA3" w:rsidRPr="0018547A" w:rsidRDefault="00290BA3" w:rsidP="00290BA3">
            <w:pPr>
              <w:tabs>
                <w:tab w:val="left" w:pos="1745"/>
              </w:tabs>
              <w:spacing w:before="60" w:after="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noProof/>
                <w:color w:val="000000" w:themeColor="text1"/>
                <w:sz w:val="24"/>
                <w:szCs w:val="24"/>
              </w:rPr>
              <w:drawing>
                <wp:inline distT="0" distB="0" distL="0" distR="0" wp14:anchorId="6D1BBEC4" wp14:editId="5C725811">
                  <wp:extent cx="3291840" cy="2273935"/>
                  <wp:effectExtent l="0" t="0" r="381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r="76816" b="68533"/>
                          <a:stretch>
                            <a:fillRect/>
                          </a:stretch>
                        </pic:blipFill>
                        <pic:spPr bwMode="auto">
                          <a:xfrm>
                            <a:off x="0" y="0"/>
                            <a:ext cx="3291840" cy="2273935"/>
                          </a:xfrm>
                          <a:prstGeom prst="rect">
                            <a:avLst/>
                          </a:prstGeom>
                          <a:noFill/>
                          <a:ln>
                            <a:noFill/>
                          </a:ln>
                        </pic:spPr>
                      </pic:pic>
                    </a:graphicData>
                  </a:graphic>
                </wp:inline>
              </w:drawing>
            </w:r>
          </w:p>
        </w:tc>
      </w:tr>
      <w:tr w:rsidR="0018547A" w:rsidRPr="0018547A" w:rsidTr="00290BA3">
        <w:tc>
          <w:tcPr>
            <w:tcW w:w="9405" w:type="dxa"/>
            <w:hideMark/>
          </w:tcPr>
          <w:p w:rsidR="00290BA3" w:rsidRPr="0018547A" w:rsidRDefault="00290BA3" w:rsidP="00290BA3">
            <w:pPr>
              <w:spacing w:after="0" w:line="256" w:lineRule="auto"/>
              <w:jc w:val="center"/>
              <w:rPr>
                <w:rFonts w:ascii="Times New Roman" w:eastAsia="Calibri" w:hAnsi="Times New Roman" w:cs="Times New Roman"/>
                <w:bCs/>
                <w:i/>
                <w:color w:val="000000" w:themeColor="text1"/>
                <w:sz w:val="24"/>
                <w:szCs w:val="24"/>
                <w:lang w:val="vi-VN"/>
              </w:rPr>
            </w:pPr>
            <w:r w:rsidRPr="0018547A">
              <w:rPr>
                <w:rFonts w:ascii="Times New Roman" w:eastAsia="Calibri" w:hAnsi="Times New Roman" w:cs="Times New Roman"/>
                <w:bCs/>
                <w:i/>
                <w:color w:val="000000" w:themeColor="text1"/>
                <w:sz w:val="24"/>
                <w:szCs w:val="24"/>
                <w:lang w:val="vi-VN"/>
              </w:rPr>
              <w:t>Hình 2: Bát sứ cách điện với khớp nối kiểu chốt bi (Clevis and Tongue).</w:t>
            </w:r>
          </w:p>
        </w:tc>
      </w:tr>
    </w:tbl>
    <w:p w:rsidR="00290BA3" w:rsidRPr="0018547A" w:rsidRDefault="00290BA3" w:rsidP="00290BA3">
      <w:pPr>
        <w:tabs>
          <w:tab w:val="left" w:pos="851"/>
        </w:tabs>
        <w:spacing w:before="120" w:after="120" w:line="240" w:lineRule="auto"/>
        <w:ind w:firstLine="567"/>
        <w:jc w:val="both"/>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color w:val="000000" w:themeColor="text1"/>
          <w:sz w:val="24"/>
          <w:szCs w:val="24"/>
        </w:rPr>
        <w:t>Bảng 1.2: Giá trị xác định của các đặc tính cơ khí và kích thước cho các phần tử chuỗi cách điện có khớp nối kiểu chốt bi (Clevis and Tongue).</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89"/>
        <w:gridCol w:w="1656"/>
        <w:gridCol w:w="2144"/>
        <w:gridCol w:w="1425"/>
        <w:gridCol w:w="1697"/>
        <w:gridCol w:w="1598"/>
      </w:tblGrid>
      <w:tr w:rsidR="0018547A" w:rsidRPr="0018547A" w:rsidTr="00290BA3">
        <w:trPr>
          <w:trHeight w:val="990"/>
        </w:trPr>
        <w:tc>
          <w:tcPr>
            <w:tcW w:w="1389" w:type="dxa"/>
            <w:vMerge w:val="restart"/>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Khớp nối tiêu chuẩn theo IEC 471</w:t>
            </w:r>
          </w:p>
        </w:tc>
      </w:tr>
      <w:tr w:rsidR="0018547A" w:rsidRPr="0018547A" w:rsidTr="00290BA3">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after="0" w:line="240" w:lineRule="auto"/>
              <w:rPr>
                <w:rFonts w:ascii="Times New Roman" w:eastAsia="Times New Roman" w:hAnsi="Times New Roman" w:cs="Times New Roman"/>
                <w:color w:val="000000" w:themeColor="text1"/>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d1</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70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100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100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120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lastRenderedPageBreak/>
              <w:t>U 120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160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19 C</w:t>
            </w:r>
          </w:p>
        </w:tc>
      </w:tr>
      <w:tr w:rsidR="0018547A" w:rsidRPr="0018547A" w:rsidTr="00290BA3">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178</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22 C</w:t>
            </w:r>
          </w:p>
        </w:tc>
      </w:tr>
      <w:tr w:rsidR="0018547A" w:rsidRPr="0018547A" w:rsidTr="00290BA3">
        <w:trPr>
          <w:trHeight w:val="330"/>
        </w:trPr>
        <w:tc>
          <w:tcPr>
            <w:tcW w:w="1389" w:type="dxa"/>
            <w:tcBorders>
              <w:top w:val="single" w:sz="4" w:space="0" w:color="auto"/>
              <w:left w:val="doub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U 210 CP</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210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330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178</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525</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90BA3" w:rsidRPr="0018547A" w:rsidRDefault="00290BA3" w:rsidP="00290BA3">
            <w:pPr>
              <w:spacing w:after="0" w:line="256" w:lineRule="auto"/>
              <w:jc w:val="center"/>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22 C</w:t>
            </w:r>
          </w:p>
        </w:tc>
      </w:tr>
    </w:tbl>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loại bát cách điện trong Bảng 1.1 và Bảng 1.2 được ký hiệu như sau:</w:t>
      </w:r>
    </w:p>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U: Cách điện treo, thủy tinh.</w:t>
      </w:r>
    </w:p>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 B hay C: Cách điện </w:t>
      </w:r>
      <w:r w:rsidRPr="0018547A">
        <w:rPr>
          <w:rFonts w:ascii="Times New Roman" w:eastAsia="Calibri" w:hAnsi="Times New Roman" w:cs="Times New Roman"/>
          <w:color w:val="000000" w:themeColor="text1"/>
          <w:sz w:val="24"/>
          <w:szCs w:val="24"/>
        </w:rPr>
        <w:t>có khớp nối kiểu móc treo đầu tròn hoặc chốt bi.</w:t>
      </w:r>
    </w:p>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S hay L: Loại bát cách điện ngắn hay dài</w:t>
      </w:r>
      <w:r w:rsidRPr="0018547A">
        <w:rPr>
          <w:rFonts w:ascii="Times New Roman" w:eastAsia="Calibri" w:hAnsi="Times New Roman" w:cs="Times New Roman"/>
          <w:color w:val="000000" w:themeColor="text1"/>
          <w:sz w:val="24"/>
          <w:szCs w:val="24"/>
        </w:rPr>
        <w:t>.</w:t>
      </w:r>
    </w:p>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P: Cách điện dùng trong môi trường nhiễm bẩn.</w:t>
      </w:r>
    </w:p>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Phần số: Chỉ </w:t>
      </w:r>
      <w:r w:rsidRPr="0018547A">
        <w:rPr>
          <w:rFonts w:ascii="Times New Roman" w:eastAsia="Calibri" w:hAnsi="Times New Roman" w:cs="Times New Roman"/>
          <w:color w:val="000000" w:themeColor="text1"/>
          <w:sz w:val="24"/>
          <w:szCs w:val="24"/>
        </w:rPr>
        <w:t xml:space="preserve">tải trọng phá hủy cơ khí hay cơ điện </w:t>
      </w:r>
      <w:r w:rsidRPr="0018547A">
        <w:rPr>
          <w:rFonts w:ascii="Times New Roman" w:eastAsia="Calibri" w:hAnsi="Times New Roman" w:cs="Times New Roman"/>
          <w:color w:val="000000" w:themeColor="text1"/>
          <w:sz w:val="24"/>
          <w:szCs w:val="24"/>
          <w:lang w:val="vi-VN"/>
        </w:rPr>
        <w:t>(kN).</w:t>
      </w:r>
    </w:p>
    <w:p w:rsidR="00290BA3" w:rsidRPr="0018547A" w:rsidRDefault="00290BA3" w:rsidP="005128F3">
      <w:pPr>
        <w:spacing w:after="0" w:line="340" w:lineRule="exact"/>
        <w:jc w:val="both"/>
        <w:rPr>
          <w:rFonts w:ascii="Times New Roman" w:eastAsia="Calibri" w:hAnsi="Times New Roman" w:cs="Times New Roman"/>
          <w:bCs/>
          <w:color w:val="000000" w:themeColor="text1"/>
          <w:sz w:val="24"/>
          <w:szCs w:val="24"/>
        </w:rPr>
      </w:pPr>
      <w:r w:rsidRPr="0018547A">
        <w:rPr>
          <w:rFonts w:ascii="Times New Roman" w:eastAsia="Calibri" w:hAnsi="Times New Roman" w:cs="Times New Roman"/>
          <w:bCs/>
          <w:color w:val="000000" w:themeColor="text1"/>
          <w:sz w:val="24"/>
          <w:szCs w:val="24"/>
        </w:rPr>
        <w:t>Ghi chú: Tùy theo vị trí lắp đặt, tính toán thiết kế, chủ đầu tư lựa chọn kiểu bát cách điện phù hợp.</w:t>
      </w:r>
    </w:p>
    <w:p w:rsidR="00290BA3" w:rsidRPr="0018547A" w:rsidRDefault="00290BA3" w:rsidP="005128F3">
      <w:pPr>
        <w:spacing w:after="0" w:line="340" w:lineRule="exact"/>
        <w:jc w:val="both"/>
        <w:rPr>
          <w:rFonts w:ascii="Times New Roman" w:eastAsia="Calibri" w:hAnsi="Times New Roman" w:cs="Times New Roman"/>
          <w:strike/>
          <w:color w:val="000000" w:themeColor="text1"/>
          <w:sz w:val="24"/>
          <w:szCs w:val="24"/>
          <w:lang w:val="vi-VN"/>
        </w:rPr>
      </w:pPr>
      <w:r w:rsidRPr="0018547A">
        <w:rPr>
          <w:rFonts w:ascii="Times New Roman" w:eastAsia="Calibri" w:hAnsi="Times New Roman" w:cs="Times New Roman"/>
          <w:b/>
          <w:bCs/>
          <w:color w:val="000000" w:themeColor="text1"/>
          <w:sz w:val="24"/>
          <w:szCs w:val="24"/>
        </w:rPr>
        <w:t>4</w:t>
      </w:r>
      <w:r w:rsidRPr="0018547A">
        <w:rPr>
          <w:rFonts w:ascii="Times New Roman" w:eastAsia="Calibri" w:hAnsi="Times New Roman" w:cs="Times New Roman"/>
          <w:b/>
          <w:bCs/>
          <w:color w:val="000000" w:themeColor="text1"/>
          <w:sz w:val="24"/>
          <w:szCs w:val="24"/>
          <w:lang w:val="vi-VN"/>
        </w:rPr>
        <w:t>.2. Tiêu chuẩn chế tạo:</w:t>
      </w:r>
      <w:r w:rsidRPr="0018547A">
        <w:rPr>
          <w:rFonts w:ascii="Times New Roman" w:eastAsia="Calibri" w:hAnsi="Times New Roman" w:cs="Times New Roman"/>
          <w:color w:val="000000" w:themeColor="text1"/>
          <w:sz w:val="24"/>
          <w:szCs w:val="24"/>
          <w:lang w:val="vi-VN"/>
        </w:rPr>
        <w:t xml:space="preserve"> Cách điện treo được chế tạo theo tiêu chuẩn TCVN 7998-2</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60305, IEC 60471</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w:t>
      </w:r>
      <w:r w:rsidRPr="0018547A">
        <w:rPr>
          <w:rFonts w:ascii="Times New Roman" w:eastAsia="Calibri" w:hAnsi="Times New Roman" w:cs="Times New Roman"/>
          <w:color w:val="000000" w:themeColor="text1"/>
          <w:sz w:val="24"/>
          <w:szCs w:val="24"/>
        </w:rPr>
        <w:t xml:space="preserve">120, </w:t>
      </w:r>
      <w:r w:rsidRPr="0018547A">
        <w:rPr>
          <w:rFonts w:ascii="Times New Roman" w:eastAsia="Calibri" w:hAnsi="Times New Roman" w:cs="Times New Roman"/>
          <w:color w:val="000000" w:themeColor="text1"/>
          <w:sz w:val="24"/>
          <w:szCs w:val="24"/>
          <w:lang w:val="vi-VN"/>
        </w:rPr>
        <w:t>IEC 60383-</w:t>
      </w:r>
      <w:r w:rsidRPr="0018547A">
        <w:rPr>
          <w:rFonts w:ascii="Times New Roman" w:eastAsia="Calibri" w:hAnsi="Times New Roman" w:cs="Times New Roman"/>
          <w:color w:val="000000" w:themeColor="text1"/>
          <w:sz w:val="24"/>
          <w:szCs w:val="24"/>
        </w:rPr>
        <w:t xml:space="preserve">2, IEC 60383-1 </w:t>
      </w:r>
      <w:r w:rsidRPr="0018547A">
        <w:rPr>
          <w:rFonts w:ascii="Times New Roman" w:eastAsia="Calibri" w:hAnsi="Times New Roman" w:cs="Times New Roman"/>
          <w:color w:val="000000" w:themeColor="text1"/>
          <w:sz w:val="24"/>
          <w:szCs w:val="24"/>
          <w:lang w:val="vi-VN"/>
        </w:rPr>
        <w:t>hoặc các tiêu chuẩn tương đương.</w:t>
      </w:r>
    </w:p>
    <w:p w:rsidR="00290BA3" w:rsidRPr="0018547A" w:rsidRDefault="00290BA3" w:rsidP="005128F3">
      <w:pPr>
        <w:spacing w:after="0" w:line="34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rPr>
        <w:t>4</w:t>
      </w:r>
      <w:r w:rsidRPr="0018547A">
        <w:rPr>
          <w:rFonts w:ascii="Times New Roman" w:eastAsia="Calibri" w:hAnsi="Times New Roman" w:cs="Times New Roman"/>
          <w:b/>
          <w:bCs/>
          <w:color w:val="000000" w:themeColor="text1"/>
          <w:sz w:val="24"/>
          <w:szCs w:val="24"/>
          <w:lang w:val="vi-VN"/>
        </w:rPr>
        <w:t>.3. Yêu cầu về thí nghiệm:</w:t>
      </w:r>
    </w:p>
    <w:p w:rsidR="00290BA3" w:rsidRPr="0018547A" w:rsidRDefault="00290BA3" w:rsidP="005128F3">
      <w:pPr>
        <w:spacing w:after="0" w:line="340" w:lineRule="exact"/>
        <w:jc w:val="both"/>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color w:val="000000" w:themeColor="text1"/>
          <w:sz w:val="24"/>
          <w:szCs w:val="24"/>
          <w:lang w:val="vi-VN"/>
        </w:rPr>
        <w:t>a. Yêu cầu về thí nghiệm xuất xưởng (Routine test): Biên bản thí nghiệm xuất xưởng được thực hiện bởi nhà sản xuất</w:t>
      </w:r>
      <w:r w:rsidRPr="0018547A">
        <w:rPr>
          <w:rFonts w:ascii="Times New Roman" w:eastAsia="Calibri" w:hAnsi="Times New Roman" w:cs="Times New Roman"/>
          <w:color w:val="000000" w:themeColor="text1"/>
          <w:sz w:val="24"/>
          <w:szCs w:val="24"/>
        </w:rPr>
        <w:t xml:space="preserve"> hoặc đơn vị thử nghiệm độc lập</w:t>
      </w:r>
      <w:r w:rsidRPr="0018547A">
        <w:rPr>
          <w:rFonts w:ascii="Times New Roman" w:eastAsia="Calibri" w:hAnsi="Times New Roman" w:cs="Times New Roman"/>
          <w:color w:val="000000" w:themeColor="text1"/>
          <w:sz w:val="24"/>
          <w:szCs w:val="24"/>
          <w:lang w:val="vi-VN"/>
        </w:rPr>
        <w:t xml:space="preserve"> trên mỗi sản phẩm sản xuất ra tại nhà sản xuất để chứng minh khả năng đáp ứng các yêu cầu kỹ thuật</w:t>
      </w:r>
      <w:r w:rsidRPr="0018547A">
        <w:rPr>
          <w:rFonts w:ascii="Times New Roman" w:eastAsia="Calibri" w:hAnsi="Times New Roman" w:cs="Times New Roman"/>
          <w:color w:val="000000" w:themeColor="text1"/>
          <w:sz w:val="24"/>
          <w:szCs w:val="24"/>
        </w:rPr>
        <w:t xml:space="preserve"> theo tiêu chuẩn TCVN 7998-1, IEC 60383-1 hoặc các tiêu chuẩn tương đương</w:t>
      </w:r>
      <w:r w:rsidRPr="0018547A">
        <w:rPr>
          <w:rFonts w:ascii="Times New Roman" w:eastAsia="Calibri" w:hAnsi="Times New Roman" w:cs="Times New Roman"/>
          <w:color w:val="000000" w:themeColor="text1"/>
          <w:sz w:val="24"/>
          <w:szCs w:val="24"/>
          <w:lang w:val="vi-VN"/>
        </w:rPr>
        <w:t>, bao gồm các hạng mục</w:t>
      </w:r>
      <w:r w:rsidRPr="0018547A">
        <w:rPr>
          <w:rFonts w:ascii="Times New Roman" w:eastAsia="Calibri" w:hAnsi="Times New Roman" w:cs="Times New Roman"/>
          <w:color w:val="000000" w:themeColor="text1"/>
          <w:sz w:val="24"/>
          <w:szCs w:val="24"/>
        </w:rPr>
        <w:t xml:space="preserve"> chính sau</w:t>
      </w:r>
      <w:r w:rsidRPr="0018547A">
        <w:rPr>
          <w:rFonts w:ascii="Times New Roman" w:eastAsia="Calibri" w:hAnsi="Times New Roman" w:cs="Times New Roman"/>
          <w:color w:val="000000" w:themeColor="text1"/>
          <w:sz w:val="24"/>
          <w:szCs w:val="24"/>
          <w:lang w:val="vi-VN"/>
        </w:rPr>
        <w:t>:</w:t>
      </w:r>
    </w:p>
    <w:p w:rsidR="00290BA3" w:rsidRPr="0018547A" w:rsidRDefault="00290BA3" w:rsidP="005128F3">
      <w:pPr>
        <w:numPr>
          <w:ilvl w:val="0"/>
          <w:numId w:val="112"/>
        </w:numPr>
        <w:tabs>
          <w:tab w:val="left" w:pos="220"/>
          <w:tab w:val="left" w:pos="851"/>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ngoại quan (Routine visual inspection).</w:t>
      </w:r>
    </w:p>
    <w:p w:rsidR="00290BA3" w:rsidRPr="0018547A" w:rsidRDefault="00290BA3" w:rsidP="005128F3">
      <w:pPr>
        <w:numPr>
          <w:ilvl w:val="0"/>
          <w:numId w:val="112"/>
        </w:numPr>
        <w:tabs>
          <w:tab w:val="left" w:pos="220"/>
          <w:tab w:val="left" w:pos="851"/>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độ bền cơ (Routine mechanical test).</w:t>
      </w:r>
    </w:p>
    <w:p w:rsidR="00290BA3" w:rsidRPr="0018547A" w:rsidRDefault="00290BA3" w:rsidP="005128F3">
      <w:pPr>
        <w:numPr>
          <w:ilvl w:val="0"/>
          <w:numId w:val="112"/>
        </w:numPr>
        <w:tabs>
          <w:tab w:val="left" w:pos="220"/>
          <w:tab w:val="left" w:pos="851"/>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điện (Routine electrical test) (only on class B insulators of ceramic material or annealed glass).</w:t>
      </w:r>
    </w:p>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b. Yêu cầu về thí nghiệm điển hình (Type test): Biên bản thí nghiệm </w:t>
      </w:r>
      <w:r w:rsidRPr="0018547A">
        <w:rPr>
          <w:rFonts w:ascii="Times New Roman" w:eastAsia="Calibri" w:hAnsi="Times New Roman" w:cs="Times New Roman"/>
          <w:color w:val="000000" w:themeColor="text1"/>
          <w:sz w:val="24"/>
          <w:szCs w:val="24"/>
        </w:rPr>
        <w:t>điển hình</w:t>
      </w:r>
      <w:r w:rsidRPr="0018547A">
        <w:rPr>
          <w:rFonts w:ascii="Times New Roman" w:eastAsia="Calibri" w:hAnsi="Times New Roman" w:cs="Times New Roman"/>
          <w:color w:val="000000" w:themeColor="text1"/>
          <w:sz w:val="24"/>
          <w:szCs w:val="24"/>
          <w:lang w:val="vi-VN"/>
        </w:rPr>
        <w:t xml:space="preserve"> được thực hiện </w:t>
      </w:r>
      <w:r w:rsidRPr="0018547A">
        <w:rPr>
          <w:rFonts w:ascii="Times New Roman" w:eastAsia="Calibri" w:hAnsi="Times New Roman" w:cs="Times New Roman"/>
          <w:color w:val="000000" w:themeColor="text1"/>
          <w:sz w:val="24"/>
          <w:szCs w:val="24"/>
        </w:rPr>
        <w:t xml:space="preserve">bởi đơn vị thử nghiệm độc lập đạt chứng chỉ ISO/IEC 17025 </w:t>
      </w:r>
      <w:r w:rsidRPr="0018547A">
        <w:rPr>
          <w:rFonts w:ascii="Times New Roman" w:eastAsia="Calibri" w:hAnsi="Times New Roman" w:cs="Times New Roman"/>
          <w:color w:val="000000" w:themeColor="text1"/>
          <w:sz w:val="24"/>
          <w:szCs w:val="24"/>
          <w:lang w:val="vi-VN"/>
        </w:rPr>
        <w:t>để chứng minh khả năng đáp ứng các yêu cầu kỹ thuật</w:t>
      </w:r>
      <w:r w:rsidRPr="0018547A">
        <w:rPr>
          <w:rFonts w:ascii="Times New Roman" w:eastAsia="Calibri" w:hAnsi="Times New Roman" w:cs="Times New Roman"/>
          <w:color w:val="000000" w:themeColor="text1"/>
          <w:sz w:val="24"/>
          <w:szCs w:val="24"/>
        </w:rPr>
        <w:t xml:space="preserve"> theo </w:t>
      </w:r>
      <w:r w:rsidRPr="0018547A">
        <w:rPr>
          <w:rFonts w:ascii="Times New Roman" w:eastAsia="Calibri" w:hAnsi="Times New Roman" w:cs="Times New Roman"/>
          <w:color w:val="000000" w:themeColor="text1"/>
          <w:sz w:val="24"/>
          <w:szCs w:val="24"/>
          <w:lang w:val="vi-VN"/>
        </w:rPr>
        <w:t>tiêu chuẩn TCVN 7998-2</w:t>
      </w:r>
      <w:r w:rsidRPr="0018547A">
        <w:rPr>
          <w:rFonts w:ascii="Times New Roman" w:eastAsia="Calibri" w:hAnsi="Times New Roman" w:cs="Times New Roman"/>
          <w:color w:val="000000" w:themeColor="text1"/>
          <w:sz w:val="24"/>
          <w:szCs w:val="24"/>
        </w:rPr>
        <w:t xml:space="preserve">, TCVN 7998-1, IEC </w:t>
      </w:r>
      <w:r w:rsidRPr="0018547A">
        <w:rPr>
          <w:rFonts w:ascii="Times New Roman" w:eastAsia="Calibri" w:hAnsi="Times New Roman" w:cs="Times New Roman"/>
          <w:color w:val="000000" w:themeColor="text1"/>
          <w:sz w:val="24"/>
          <w:szCs w:val="24"/>
          <w:lang w:val="vi-VN"/>
        </w:rPr>
        <w:t>60383-2</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60383-1</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lang w:val="vi-VN"/>
        </w:rPr>
        <w:t>IEC 60305</w:t>
      </w:r>
      <w:r w:rsidRPr="0018547A">
        <w:rPr>
          <w:rFonts w:ascii="Times New Roman" w:eastAsia="Calibri" w:hAnsi="Times New Roman" w:cs="Times New Roman"/>
          <w:color w:val="000000" w:themeColor="text1"/>
          <w:sz w:val="24"/>
          <w:szCs w:val="24"/>
        </w:rPr>
        <w:t xml:space="preserve"> hoặc các tiêu chuẩn tương đương</w:t>
      </w:r>
      <w:r w:rsidRPr="0018547A">
        <w:rPr>
          <w:rFonts w:ascii="Times New Roman" w:eastAsia="Calibri" w:hAnsi="Times New Roman" w:cs="Times New Roman"/>
          <w:color w:val="000000" w:themeColor="text1"/>
          <w:sz w:val="24"/>
          <w:szCs w:val="24"/>
          <w:lang w:val="vi-VN"/>
        </w:rPr>
        <w:t>, bao gồm các hạng mục</w:t>
      </w:r>
      <w:r w:rsidRPr="0018547A">
        <w:rPr>
          <w:rFonts w:ascii="Times New Roman" w:eastAsia="Calibri" w:hAnsi="Times New Roman" w:cs="Times New Roman"/>
          <w:color w:val="000000" w:themeColor="text1"/>
          <w:sz w:val="24"/>
          <w:szCs w:val="24"/>
        </w:rPr>
        <w:t xml:space="preserve"> chính sau :</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kích thước của cách điện (Verification of the dimensions).</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lực phá hủy cơ học khi uốn</w:t>
      </w:r>
      <w:r w:rsidRPr="0018547A">
        <w:rPr>
          <w:rFonts w:ascii="Times New Roman" w:eastAsia="Calibri" w:hAnsi="Times New Roman" w:cs="Times New Roman"/>
          <w:color w:val="000000" w:themeColor="text1"/>
          <w:sz w:val="24"/>
          <w:szCs w:val="24"/>
        </w:rPr>
        <w:t xml:space="preserve"> (Mechanical failing load test).</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Thí nghiệm tính năng nhiệt - cơ (Thermal-mechanical performance test). </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điện áp chịu đựng xung sét</w:t>
      </w:r>
      <w:r w:rsidRPr="0018547A">
        <w:rPr>
          <w:rFonts w:ascii="Times New Roman" w:eastAsia="Calibri" w:hAnsi="Times New Roman" w:cs="Times New Roman"/>
          <w:color w:val="000000" w:themeColor="text1"/>
          <w:sz w:val="24"/>
          <w:szCs w:val="24"/>
        </w:rPr>
        <w:t xml:space="preserve"> (Lightning impulse voltage tests).</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Thí nghiệm </w:t>
      </w:r>
      <w:r w:rsidRPr="0018547A">
        <w:rPr>
          <w:rFonts w:ascii="Times New Roman" w:eastAsia="Calibri" w:hAnsi="Times New Roman" w:cs="Times New Roman"/>
          <w:color w:val="000000" w:themeColor="text1"/>
          <w:sz w:val="24"/>
          <w:szCs w:val="24"/>
        </w:rPr>
        <w:t xml:space="preserve">chịu đựng </w:t>
      </w:r>
      <w:r w:rsidRPr="0018547A">
        <w:rPr>
          <w:rFonts w:ascii="Times New Roman" w:eastAsia="Calibri" w:hAnsi="Times New Roman" w:cs="Times New Roman"/>
          <w:color w:val="000000" w:themeColor="text1"/>
          <w:sz w:val="24"/>
          <w:szCs w:val="24"/>
          <w:lang w:val="vi-VN"/>
        </w:rPr>
        <w:t xml:space="preserve">điện áp </w:t>
      </w:r>
      <w:r w:rsidRPr="0018547A">
        <w:rPr>
          <w:rFonts w:ascii="Times New Roman" w:eastAsia="Calibri" w:hAnsi="Times New Roman" w:cs="Times New Roman"/>
          <w:color w:val="000000" w:themeColor="text1"/>
          <w:sz w:val="24"/>
          <w:szCs w:val="24"/>
        </w:rPr>
        <w:t xml:space="preserve">ở tần </w:t>
      </w:r>
      <w:r w:rsidRPr="0018547A">
        <w:rPr>
          <w:rFonts w:ascii="Times New Roman" w:eastAsia="Calibri" w:hAnsi="Times New Roman" w:cs="Times New Roman"/>
          <w:color w:val="000000" w:themeColor="text1"/>
          <w:sz w:val="24"/>
          <w:szCs w:val="24"/>
          <w:lang w:val="vi-VN"/>
        </w:rPr>
        <w:t xml:space="preserve">số </w:t>
      </w:r>
      <w:r w:rsidRPr="0018547A">
        <w:rPr>
          <w:rFonts w:ascii="Times New Roman" w:eastAsia="Calibri" w:hAnsi="Times New Roman" w:cs="Times New Roman"/>
          <w:color w:val="000000" w:themeColor="text1"/>
          <w:sz w:val="24"/>
          <w:szCs w:val="24"/>
        </w:rPr>
        <w:t>nguồn ở trạng thái ướt (Wet power-frequency voltage tests).</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Thí nghiệm lực phá hủy cơ </w:t>
      </w:r>
      <w:r w:rsidRPr="0018547A">
        <w:rPr>
          <w:rFonts w:ascii="Times New Roman" w:eastAsia="Calibri" w:hAnsi="Times New Roman" w:cs="Times New Roman"/>
          <w:color w:val="000000" w:themeColor="text1"/>
          <w:sz w:val="24"/>
          <w:szCs w:val="24"/>
        </w:rPr>
        <w:t>điện (Electro-mechanical failing load test).</w:t>
      </w:r>
    </w:p>
    <w:p w:rsidR="00290BA3" w:rsidRPr="0018547A" w:rsidRDefault="00290BA3" w:rsidP="005128F3">
      <w:pPr>
        <w:spacing w:after="0" w:line="34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w:t>
      </w:r>
      <w:r w:rsidRPr="0018547A">
        <w:rPr>
          <w:rFonts w:ascii="Times New Roman" w:eastAsia="Calibri" w:hAnsi="Times New Roman" w:cs="Times New Roman"/>
          <w:color w:val="000000" w:themeColor="text1"/>
          <w:sz w:val="24"/>
          <w:szCs w:val="24"/>
          <w:lang w:val="vi-VN"/>
        </w:rPr>
        <w:t xml:space="preserve">. Yêu cầu về thí nghiệm </w:t>
      </w:r>
      <w:r w:rsidRPr="0018547A">
        <w:rPr>
          <w:rFonts w:ascii="Times New Roman" w:eastAsia="Calibri" w:hAnsi="Times New Roman" w:cs="Times New Roman"/>
          <w:color w:val="000000" w:themeColor="text1"/>
          <w:sz w:val="24"/>
          <w:szCs w:val="24"/>
        </w:rPr>
        <w:t xml:space="preserve">mẫu </w:t>
      </w:r>
      <w:r w:rsidRPr="0018547A">
        <w:rPr>
          <w:rFonts w:ascii="Times New Roman" w:eastAsia="Calibri" w:hAnsi="Times New Roman" w:cs="Times New Roman"/>
          <w:color w:val="000000" w:themeColor="text1"/>
          <w:sz w:val="24"/>
          <w:szCs w:val="24"/>
          <w:lang w:val="vi-VN"/>
        </w:rPr>
        <w:t>(</w:t>
      </w:r>
      <w:r w:rsidRPr="0018547A">
        <w:rPr>
          <w:rFonts w:ascii="Times New Roman" w:eastAsia="Calibri" w:hAnsi="Times New Roman" w:cs="Times New Roman"/>
          <w:color w:val="000000" w:themeColor="text1"/>
          <w:sz w:val="24"/>
          <w:szCs w:val="24"/>
        </w:rPr>
        <w:t>Sample</w:t>
      </w:r>
      <w:r w:rsidRPr="0018547A">
        <w:rPr>
          <w:rFonts w:ascii="Times New Roman" w:eastAsia="Calibri" w:hAnsi="Times New Roman" w:cs="Times New Roman"/>
          <w:color w:val="000000" w:themeColor="text1"/>
          <w:sz w:val="24"/>
          <w:szCs w:val="24"/>
          <w:lang w:val="vi-VN"/>
        </w:rPr>
        <w:t xml:space="preserve"> test</w:t>
      </w:r>
      <w:r w:rsidRPr="0018547A">
        <w:rPr>
          <w:rFonts w:ascii="Times New Roman" w:eastAsia="Calibri" w:hAnsi="Times New Roman" w:cs="Times New Roman"/>
          <w:color w:val="000000" w:themeColor="text1"/>
          <w:sz w:val="24"/>
          <w:szCs w:val="24"/>
        </w:rPr>
        <w:t>)</w:t>
      </w:r>
      <w:r w:rsidRPr="0018547A">
        <w:rPr>
          <w:rFonts w:ascii="Times New Roman" w:eastAsia="Calibri" w:hAnsi="Times New Roman" w:cs="Times New Roman"/>
          <w:color w:val="000000" w:themeColor="text1"/>
          <w:sz w:val="24"/>
          <w:szCs w:val="24"/>
          <w:lang w:val="vi-VN"/>
        </w:rPr>
        <w:t xml:space="preserve">: </w:t>
      </w:r>
      <w:r w:rsidRPr="0018547A">
        <w:rPr>
          <w:rFonts w:ascii="Times New Roman" w:eastAsia="Calibri" w:hAnsi="Times New Roman" w:cs="Times New Roman"/>
          <w:color w:val="000000" w:themeColor="text1"/>
          <w:sz w:val="24"/>
          <w:szCs w:val="24"/>
        </w:rPr>
        <w:t>Các mẫu thử sẽ được bên mua lựa chọn ngẫu nhiên với số lượng mẫu thử quy định tại khoản 3, điều 4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lastRenderedPageBreak/>
        <w:t>Kiểm tra kích thước (Verification of the dimensions) (</w:t>
      </w:r>
      <w:r w:rsidRPr="0018547A">
        <w:rPr>
          <w:rFonts w:ascii="Times New Roman" w:eastAsia="Calibri" w:hAnsi="Times New Roman" w:cs="Times New Roman"/>
          <w:color w:val="000000" w:themeColor="text1"/>
          <w:sz w:val="24"/>
          <w:szCs w:val="24"/>
        </w:rPr>
        <w:t>E1+</w:t>
      </w:r>
      <w:r w:rsidRPr="0018547A">
        <w:rPr>
          <w:rFonts w:ascii="Times New Roman" w:eastAsia="Calibri" w:hAnsi="Times New Roman" w:cs="Times New Roman"/>
          <w:color w:val="000000" w:themeColor="text1"/>
          <w:sz w:val="24"/>
          <w:szCs w:val="24"/>
          <w:lang w:val="vi-VN"/>
        </w:rPr>
        <w:t>E2)</w:t>
      </w:r>
      <w:r w:rsidRPr="0018547A">
        <w:rPr>
          <w:rFonts w:ascii="Times New Roman" w:eastAsia="Calibri" w:hAnsi="Times New Roman" w:cs="Times New Roman"/>
          <w:color w:val="000000" w:themeColor="text1"/>
          <w:sz w:val="24"/>
          <w:szCs w:val="24"/>
        </w:rPr>
        <w:t>.</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độ dịch chuyển (</w:t>
      </w:r>
      <w:r w:rsidRPr="0018547A">
        <w:rPr>
          <w:rFonts w:ascii="Times New Roman" w:eastAsia="Calibri" w:hAnsi="Times New Roman" w:cs="Times New Roman"/>
          <w:color w:val="000000" w:themeColor="text1"/>
          <w:sz w:val="24"/>
          <w:szCs w:val="24"/>
          <w:lang w:val="vi-VN"/>
        </w:rPr>
        <w:t>Verification of the di</w:t>
      </w:r>
      <w:r w:rsidRPr="0018547A">
        <w:rPr>
          <w:rFonts w:ascii="Times New Roman" w:eastAsia="Calibri" w:hAnsi="Times New Roman" w:cs="Times New Roman"/>
          <w:color w:val="000000" w:themeColor="text1"/>
          <w:sz w:val="24"/>
          <w:szCs w:val="24"/>
        </w:rPr>
        <w:t>splacements) (E1+E2).</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hệ thống khóa (</w:t>
      </w:r>
      <w:r w:rsidRPr="0018547A">
        <w:rPr>
          <w:rFonts w:ascii="Times New Roman" w:eastAsia="Calibri" w:hAnsi="Times New Roman" w:cs="Times New Roman"/>
          <w:color w:val="000000" w:themeColor="text1"/>
          <w:sz w:val="24"/>
          <w:szCs w:val="24"/>
          <w:lang w:val="vi-VN"/>
        </w:rPr>
        <w:t xml:space="preserve">Verification of </w:t>
      </w:r>
      <w:r w:rsidRPr="0018547A">
        <w:rPr>
          <w:rFonts w:ascii="Times New Roman" w:eastAsia="Calibri" w:hAnsi="Times New Roman" w:cs="Times New Roman"/>
          <w:color w:val="000000" w:themeColor="text1"/>
          <w:sz w:val="24"/>
          <w:szCs w:val="24"/>
        </w:rPr>
        <w:t>the locking system) (E2).</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chu kỳ nhiệt</w:t>
      </w:r>
      <w:r w:rsidRPr="0018547A">
        <w:rPr>
          <w:rFonts w:ascii="Times New Roman" w:eastAsia="Calibri" w:hAnsi="Times New Roman" w:cs="Times New Roman"/>
          <w:color w:val="000000" w:themeColor="text1"/>
          <w:sz w:val="24"/>
          <w:szCs w:val="24"/>
        </w:rPr>
        <w:t xml:space="preserve"> (Temperature cycle test) (E1+E2).</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 xml:space="preserve">Thí nghiệm lực phá hủy cơ </w:t>
      </w:r>
      <w:r w:rsidRPr="0018547A">
        <w:rPr>
          <w:rFonts w:ascii="Times New Roman" w:eastAsia="Calibri" w:hAnsi="Times New Roman" w:cs="Times New Roman"/>
          <w:color w:val="000000" w:themeColor="text1"/>
          <w:sz w:val="24"/>
          <w:szCs w:val="24"/>
        </w:rPr>
        <w:t>điện (Electro-mechanical failing load test)(E1) cho Ceramic material.</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tải phá hủy cơ học (Mechanical failing load test) (E1).</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Thí nghiệm sốc nhiệt (Thermal shock test) (E2)</w:t>
      </w:r>
      <w:r w:rsidRPr="0018547A">
        <w:rPr>
          <w:rFonts w:ascii="Times New Roman" w:eastAsia="Calibri" w:hAnsi="Times New Roman" w:cs="Times New Roman"/>
          <w:color w:val="000000" w:themeColor="text1"/>
          <w:sz w:val="24"/>
          <w:szCs w:val="24"/>
        </w:rPr>
        <w:t xml:space="preserve"> cho Toughened glass.</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đánh thủng cách điện (Puncture withstand test) (E1).</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độ rỗng cách điện gốm (Porosity test) (E1).</w:t>
      </w:r>
    </w:p>
    <w:p w:rsidR="00290BA3" w:rsidRPr="0018547A" w:rsidRDefault="00290BA3" w:rsidP="005128F3">
      <w:pPr>
        <w:numPr>
          <w:ilvl w:val="0"/>
          <w:numId w:val="112"/>
        </w:numPr>
        <w:tabs>
          <w:tab w:val="left" w:pos="220"/>
        </w:tabs>
        <w:spacing w:after="0" w:line="340" w:lineRule="exact"/>
        <w:ind w:left="0" w:firstLine="0"/>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lang w:val="vi-VN"/>
        </w:rPr>
        <w:t>Đo chiều dày lớp mạ kẽm phần kim loại</w:t>
      </w:r>
      <w:r w:rsidRPr="0018547A">
        <w:rPr>
          <w:rFonts w:ascii="Times New Roman" w:eastAsia="Calibri" w:hAnsi="Times New Roman" w:cs="Times New Roman"/>
          <w:color w:val="000000" w:themeColor="text1"/>
          <w:sz w:val="24"/>
          <w:szCs w:val="24"/>
        </w:rPr>
        <w:t xml:space="preserve"> (Galvanizing test) (E2).</w:t>
      </w:r>
    </w:p>
    <w:p w:rsidR="00290BA3" w:rsidRPr="0018547A" w:rsidRDefault="00290BA3" w:rsidP="005128F3">
      <w:pPr>
        <w:spacing w:after="0" w:line="240" w:lineRule="auto"/>
        <w:jc w:val="both"/>
        <w:rPr>
          <w:rFonts w:ascii="Times New Roman" w:eastAsia="Calibri" w:hAnsi="Times New Roman" w:cs="Times New Roman"/>
          <w:b/>
          <w:bCs/>
          <w:color w:val="000000" w:themeColor="text1"/>
          <w:sz w:val="24"/>
          <w:szCs w:val="24"/>
        </w:rPr>
      </w:pPr>
      <w:r w:rsidRPr="0018547A">
        <w:rPr>
          <w:rFonts w:ascii="Times New Roman" w:eastAsia="Calibri" w:hAnsi="Times New Roman" w:cs="Times New Roman"/>
          <w:b/>
          <w:bCs/>
          <w:color w:val="000000" w:themeColor="text1"/>
          <w:sz w:val="24"/>
          <w:szCs w:val="24"/>
        </w:rPr>
        <w:t>4</w:t>
      </w:r>
      <w:r w:rsidRPr="0018547A">
        <w:rPr>
          <w:rFonts w:ascii="Times New Roman" w:eastAsia="Calibri" w:hAnsi="Times New Roman" w:cs="Times New Roman"/>
          <w:b/>
          <w:bCs/>
          <w:color w:val="000000" w:themeColor="text1"/>
          <w:sz w:val="24"/>
          <w:szCs w:val="24"/>
          <w:lang w:val="vi-VN"/>
        </w:rPr>
        <w:t>.4. Bảng thông số kỹ thuật</w:t>
      </w:r>
    </w:p>
    <w:tbl>
      <w:tblPr>
        <w:tblW w:w="9493"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703"/>
        <w:gridCol w:w="3677"/>
        <w:gridCol w:w="1417"/>
        <w:gridCol w:w="3696"/>
      </w:tblGrid>
      <w:tr w:rsidR="0018547A" w:rsidRPr="0018547A" w:rsidTr="00290BA3">
        <w:trPr>
          <w:trHeight w:val="315"/>
          <w:tblHeader/>
          <w:jc w:val="center"/>
        </w:trPr>
        <w:tc>
          <w:tcPr>
            <w:tcW w:w="703" w:type="dxa"/>
            <w:tcBorders>
              <w:top w:val="double" w:sz="4" w:space="0" w:color="auto"/>
              <w:left w:val="doub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TT</w:t>
            </w:r>
          </w:p>
        </w:tc>
        <w:tc>
          <w:tcPr>
            <w:tcW w:w="3677" w:type="dxa"/>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Hạng mục</w:t>
            </w:r>
          </w:p>
        </w:tc>
        <w:tc>
          <w:tcPr>
            <w:tcW w:w="1417" w:type="dxa"/>
            <w:tcBorders>
              <w:top w:val="double" w:sz="4" w:space="0" w:color="auto"/>
              <w:left w:val="single" w:sz="4" w:space="0" w:color="auto"/>
              <w:bottom w:val="single"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Đơn vị</w:t>
            </w:r>
          </w:p>
        </w:tc>
        <w:tc>
          <w:tcPr>
            <w:tcW w:w="3696" w:type="dxa"/>
            <w:tcBorders>
              <w:top w:val="double" w:sz="4" w:space="0" w:color="auto"/>
              <w:left w:val="single" w:sz="4" w:space="0" w:color="auto"/>
              <w:bottom w:val="single" w:sz="4" w:space="0" w:color="auto"/>
              <w:right w:val="doub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b/>
                <w:bCs/>
                <w:color w:val="000000" w:themeColor="text1"/>
                <w:sz w:val="24"/>
                <w:szCs w:val="24"/>
                <w:lang w:val="vi-VN"/>
              </w:rPr>
            </w:pPr>
            <w:r w:rsidRPr="0018547A">
              <w:rPr>
                <w:rFonts w:ascii="Times New Roman" w:eastAsia="Calibri" w:hAnsi="Times New Roman" w:cs="Times New Roman"/>
                <w:b/>
                <w:bCs/>
                <w:color w:val="000000" w:themeColor="text1"/>
                <w:sz w:val="24"/>
                <w:szCs w:val="24"/>
                <w:lang w:val="vi-VN"/>
              </w:rPr>
              <w:t>Yêu cầu</w:t>
            </w:r>
          </w:p>
        </w:tc>
      </w:tr>
      <w:tr w:rsidR="0018547A" w:rsidRPr="0018547A" w:rsidTr="00290BA3">
        <w:trPr>
          <w:trHeight w:val="315"/>
          <w:jc w:val="center"/>
        </w:trPr>
        <w:tc>
          <w:tcPr>
            <w:tcW w:w="703" w:type="dxa"/>
            <w:tcBorders>
              <w:top w:val="single" w:sz="4" w:space="0" w:color="auto"/>
              <w:left w:val="doub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w:t>
            </w:r>
          </w:p>
        </w:tc>
        <w:tc>
          <w:tcPr>
            <w:tcW w:w="3677" w:type="dxa"/>
            <w:tcBorders>
              <w:top w:val="single"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Nhà sản xuất/Nước sản xuất</w:t>
            </w:r>
          </w:p>
        </w:tc>
        <w:tc>
          <w:tcPr>
            <w:tcW w:w="1417" w:type="dxa"/>
            <w:tcBorders>
              <w:top w:val="single"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single"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w:t>
            </w: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Mã hiệu</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Cách điện đỡ</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Nêu cụ thể</w:t>
            </w:r>
          </w:p>
        </w:tc>
      </w:tr>
      <w:tr w:rsidR="0018547A" w:rsidRPr="0018547A" w:rsidTr="00290BA3">
        <w:trPr>
          <w:trHeight w:val="656"/>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3</w:t>
            </w: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Tiêu chuẩn áp dụng</w:t>
            </w:r>
          </w:p>
        </w:tc>
        <w:tc>
          <w:tcPr>
            <w:tcW w:w="1417" w:type="dxa"/>
            <w:tcBorders>
              <w:top w:val="dotted" w:sz="4" w:space="0" w:color="auto"/>
              <w:left w:val="single" w:sz="4" w:space="0" w:color="auto"/>
              <w:bottom w:val="dotted" w:sz="4" w:space="0" w:color="auto"/>
              <w:right w:val="single" w:sz="4" w:space="0" w:color="auto"/>
            </w:tcBorders>
            <w:vAlign w:val="center"/>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TCVN 7998-2, IEC 60305, IEC 60471, IEC 60120, IEC 60383-2, IEC 60383-1 hoặc các tiêu chuẩn tương đương</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w:t>
            </w: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Đặc tính của 01 bát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4.1</w:t>
            </w: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Kiểu khớp nối</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Lựa chọn theo thiết kế, là kiểu (i) Khớp nối kiểu móc treo đầu tròn (Ball and Socket, IEC 60120) </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4.2</w:t>
            </w: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Vật liệu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Thủy tinh cường lực (hoặc thủy tinh cường lực an toàn)</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p>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Kích thước:</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Theo thiết kế, phù hợp với bảng đặc tính kỹ thuật của cách điện (bảng 1.1, bảng 1.2)</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Chiều cao bát cách điện</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146</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Đường kính</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255</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 Chiều dài dòng rò </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≥295</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4.3</w:t>
            </w: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Độ bền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tần số nguồn 50Hz, 1 phút           (trạng thái khô)</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70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Điện áp chịu đựng tần số nguồn 50Hz, 1 phút              (trạng thái </w:t>
            </w:r>
            <w:r w:rsidRPr="0018547A">
              <w:rPr>
                <w:rFonts w:ascii="Times New Roman" w:eastAsia="Calibri" w:hAnsi="Times New Roman" w:cs="Times New Roman"/>
                <w:color w:val="000000" w:themeColor="text1"/>
                <w:sz w:val="24"/>
                <w:szCs w:val="24"/>
                <w:lang w:val="vi-VN"/>
              </w:rPr>
              <w:lastRenderedPageBreak/>
              <w:t>ướt)</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40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Điện áp chịu đựng xung sét</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kVpeak</w:t>
            </w: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100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Điện áp đánh thủng nhỏ nhất </w:t>
            </w:r>
          </w:p>
        </w:tc>
        <w:tc>
          <w:tcPr>
            <w:tcW w:w="141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u w:val="single"/>
                <w:lang w:val="vi-VN"/>
              </w:rPr>
              <w:t>&gt;</w:t>
            </w:r>
            <w:r w:rsidRPr="0018547A">
              <w:rPr>
                <w:rFonts w:ascii="Times New Roman" w:eastAsia="Calibri" w:hAnsi="Times New Roman" w:cs="Times New Roman"/>
                <w:color w:val="000000" w:themeColor="text1"/>
                <w:sz w:val="24"/>
                <w:szCs w:val="24"/>
                <w:lang w:val="vi-VN"/>
              </w:rPr>
              <w:t xml:space="preserve"> 120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4.4</w:t>
            </w: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Độ bền cơ (tải trọng phá hủy)</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Chuỗi cách điện treo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120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kN</w:t>
            </w: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120</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bCs/>
                <w:color w:val="000000" w:themeColor="text1"/>
                <w:sz w:val="24"/>
                <w:szCs w:val="24"/>
                <w:lang w:val="vi-VN"/>
              </w:rPr>
            </w:pPr>
            <w:r w:rsidRPr="0018547A">
              <w:rPr>
                <w:rFonts w:ascii="Times New Roman" w:eastAsia="Calibri" w:hAnsi="Times New Roman" w:cs="Times New Roman"/>
                <w:bCs/>
                <w:color w:val="000000" w:themeColor="text1"/>
                <w:sz w:val="24"/>
                <w:szCs w:val="24"/>
                <w:lang w:val="vi-VN"/>
              </w:rPr>
              <w:t>5</w:t>
            </w: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bCs/>
                <w:color w:val="000000" w:themeColor="text1"/>
                <w:sz w:val="24"/>
                <w:szCs w:val="24"/>
                <w:lang w:val="vi-VN"/>
              </w:rPr>
            </w:pPr>
            <w:r w:rsidRPr="0018547A">
              <w:rPr>
                <w:rFonts w:ascii="Times New Roman" w:eastAsia="Calibri" w:hAnsi="Times New Roman" w:cs="Times New Roman"/>
                <w:bCs/>
                <w:color w:val="000000" w:themeColor="text1"/>
                <w:sz w:val="24"/>
                <w:szCs w:val="24"/>
                <w:lang w:val="vi-VN"/>
              </w:rPr>
              <w:t>Các thành phần chính của 01 chuỗi cách điện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bCs/>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bCs/>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5.2</w:t>
            </w: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Theo bản vẽ thiết kế dự án</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Móc treo chữ U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vMerge w:val="restart"/>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u w:val="single"/>
                <w:lang w:val="vi-VN"/>
              </w:rPr>
            </w:pPr>
            <w:r w:rsidRPr="0018547A">
              <w:rPr>
                <w:rFonts w:ascii="Times New Roman" w:eastAsia="Calibri" w:hAnsi="Times New Roman" w:cs="Times New Roman"/>
                <w:color w:val="000000" w:themeColor="text1"/>
                <w:sz w:val="24"/>
                <w:szCs w:val="24"/>
                <w:lang w:val="vi-VN"/>
              </w:rPr>
              <w:t>Vật liệu chế tạo là thép mạ kẽm nhúng nóng. Tải trọng phá hủy theo giá trị tính toán</w:t>
            </w: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Mắt nối điều chỉnh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Vòng treo đầu tròn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Mắt nối đơn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 xml:space="preserve">Mắt nối kép </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Mắt nối lắp ráp</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Mắt nối trung gian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Khóa néo dây dẫn</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90BA3" w:rsidRPr="0018547A" w:rsidRDefault="00290BA3" w:rsidP="00290BA3">
            <w:pPr>
              <w:spacing w:after="0" w:line="240" w:lineRule="auto"/>
              <w:rPr>
                <w:rFonts w:ascii="Times New Roman" w:eastAsia="Calibri" w:hAnsi="Times New Roman" w:cs="Times New Roman"/>
                <w:color w:val="000000" w:themeColor="text1"/>
                <w:sz w:val="24"/>
                <w:szCs w:val="24"/>
                <w:u w:val="single"/>
                <w:lang w:val="vi-VN"/>
              </w:rPr>
            </w:pPr>
          </w:p>
        </w:tc>
      </w:tr>
      <w:tr w:rsidR="0018547A" w:rsidRPr="0018547A" w:rsidTr="00290BA3">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Phụ kiện mạ kẽm</w:t>
            </w:r>
          </w:p>
        </w:tc>
        <w:tc>
          <w:tcPr>
            <w:tcW w:w="1417" w:type="dxa"/>
            <w:tcBorders>
              <w:top w:val="dotted" w:sz="4" w:space="0" w:color="auto"/>
              <w:left w:val="single" w:sz="4" w:space="0" w:color="auto"/>
              <w:bottom w:val="dotted"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u w:val="single"/>
                <w:lang w:val="vi-VN"/>
              </w:rPr>
            </w:pPr>
            <w:r w:rsidRPr="0018547A">
              <w:rPr>
                <w:rFonts w:ascii="Times New Roman" w:eastAsia="Calibri" w:hAnsi="Times New Roman" w:cs="Times New Roman"/>
                <w:color w:val="000000" w:themeColor="text1"/>
                <w:sz w:val="24"/>
                <w:szCs w:val="24"/>
                <w:lang w:val="vi-VN"/>
              </w:rPr>
              <w:t>Đáp ứng</w:t>
            </w:r>
          </w:p>
        </w:tc>
      </w:tr>
      <w:tr w:rsidR="0018547A" w:rsidRPr="0018547A" w:rsidTr="00290BA3">
        <w:trPr>
          <w:trHeight w:val="315"/>
          <w:jc w:val="center"/>
        </w:trPr>
        <w:tc>
          <w:tcPr>
            <w:tcW w:w="703" w:type="dxa"/>
            <w:tcBorders>
              <w:top w:val="dotted" w:sz="4" w:space="0" w:color="auto"/>
              <w:left w:val="double" w:sz="4" w:space="0" w:color="auto"/>
              <w:bottom w:val="double" w:sz="4" w:space="0" w:color="auto"/>
              <w:right w:val="single" w:sz="4" w:space="0" w:color="auto"/>
            </w:tcBorders>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p>
        </w:tc>
        <w:tc>
          <w:tcPr>
            <w:tcW w:w="3677" w:type="dxa"/>
            <w:tcBorders>
              <w:top w:val="dotted" w:sz="4" w:space="0" w:color="auto"/>
              <w:left w:val="single" w:sz="4" w:space="0" w:color="auto"/>
              <w:bottom w:val="double" w:sz="4" w:space="0" w:color="auto"/>
              <w:right w:val="single" w:sz="4" w:space="0" w:color="auto"/>
            </w:tcBorders>
            <w:hideMark/>
          </w:tcPr>
          <w:p w:rsidR="00290BA3" w:rsidRPr="0018547A" w:rsidRDefault="00290BA3" w:rsidP="00290BA3">
            <w:pPr>
              <w:spacing w:before="60" w:after="60" w:line="256" w:lineRule="auto"/>
              <w:jc w:val="both"/>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Số bát cách điện</w:t>
            </w:r>
          </w:p>
        </w:tc>
        <w:tc>
          <w:tcPr>
            <w:tcW w:w="1417" w:type="dxa"/>
            <w:tcBorders>
              <w:top w:val="dotted" w:sz="4" w:space="0" w:color="auto"/>
              <w:left w:val="single" w:sz="4" w:space="0" w:color="auto"/>
              <w:bottom w:val="double" w:sz="4" w:space="0" w:color="auto"/>
              <w:right w:val="sing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lang w:val="vi-VN"/>
              </w:rPr>
            </w:pPr>
            <w:r w:rsidRPr="0018547A">
              <w:rPr>
                <w:rFonts w:ascii="Times New Roman" w:eastAsia="Calibri" w:hAnsi="Times New Roman" w:cs="Times New Roman"/>
                <w:color w:val="000000" w:themeColor="text1"/>
                <w:sz w:val="24"/>
                <w:szCs w:val="24"/>
                <w:lang w:val="vi-VN"/>
              </w:rPr>
              <w:t>bát</w:t>
            </w:r>
          </w:p>
        </w:tc>
        <w:tc>
          <w:tcPr>
            <w:tcW w:w="3696" w:type="dxa"/>
            <w:tcBorders>
              <w:top w:val="dotted" w:sz="4" w:space="0" w:color="auto"/>
              <w:left w:val="single" w:sz="4" w:space="0" w:color="auto"/>
              <w:bottom w:val="double" w:sz="4" w:space="0" w:color="auto"/>
              <w:right w:val="double" w:sz="4" w:space="0" w:color="auto"/>
            </w:tcBorders>
            <w:hideMark/>
          </w:tcPr>
          <w:p w:rsidR="00290BA3" w:rsidRPr="0018547A" w:rsidRDefault="00290BA3" w:rsidP="00290BA3">
            <w:pPr>
              <w:spacing w:before="60" w:after="60" w:line="256" w:lineRule="auto"/>
              <w:jc w:val="center"/>
              <w:rPr>
                <w:rFonts w:ascii="Times New Roman" w:eastAsia="Calibri" w:hAnsi="Times New Roman" w:cs="Times New Roman"/>
                <w:color w:val="000000" w:themeColor="text1"/>
                <w:sz w:val="24"/>
                <w:szCs w:val="24"/>
                <w:u w:val="single"/>
                <w:lang w:val="vi-VN"/>
              </w:rPr>
            </w:pPr>
            <w:r w:rsidRPr="0018547A">
              <w:rPr>
                <w:rFonts w:ascii="Times New Roman" w:eastAsia="Calibri" w:hAnsi="Times New Roman" w:cs="Times New Roman"/>
                <w:color w:val="000000" w:themeColor="text1"/>
                <w:sz w:val="24"/>
                <w:szCs w:val="24"/>
                <w:lang w:val="vi-VN"/>
              </w:rPr>
              <w:t>4 bát</w:t>
            </w:r>
          </w:p>
        </w:tc>
      </w:tr>
    </w:tbl>
    <w:p w:rsidR="001A2148" w:rsidRPr="0018547A" w:rsidRDefault="001A2148" w:rsidP="001A2148">
      <w:pPr>
        <w:keepNext/>
        <w:tabs>
          <w:tab w:val="left" w:pos="567"/>
        </w:tabs>
        <w:spacing w:before="60" w:after="60" w:line="288" w:lineRule="auto"/>
        <w:jc w:val="both"/>
        <w:outlineLvl w:val="2"/>
        <w:rPr>
          <w:rFonts w:ascii="Times New Roman" w:eastAsia="Times New Roman" w:hAnsi="Times New Roman" w:cs="Times New Roman"/>
          <w:b/>
          <w:bCs/>
          <w:i/>
          <w:color w:val="000000" w:themeColor="text1"/>
          <w:sz w:val="26"/>
          <w:szCs w:val="26"/>
        </w:rPr>
      </w:pPr>
      <w:r w:rsidRPr="0018547A">
        <w:rPr>
          <w:rFonts w:ascii="Times New Roman" w:eastAsia="Times New Roman" w:hAnsi="Times New Roman" w:cs="Times New Roman"/>
          <w:b/>
          <w:bCs/>
          <w:i/>
          <w:color w:val="000000" w:themeColor="text1"/>
          <w:sz w:val="26"/>
          <w:szCs w:val="26"/>
        </w:rPr>
        <w:t>* Giáp níu cho dây bọc</w:t>
      </w:r>
    </w:p>
    <w:p w:rsidR="001A2148" w:rsidRPr="0018547A" w:rsidRDefault="001A2148" w:rsidP="005128F3">
      <w:pPr>
        <w:spacing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19.1. Yêu cầu chung:</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Các điều kiện kỹ thuật này bao gồm cả phần thiết kế, chế tạo, thử nghiệm, đóng gói và giao hàng đối với giáp níu bọc dùng cho đường dây trên không sử dụng dây ACSR bọc cách điện XLPE vỏ bọc HDPE.</w:t>
      </w:r>
    </w:p>
    <w:p w:rsidR="001A2148" w:rsidRPr="0018547A" w:rsidRDefault="001A2148" w:rsidP="005128F3">
      <w:pPr>
        <w:spacing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19.2. Tiêu chuẩn áp dụng:</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AS 1154</w:t>
      </w:r>
      <w:r w:rsidRPr="0018547A">
        <w:rPr>
          <w:rFonts w:ascii="Times New Roman" w:eastAsia="Times New Roman" w:hAnsi="Times New Roman" w:cs="Times New Roman"/>
          <w:color w:val="000000" w:themeColor="text1"/>
          <w:sz w:val="26"/>
          <w:szCs w:val="26"/>
        </w:rPr>
        <w:tab/>
        <w:t>:Phụ kiện cách điện và dây dẫn cho đường dây trên không.</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Hiệu suất và yêu cầu cho phụ kiện.</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Và các tiêu chuẩn liên quan; các tiêu chuẩn tương đương hoặc cao hơn.</w:t>
      </w:r>
    </w:p>
    <w:p w:rsidR="001A2148" w:rsidRPr="0018547A" w:rsidRDefault="001A2148" w:rsidP="005128F3">
      <w:pPr>
        <w:spacing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19.3 Thiết kế và lắp đặt:</w:t>
      </w:r>
    </w:p>
    <w:p w:rsidR="001A2148" w:rsidRPr="0018547A" w:rsidRDefault="001A2148" w:rsidP="005128F3">
      <w:pPr>
        <w:spacing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19.3.1 Yêu cầu.</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Giáp níu bọc được sử dụng để dừng dây nhôm lõi thép bọc cách điện XLPE vỏ bọc ngoài là HDPE.</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Giáp níu bọc được tạo dạng trước (preform) để có thể áp trực tiếp lên dây dẫn mà không cần dụng cụ lắp đặt, không làm hư hỏng dây dẫn và đảm bảo an toàn trong vận hành.</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Giáp níu bọc phải được thiết kế phù hợp với các yêu cầu thử nghiệm theo quy định, đảm bảo ảnh hưởng rung trên dây dẫn và giáp níu là tối thiểu.</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Vật liệu cấu tạo:</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Giáp níu có thể được chế tạo bằng vật liệu hay tổ hợp các vật liệu bất kỳ, đảm bảo giáp níu đạt được khả năng chịu sức căng theo đúng thiết kế.</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Các thành phần cấu tạo phải thích hợp với nhau và với dây dẫn mà chúng tiếp xúc.</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Các vật liệu nhựa phải được bảo vệ một cách tương đương khỏi các ảnh hưởng do bức xạ mặt trời.</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Tất cả các phần của giáp níu bọc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Giáp níu phải có các ký hiệu chỉ (hoặc tương đương):</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Điểm bắt đầu xoắn giáp níu quanh dây dẫn.</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Mã hiệu của giáp níu, cỡ dây sử dụng với giáp níu và mã màu cho dây dẫn.</w:t>
      </w:r>
    </w:p>
    <w:p w:rsidR="001A2148" w:rsidRPr="0018547A" w:rsidRDefault="001A2148" w:rsidP="005128F3">
      <w:pPr>
        <w:spacing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19.3.2 Thông số kỹ thuật.</w:t>
      </w:r>
    </w:p>
    <w:p w:rsidR="001A2148" w:rsidRPr="0018547A" w:rsidRDefault="001A2148" w:rsidP="005128F3">
      <w:pPr>
        <w:spacing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a. Chủng loại dây bọc sử dụng với giáp níu.</w:t>
      </w:r>
    </w:p>
    <w:tbl>
      <w:tblPr>
        <w:tblW w:w="9824" w:type="dxa"/>
        <w:tblInd w:w="108" w:type="dxa"/>
        <w:tblLook w:val="04A0" w:firstRow="1" w:lastRow="0" w:firstColumn="1" w:lastColumn="0" w:noHBand="0" w:noVBand="1"/>
      </w:tblPr>
      <w:tblGrid>
        <w:gridCol w:w="3544"/>
        <w:gridCol w:w="1100"/>
        <w:gridCol w:w="1100"/>
        <w:gridCol w:w="1100"/>
        <w:gridCol w:w="1100"/>
        <w:gridCol w:w="1100"/>
        <w:gridCol w:w="780"/>
      </w:tblGrid>
      <w:tr w:rsidR="0018547A" w:rsidRPr="0018547A" w:rsidTr="00A454F0">
        <w:trPr>
          <w:trHeight w:val="315"/>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Tiết diện dây (mm2)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240/32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150/19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120/19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95/16</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70/11</w:t>
            </w:r>
          </w:p>
        </w:tc>
        <w:tc>
          <w:tcPr>
            <w:tcW w:w="780"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50/8</w:t>
            </w:r>
          </w:p>
        </w:tc>
      </w:tr>
      <w:tr w:rsidR="0018547A" w:rsidRPr="0018547A" w:rsidTr="00A454F0">
        <w:trPr>
          <w:trHeight w:val="94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ind w:firstLineChars="100" w:firstLine="24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ngoài danh định của ruột dẫn đối với dây bọc(mm)</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21,5-22,1</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16,5-17,2</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14,8-15,3</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13,4-13,8</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11,2-11,7</w:t>
            </w:r>
          </w:p>
        </w:tc>
        <w:tc>
          <w:tcPr>
            <w:tcW w:w="78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9,5-10</w:t>
            </w:r>
          </w:p>
        </w:tc>
      </w:tr>
      <w:tr w:rsidR="0018547A" w:rsidRPr="0018547A" w:rsidTr="00A454F0">
        <w:trPr>
          <w:trHeight w:val="315"/>
        </w:trPr>
        <w:tc>
          <w:tcPr>
            <w:tcW w:w="9824" w:type="dxa"/>
            <w:gridSpan w:val="7"/>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dày danh định lớp bọc</w:t>
            </w:r>
          </w:p>
        </w:tc>
      </w:tr>
      <w:tr w:rsidR="0018547A" w:rsidRPr="0018547A" w:rsidTr="00A454F0">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ind w:firstLineChars="100" w:firstLine="24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Cách điện XLPE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5,5 mm</w:t>
            </w:r>
          </w:p>
        </w:tc>
      </w:tr>
      <w:tr w:rsidR="0018547A" w:rsidRPr="0018547A" w:rsidTr="00A454F0">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ind w:firstLineChars="100" w:firstLine="24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Vỏ ngoài HDPE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 mm</w:t>
            </w:r>
          </w:p>
        </w:tc>
      </w:tr>
      <w:tr w:rsidR="0018547A" w:rsidRPr="0018547A" w:rsidTr="00A454F0">
        <w:trPr>
          <w:trHeight w:val="630"/>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ind w:firstLineChars="100" w:firstLine="24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ngoài danh định của dây bọc 22kV (mm)</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34,9-35,5</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29,9-30,6</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28,2-28,7</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26,8-27,2</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24,6-25,1</w:t>
            </w:r>
          </w:p>
        </w:tc>
        <w:tc>
          <w:tcPr>
            <w:tcW w:w="78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23,1-23,4</w:t>
            </w:r>
          </w:p>
        </w:tc>
      </w:tr>
      <w:tr w:rsidR="0018547A" w:rsidRPr="0018547A" w:rsidTr="00A454F0">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ind w:firstLineChars="100" w:firstLine="24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Lực kéo đứt tối thiểu (kN)</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75,1</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46,3</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41,5</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33,4</w:t>
            </w:r>
          </w:p>
        </w:tc>
        <w:tc>
          <w:tcPr>
            <w:tcW w:w="110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24,1</w:t>
            </w:r>
          </w:p>
        </w:tc>
        <w:tc>
          <w:tcPr>
            <w:tcW w:w="78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17,1</w:t>
            </w:r>
          </w:p>
        </w:tc>
      </w:tr>
    </w:tbl>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b. Giáp níu.</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Hướng xoắn (direction of helix) áp dụng cho tất cả các loại dây: Hướng phải (right hand).</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Lực giữ tối thiểu sau khi lắp đặt hoàn chỉnh (minimum holding strength): 85% lực kéo đứt của dây dẫn trong 01 phút.</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 Phụ kiện.</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Yếm dạng U (thimble clevis) với kích thước phù hợp với kích thước dây sử dụng với giáp níu.</w:t>
      </w:r>
    </w:p>
    <w:p w:rsidR="001A2148" w:rsidRPr="0018547A" w:rsidRDefault="001A2148" w:rsidP="001A2148">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19.4 Yêu cầu về thử nghiệm:</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Thử nghiệm lực giữ dây sau khi lắp đặt hoàn chỉnh và các thử nghiệm liên quan.</w:t>
      </w:r>
    </w:p>
    <w:p w:rsidR="001A2148" w:rsidRPr="0018547A" w:rsidRDefault="001A2148" w:rsidP="001A2148">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19.5 Yêu cầu khác:</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Cung cấp sản phẩm mẫu khi tham gia đấu thầu.</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1A2148" w:rsidRPr="0018547A" w:rsidRDefault="001A2148" w:rsidP="001A2148">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1A2148" w:rsidRPr="0018547A" w:rsidRDefault="001A2148" w:rsidP="001A2148">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19.6 Bảng yêu cầu về đặc tính kỹ thuật.</w:t>
      </w:r>
    </w:p>
    <w:tbl>
      <w:tblPr>
        <w:tblW w:w="9796" w:type="dxa"/>
        <w:tblInd w:w="108" w:type="dxa"/>
        <w:tblLook w:val="04A0" w:firstRow="1" w:lastRow="0" w:firstColumn="1" w:lastColumn="0" w:noHBand="0" w:noVBand="1"/>
      </w:tblPr>
      <w:tblGrid>
        <w:gridCol w:w="636"/>
        <w:gridCol w:w="3008"/>
        <w:gridCol w:w="970"/>
        <w:gridCol w:w="2748"/>
        <w:gridCol w:w="2434"/>
      </w:tblGrid>
      <w:tr w:rsidR="0018547A" w:rsidRPr="0018547A" w:rsidTr="00A454F0">
        <w:trPr>
          <w:trHeight w:val="315"/>
          <w:tblHeader/>
        </w:trPr>
        <w:tc>
          <w:tcPr>
            <w:tcW w:w="63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6"/>
              </w:rPr>
              <w:t>TT</w:t>
            </w:r>
          </w:p>
        </w:tc>
        <w:tc>
          <w:tcPr>
            <w:tcW w:w="3008"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6"/>
              </w:rPr>
              <w:t>Hạng mục</w:t>
            </w:r>
          </w:p>
        </w:tc>
        <w:tc>
          <w:tcPr>
            <w:tcW w:w="970"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6"/>
              </w:rPr>
              <w:t>Đơn vị đo</w:t>
            </w:r>
          </w:p>
        </w:tc>
        <w:tc>
          <w:tcPr>
            <w:tcW w:w="2748" w:type="dxa"/>
            <w:tcBorders>
              <w:top w:val="single" w:sz="4" w:space="0" w:color="000000"/>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6"/>
              </w:rPr>
              <w:t>Yêu cầu</w:t>
            </w:r>
          </w:p>
        </w:tc>
        <w:tc>
          <w:tcPr>
            <w:tcW w:w="2434" w:type="dxa"/>
            <w:tcBorders>
              <w:top w:val="single" w:sz="4" w:space="0" w:color="000000"/>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b/>
                <w:bCs/>
                <w:color w:val="000000" w:themeColor="text1"/>
                <w:sz w:val="24"/>
                <w:szCs w:val="26"/>
              </w:rPr>
            </w:pPr>
            <w:r w:rsidRPr="0018547A">
              <w:rPr>
                <w:rFonts w:ascii="Times New Roman" w:eastAsia="SimSun" w:hAnsi="Times New Roman" w:cs="Times New Roman"/>
                <w:b/>
                <w:color w:val="000000" w:themeColor="text1"/>
                <w:sz w:val="24"/>
                <w:szCs w:val="24"/>
              </w:rPr>
              <w:t>Nhà thầu đề xuất và cam kết</w:t>
            </w: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Hạng mục</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Nêu cụ thể</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Nhà sản xuất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Nêu cụ thể</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3</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Nước sản xuất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Nêu cụ thể</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4</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Mã hiệu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Nêu cụ thể</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5</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Tiêu chuẩn sản xuất và thử nghiệm</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Nêu cụ thể</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6</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Giáp níu được sử dụng để dừng dây nhôm lõi thép bọc cách điện XLPE vỏ bọc ngoài là HDPE</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Mô tả cụ thể loại dây sử dụng với giáp níu được chào</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157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7</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Giáp níu được tạo dạng trước (preform) để có thể áp trực tiếp lên dây dẫn mà không cần dụng cụ lắp đặt, không làm hư hỏng dây dẫn và đảm bảo an toàn trong vận hành.</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8</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xml:space="preserve">Giáp níu phải được thiết kế phù hợp với các yêu cầu thử nghiệm theo quy định, đảm bảo ảnh hưởng rung trên dây </w:t>
            </w:r>
            <w:r w:rsidRPr="0018547A">
              <w:rPr>
                <w:rFonts w:ascii="Times New Roman" w:eastAsia="Times New Roman" w:hAnsi="Times New Roman" w:cs="Times New Roman"/>
                <w:color w:val="000000" w:themeColor="text1"/>
                <w:sz w:val="24"/>
                <w:szCs w:val="26"/>
              </w:rPr>
              <w:lastRenderedPageBreak/>
              <w:t>dẫn và giáp níu là tối thiểu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lastRenderedPageBreak/>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lastRenderedPageBreak/>
              <w:t>9</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Vật liệu cấu tạo</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9.1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Giáp níu có thể được chế tạo bằng vật liệu hay tổ hợp các vật liệu bất kỳ, đảm bảo giáp níu đạt được khả năng chịu sức căng theo đúng thiết kế.</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9.2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Các thành phần cấu tạo phải thích hợp với nhau và với dây dẫn mà chúng tiếp xúc.</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9.3</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Các vật liệu nhựa phải được bảo vệ một cách tương đương khỏi các ảnh hưởng do bức xạ mặt trời.</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5128F3">
        <w:trPr>
          <w:trHeight w:val="948"/>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10</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Tất cả các phần của giáp níu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Giáp níu phải có các ký hiệu chỉ (hoặc tương đương)</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11.1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Điểm bắt đầu xoắn giáp níu quanh dây dẫn</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11.2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Mã hiệu của giáp níu, cỡ dây sử dụng với giáp níu và mã màu cho dây dẫn.</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Đáp ứng</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Chủng loại dây bọc sử dụng với giáp níu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Nêu cụ thể các thông số của loại dây bọc sử dụng tương ứng với mỗi loại giáp níu cung cấp</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13</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Giáp níu</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13.1</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xml:space="preserve">Hướng xoắn (direction of helix) áp dụng cho tất cả các </w:t>
            </w:r>
            <w:r w:rsidRPr="0018547A">
              <w:rPr>
                <w:rFonts w:ascii="Times New Roman" w:eastAsia="Times New Roman" w:hAnsi="Times New Roman" w:cs="Times New Roman"/>
                <w:color w:val="000000" w:themeColor="text1"/>
                <w:sz w:val="24"/>
                <w:szCs w:val="26"/>
              </w:rPr>
              <w:lastRenderedPageBreak/>
              <w:t>loại dây</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lastRenderedPageBreak/>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Hướng phải (right hand).</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lastRenderedPageBreak/>
              <w:t>13.2</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Lực giữ tối thiểu sau khi lắp đặt hoàn chỉnh (minimum holding</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85% lực kéo đứt của dây dẫn trong 01 phút.</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14</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Phụ kiện</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Yếm dạng U (thimble clevis) với kích thước phù hợp với kích thước dây sử dụng với giáp níu.</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15</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Type test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có</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r w:rsidR="0018547A" w:rsidRPr="0018547A" w:rsidTr="00A454F0">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16</w:t>
            </w:r>
          </w:p>
        </w:tc>
        <w:tc>
          <w:tcPr>
            <w:tcW w:w="300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Rountine test</w:t>
            </w:r>
          </w:p>
        </w:tc>
        <w:tc>
          <w:tcPr>
            <w:tcW w:w="970"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6"/>
              </w:rPr>
              <w:t>có</w:t>
            </w:r>
          </w:p>
        </w:tc>
        <w:tc>
          <w:tcPr>
            <w:tcW w:w="2434" w:type="dxa"/>
            <w:tcBorders>
              <w:top w:val="nil"/>
              <w:left w:val="nil"/>
              <w:bottom w:val="single" w:sz="4" w:space="0" w:color="000000"/>
              <w:right w:val="single" w:sz="4" w:space="0" w:color="000000"/>
            </w:tcBorders>
          </w:tcPr>
          <w:p w:rsidR="001A2148" w:rsidRPr="0018547A" w:rsidRDefault="001A2148" w:rsidP="00A454F0">
            <w:pPr>
              <w:spacing w:after="0" w:line="240" w:lineRule="auto"/>
              <w:jc w:val="center"/>
              <w:rPr>
                <w:rFonts w:ascii="Times New Roman" w:eastAsia="Times New Roman" w:hAnsi="Times New Roman" w:cs="Times New Roman"/>
                <w:color w:val="000000" w:themeColor="text1"/>
                <w:sz w:val="24"/>
                <w:szCs w:val="26"/>
              </w:rPr>
            </w:pPr>
          </w:p>
        </w:tc>
      </w:tr>
    </w:tbl>
    <w:p w:rsidR="002F70F6" w:rsidRPr="0018547A" w:rsidRDefault="00064BE2"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XV. Phụ kiện dây chống sét</w:t>
      </w:r>
    </w:p>
    <w:p w:rsidR="00957343" w:rsidRPr="0018547A" w:rsidRDefault="00957343" w:rsidP="00E9740F">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11 TCN-01-05</w:t>
      </w:r>
      <w:r w:rsidR="00BD1327" w:rsidRPr="0018547A">
        <w:rPr>
          <w:rFonts w:ascii="Times New Roman" w:eastAsia="Times New Roman" w:hAnsi="Times New Roman" w:cs="Times New Roman"/>
          <w:bCs/>
          <w:i/>
          <w:color w:val="000000" w:themeColor="text1"/>
          <w:sz w:val="26"/>
          <w:szCs w:val="26"/>
        </w:rPr>
        <w:t>)</w:t>
      </w:r>
    </w:p>
    <w:p w:rsidR="00CC695D" w:rsidRPr="0018547A" w:rsidRDefault="00CC695D" w:rsidP="00BD1327">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20.1 Chuỗi néo, đỡ và phụ kiện chuỗi dây chống sét</w:t>
      </w:r>
    </w:p>
    <w:p w:rsidR="00CC695D" w:rsidRPr="0018547A" w:rsidRDefault="00CC695D" w:rsidP="00BD1327">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20.1.1 Khóa néo nêm:</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1- Phạm vi áp dụng: Tiêu chuẩn này áp dụng cho sản phẩm Khoá Néo Nêm, dùng để néo dây chống sét của đường dây tải điện cao áp.</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2- Ký hiệu: Ký hiệu của Khoá Néo Nêm  gồm 2 phần:</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Phần chữ: Chỉ tên gọi của sản phẩm, ký hiệu bằng chữ NN.</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Phần số  : Chỉ tải trọng phá huỷ nhỏ nhất.</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Ví dụ: NN- 12  là Khoá Néo Nêm có tải trọng phá huỷ nhỏ nhất 120.000N.</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3- Thông số và kích thước: Hình dáng và kích thước cơ bản của khóa néo nêm</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noProof/>
          <w:color w:val="000000" w:themeColor="text1"/>
          <w:sz w:val="20"/>
          <w:szCs w:val="20"/>
        </w:rPr>
        <mc:AlternateContent>
          <mc:Choice Requires="wpg">
            <w:drawing>
              <wp:anchor distT="0" distB="0" distL="114300" distR="114300" simplePos="0" relativeHeight="251677696" behindDoc="0" locked="0" layoutInCell="1" allowOverlap="1" wp14:anchorId="7BB7A248" wp14:editId="4ED99047">
                <wp:simplePos x="0" y="0"/>
                <wp:positionH relativeFrom="column">
                  <wp:posOffset>95250</wp:posOffset>
                </wp:positionH>
                <wp:positionV relativeFrom="paragraph">
                  <wp:posOffset>226695</wp:posOffset>
                </wp:positionV>
                <wp:extent cx="5287010" cy="1649095"/>
                <wp:effectExtent l="0" t="0" r="27940" b="8255"/>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87010" cy="1649095"/>
                          <a:chOff x="1422" y="6278"/>
                          <a:chExt cx="8427" cy="2642"/>
                        </a:xfrm>
                      </wpg:grpSpPr>
                      <wps:wsp>
                        <wps:cNvPr id="358531302" name="Text Box 5"/>
                        <wps:cNvSpPr txBox="1">
                          <a:spLocks noChangeArrowheads="1"/>
                        </wps:cNvSpPr>
                        <wps:spPr bwMode="auto">
                          <a:xfrm>
                            <a:off x="1422" y="6633"/>
                            <a:ext cx="636" cy="402"/>
                          </a:xfrm>
                          <a:prstGeom prst="rect">
                            <a:avLst/>
                          </a:prstGeom>
                          <a:noFill/>
                          <a:ln>
                            <a:noFill/>
                          </a:ln>
                          <a:effectLst/>
                        </wps:spPr>
                        <wps:txbx>
                          <w:txbxContent>
                            <w:p w:rsidR="00B00024" w:rsidRDefault="00B00024" w:rsidP="00CC695D">
                              <w:pPr>
                                <w:jc w:val="center"/>
                                <w:rPr>
                                  <w:sz w:val="27"/>
                                  <w:szCs w:val="27"/>
                                </w:rPr>
                              </w:pPr>
                              <w:r>
                                <w:rPr>
                                  <w:sz w:val="27"/>
                                  <w:szCs w:val="27"/>
                                </w:rPr>
                                <w:t>R</w:t>
                              </w:r>
                            </w:p>
                          </w:txbxContent>
                        </wps:txbx>
                        <wps:bodyPr rot="0" vert="horz" wrap="square" lIns="0" tIns="0" rIns="0" bIns="0" anchor="t" anchorCtr="0" upright="1">
                          <a:noAutofit/>
                        </wps:bodyPr>
                      </wps:wsp>
                      <wpg:grpSp>
                        <wpg:cNvPr id="1728971343" name="Group 6"/>
                        <wpg:cNvGrpSpPr>
                          <a:grpSpLocks/>
                        </wpg:cNvGrpSpPr>
                        <wpg:grpSpPr bwMode="auto">
                          <a:xfrm>
                            <a:off x="1596" y="6278"/>
                            <a:ext cx="8253" cy="2642"/>
                            <a:chOff x="1596" y="6278"/>
                            <a:chExt cx="8253" cy="2642"/>
                          </a:xfrm>
                        </wpg:grpSpPr>
                        <wps:wsp>
                          <wps:cNvPr id="8532887" name="Line 7"/>
                          <wps:cNvCnPr>
                            <a:cxnSpLocks noChangeShapeType="1"/>
                          </wps:cNvCnPr>
                          <wps:spPr bwMode="auto">
                            <a:xfrm flipH="1">
                              <a:off x="1596" y="6957"/>
                              <a:ext cx="426" cy="6"/>
                            </a:xfrm>
                            <a:prstGeom prst="line">
                              <a:avLst/>
                            </a:prstGeom>
                            <a:noFill/>
                            <a:ln w="9525">
                              <a:solidFill>
                                <a:srgbClr val="000000"/>
                              </a:solidFill>
                              <a:round/>
                              <a:headEnd/>
                              <a:tailEnd/>
                            </a:ln>
                            <a:effectLst/>
                          </wps:spPr>
                          <wps:bodyPr/>
                        </wps:wsp>
                        <wpg:grpSp>
                          <wpg:cNvPr id="1632865238" name="Group 8"/>
                          <wpg:cNvGrpSpPr>
                            <a:grpSpLocks/>
                          </wpg:cNvGrpSpPr>
                          <wpg:grpSpPr bwMode="auto">
                            <a:xfrm>
                              <a:off x="2010" y="6278"/>
                              <a:ext cx="7839" cy="2642"/>
                              <a:chOff x="2010" y="6278"/>
                              <a:chExt cx="7839" cy="2642"/>
                            </a:xfrm>
                          </wpg:grpSpPr>
                          <wpg:grpSp>
                            <wpg:cNvPr id="168332449" name="Group 9"/>
                            <wpg:cNvGrpSpPr>
                              <a:grpSpLocks/>
                            </wpg:cNvGrpSpPr>
                            <wpg:grpSpPr bwMode="auto">
                              <a:xfrm>
                                <a:off x="2193" y="6278"/>
                                <a:ext cx="7656" cy="2642"/>
                                <a:chOff x="2193" y="6278"/>
                                <a:chExt cx="7656" cy="2642"/>
                              </a:xfrm>
                            </wpg:grpSpPr>
                            <wps:wsp>
                              <wps:cNvPr id="569339634" name="Line 10"/>
                              <wps:cNvCnPr>
                                <a:cxnSpLocks noChangeShapeType="1"/>
                              </wps:cNvCnPr>
                              <wps:spPr bwMode="auto">
                                <a:xfrm flipH="1">
                                  <a:off x="2757" y="7647"/>
                                  <a:ext cx="36" cy="76"/>
                                </a:xfrm>
                                <a:prstGeom prst="line">
                                  <a:avLst/>
                                </a:prstGeom>
                                <a:noFill/>
                                <a:ln w="12700">
                                  <a:solidFill>
                                    <a:srgbClr val="000000"/>
                                  </a:solidFill>
                                  <a:round/>
                                  <a:headEnd/>
                                  <a:tailEnd/>
                                </a:ln>
                              </wps:spPr>
                              <wps:bodyPr/>
                            </wps:wsp>
                            <wps:wsp>
                              <wps:cNvPr id="1292470692" name="Line 11"/>
                              <wps:cNvCnPr>
                                <a:cxnSpLocks noChangeShapeType="1"/>
                              </wps:cNvCnPr>
                              <wps:spPr bwMode="auto">
                                <a:xfrm flipH="1">
                                  <a:off x="2776" y="7649"/>
                                  <a:ext cx="39" cy="83"/>
                                </a:xfrm>
                                <a:prstGeom prst="line">
                                  <a:avLst/>
                                </a:prstGeom>
                                <a:noFill/>
                                <a:ln w="12700">
                                  <a:solidFill>
                                    <a:srgbClr val="000000"/>
                                  </a:solidFill>
                                  <a:round/>
                                  <a:headEnd/>
                                  <a:tailEnd/>
                                </a:ln>
                              </wps:spPr>
                              <wps:bodyPr/>
                            </wps:wsp>
                            <wps:wsp>
                              <wps:cNvPr id="1958461697" name="Line 12"/>
                              <wps:cNvCnPr>
                                <a:cxnSpLocks noChangeShapeType="1"/>
                              </wps:cNvCnPr>
                              <wps:spPr bwMode="auto">
                                <a:xfrm>
                                  <a:off x="2841" y="7647"/>
                                  <a:ext cx="36" cy="76"/>
                                </a:xfrm>
                                <a:prstGeom prst="line">
                                  <a:avLst/>
                                </a:prstGeom>
                                <a:noFill/>
                                <a:ln w="12700">
                                  <a:solidFill>
                                    <a:srgbClr val="000000"/>
                                  </a:solidFill>
                                  <a:round/>
                                  <a:headEnd/>
                                  <a:tailEnd/>
                                </a:ln>
                              </wps:spPr>
                              <wps:bodyPr/>
                            </wps:wsp>
                            <wps:wsp>
                              <wps:cNvPr id="1572329640" name="Line 13"/>
                              <wps:cNvCnPr>
                                <a:cxnSpLocks noChangeShapeType="1"/>
                              </wps:cNvCnPr>
                              <wps:spPr bwMode="auto">
                                <a:xfrm>
                                  <a:off x="2819" y="7649"/>
                                  <a:ext cx="39" cy="83"/>
                                </a:xfrm>
                                <a:prstGeom prst="line">
                                  <a:avLst/>
                                </a:prstGeom>
                                <a:noFill/>
                                <a:ln w="12700">
                                  <a:solidFill>
                                    <a:srgbClr val="000000"/>
                                  </a:solidFill>
                                  <a:round/>
                                  <a:headEnd/>
                                  <a:tailEnd/>
                                </a:ln>
                              </wps:spPr>
                              <wps:bodyPr/>
                            </wps:wsp>
                            <wps:wsp>
                              <wps:cNvPr id="204075571" name="Line 14"/>
                              <wps:cNvCnPr>
                                <a:cxnSpLocks noChangeShapeType="1"/>
                              </wps:cNvCnPr>
                              <wps:spPr bwMode="auto">
                                <a:xfrm flipH="1" flipV="1">
                                  <a:off x="2757" y="7723"/>
                                  <a:ext cx="19" cy="9"/>
                                </a:xfrm>
                                <a:prstGeom prst="line">
                                  <a:avLst/>
                                </a:prstGeom>
                                <a:noFill/>
                                <a:ln w="12700">
                                  <a:solidFill>
                                    <a:srgbClr val="000000"/>
                                  </a:solidFill>
                                  <a:round/>
                                  <a:headEnd/>
                                  <a:tailEnd/>
                                </a:ln>
                              </wps:spPr>
                              <wps:bodyPr/>
                            </wps:wsp>
                            <wps:wsp>
                              <wps:cNvPr id="1746766565" name="Line 15"/>
                              <wps:cNvCnPr>
                                <a:cxnSpLocks noChangeShapeType="1"/>
                              </wps:cNvCnPr>
                              <wps:spPr bwMode="auto">
                                <a:xfrm flipV="1">
                                  <a:off x="2858" y="7723"/>
                                  <a:ext cx="19" cy="9"/>
                                </a:xfrm>
                                <a:prstGeom prst="line">
                                  <a:avLst/>
                                </a:prstGeom>
                                <a:noFill/>
                                <a:ln w="12700">
                                  <a:solidFill>
                                    <a:srgbClr val="000000"/>
                                  </a:solidFill>
                                  <a:round/>
                                  <a:headEnd/>
                                  <a:tailEnd/>
                                </a:ln>
                              </wps:spPr>
                              <wps:bodyPr/>
                            </wps:wsp>
                            <wps:wsp>
                              <wps:cNvPr id="1766683500" name="Line 16"/>
                              <wps:cNvCnPr>
                                <a:cxnSpLocks noChangeShapeType="1"/>
                              </wps:cNvCnPr>
                              <wps:spPr bwMode="auto">
                                <a:xfrm>
                                  <a:off x="8027" y="7465"/>
                                  <a:ext cx="335" cy="1"/>
                                </a:xfrm>
                                <a:prstGeom prst="line">
                                  <a:avLst/>
                                </a:prstGeom>
                                <a:noFill/>
                                <a:ln w="12700">
                                  <a:solidFill>
                                    <a:srgbClr val="000000"/>
                                  </a:solidFill>
                                  <a:round/>
                                  <a:headEnd/>
                                  <a:tailEnd/>
                                </a:ln>
                              </wps:spPr>
                              <wps:bodyPr/>
                            </wps:wsp>
                            <wps:wsp>
                              <wps:cNvPr id="856988844" name="Line 17"/>
                              <wps:cNvCnPr>
                                <a:cxnSpLocks noChangeShapeType="1"/>
                              </wps:cNvCnPr>
                              <wps:spPr bwMode="auto">
                                <a:xfrm>
                                  <a:off x="8435" y="7465"/>
                                  <a:ext cx="73" cy="1"/>
                                </a:xfrm>
                                <a:prstGeom prst="line">
                                  <a:avLst/>
                                </a:prstGeom>
                                <a:noFill/>
                                <a:ln w="12700">
                                  <a:solidFill>
                                    <a:srgbClr val="000000"/>
                                  </a:solidFill>
                                  <a:round/>
                                  <a:headEnd/>
                                  <a:tailEnd/>
                                </a:ln>
                              </wps:spPr>
                              <wps:bodyPr/>
                            </wps:wsp>
                            <wps:wsp>
                              <wps:cNvPr id="1976332049" name="Line 18"/>
                              <wps:cNvCnPr>
                                <a:cxnSpLocks noChangeShapeType="1"/>
                              </wps:cNvCnPr>
                              <wps:spPr bwMode="auto">
                                <a:xfrm>
                                  <a:off x="8582" y="7465"/>
                                  <a:ext cx="367" cy="1"/>
                                </a:xfrm>
                                <a:prstGeom prst="line">
                                  <a:avLst/>
                                </a:prstGeom>
                                <a:noFill/>
                                <a:ln w="12700">
                                  <a:solidFill>
                                    <a:srgbClr val="000000"/>
                                  </a:solidFill>
                                  <a:round/>
                                  <a:headEnd/>
                                  <a:tailEnd/>
                                </a:ln>
                              </wps:spPr>
                              <wps:bodyPr/>
                            </wps:wsp>
                            <wps:wsp>
                              <wps:cNvPr id="1852686524" name="Line 19"/>
                              <wps:cNvCnPr>
                                <a:cxnSpLocks noChangeShapeType="1"/>
                              </wps:cNvCnPr>
                              <wps:spPr bwMode="auto">
                                <a:xfrm>
                                  <a:off x="9022" y="7465"/>
                                  <a:ext cx="73" cy="1"/>
                                </a:xfrm>
                                <a:prstGeom prst="line">
                                  <a:avLst/>
                                </a:prstGeom>
                                <a:noFill/>
                                <a:ln w="12700">
                                  <a:solidFill>
                                    <a:srgbClr val="000000"/>
                                  </a:solidFill>
                                  <a:round/>
                                  <a:headEnd/>
                                  <a:tailEnd/>
                                </a:ln>
                              </wps:spPr>
                              <wps:bodyPr/>
                            </wps:wsp>
                            <wps:wsp>
                              <wps:cNvPr id="334003145" name="Line 20"/>
                              <wps:cNvCnPr>
                                <a:cxnSpLocks noChangeShapeType="1"/>
                              </wps:cNvCnPr>
                              <wps:spPr bwMode="auto">
                                <a:xfrm>
                                  <a:off x="9169" y="7465"/>
                                  <a:ext cx="334" cy="1"/>
                                </a:xfrm>
                                <a:prstGeom prst="line">
                                  <a:avLst/>
                                </a:prstGeom>
                                <a:noFill/>
                                <a:ln w="12700">
                                  <a:solidFill>
                                    <a:srgbClr val="000000"/>
                                  </a:solidFill>
                                  <a:round/>
                                  <a:headEnd/>
                                  <a:tailEnd/>
                                </a:ln>
                              </wps:spPr>
                              <wps:bodyPr/>
                            </wps:wsp>
                            <wps:wsp>
                              <wps:cNvPr id="1622214176" name="Line 21"/>
                              <wps:cNvCnPr>
                                <a:cxnSpLocks noChangeShapeType="1"/>
                              </wps:cNvCnPr>
                              <wps:spPr bwMode="auto">
                                <a:xfrm>
                                  <a:off x="9160" y="7734"/>
                                  <a:ext cx="95" cy="1"/>
                                </a:xfrm>
                                <a:prstGeom prst="line">
                                  <a:avLst/>
                                </a:prstGeom>
                                <a:noFill/>
                                <a:ln w="12700">
                                  <a:solidFill>
                                    <a:srgbClr val="000000"/>
                                  </a:solidFill>
                                  <a:round/>
                                  <a:headEnd/>
                                  <a:tailEnd/>
                                </a:ln>
                              </wps:spPr>
                              <wps:bodyPr/>
                            </wps:wsp>
                            <wps:wsp>
                              <wps:cNvPr id="1921175442" name="Line 22"/>
                              <wps:cNvCnPr>
                                <a:cxnSpLocks noChangeShapeType="1"/>
                              </wps:cNvCnPr>
                              <wps:spPr bwMode="auto">
                                <a:xfrm>
                                  <a:off x="8973" y="7649"/>
                                  <a:ext cx="415" cy="1"/>
                                </a:xfrm>
                                <a:prstGeom prst="line">
                                  <a:avLst/>
                                </a:prstGeom>
                                <a:noFill/>
                                <a:ln w="12700">
                                  <a:solidFill>
                                    <a:srgbClr val="000000"/>
                                  </a:solidFill>
                                  <a:round/>
                                  <a:headEnd/>
                                  <a:tailEnd/>
                                </a:ln>
                              </wps:spPr>
                              <wps:bodyPr/>
                            </wps:wsp>
                            <wps:wsp>
                              <wps:cNvPr id="1973792905" name="Line 23"/>
                              <wps:cNvCnPr>
                                <a:cxnSpLocks noChangeShapeType="1"/>
                              </wps:cNvCnPr>
                              <wps:spPr bwMode="auto">
                                <a:xfrm>
                                  <a:off x="8973" y="7282"/>
                                  <a:ext cx="415" cy="1"/>
                                </a:xfrm>
                                <a:prstGeom prst="line">
                                  <a:avLst/>
                                </a:prstGeom>
                                <a:noFill/>
                                <a:ln w="12700">
                                  <a:solidFill>
                                    <a:srgbClr val="000000"/>
                                  </a:solidFill>
                                  <a:round/>
                                  <a:headEnd/>
                                  <a:tailEnd/>
                                </a:ln>
                              </wps:spPr>
                              <wps:bodyPr/>
                            </wps:wsp>
                            <wps:wsp>
                              <wps:cNvPr id="1469137895" name="Line 24"/>
                              <wps:cNvCnPr>
                                <a:cxnSpLocks noChangeShapeType="1"/>
                              </wps:cNvCnPr>
                              <wps:spPr bwMode="auto">
                                <a:xfrm>
                                  <a:off x="9160" y="7197"/>
                                  <a:ext cx="95" cy="1"/>
                                </a:xfrm>
                                <a:prstGeom prst="line">
                                  <a:avLst/>
                                </a:prstGeom>
                                <a:noFill/>
                                <a:ln w="12700">
                                  <a:solidFill>
                                    <a:srgbClr val="000000"/>
                                  </a:solidFill>
                                  <a:round/>
                                  <a:headEnd/>
                                  <a:tailEnd/>
                                </a:ln>
                              </wps:spPr>
                              <wps:bodyPr/>
                            </wps:wsp>
                            <wps:wsp>
                              <wps:cNvPr id="1040483473" name="Line 25"/>
                              <wps:cNvCnPr>
                                <a:cxnSpLocks noChangeShapeType="1"/>
                              </wps:cNvCnPr>
                              <wps:spPr bwMode="auto">
                                <a:xfrm>
                                  <a:off x="8027" y="7465"/>
                                  <a:ext cx="335" cy="1"/>
                                </a:xfrm>
                                <a:prstGeom prst="line">
                                  <a:avLst/>
                                </a:prstGeom>
                                <a:noFill/>
                                <a:ln w="12700">
                                  <a:solidFill>
                                    <a:srgbClr val="000000"/>
                                  </a:solidFill>
                                  <a:round/>
                                  <a:headEnd/>
                                  <a:tailEnd/>
                                </a:ln>
                              </wps:spPr>
                              <wps:bodyPr/>
                            </wps:wsp>
                            <wps:wsp>
                              <wps:cNvPr id="2080819130" name="Line 26"/>
                              <wps:cNvCnPr>
                                <a:cxnSpLocks noChangeShapeType="1"/>
                              </wps:cNvCnPr>
                              <wps:spPr bwMode="auto">
                                <a:xfrm>
                                  <a:off x="8435" y="7465"/>
                                  <a:ext cx="73" cy="1"/>
                                </a:xfrm>
                                <a:prstGeom prst="line">
                                  <a:avLst/>
                                </a:prstGeom>
                                <a:noFill/>
                                <a:ln w="12700">
                                  <a:solidFill>
                                    <a:srgbClr val="000000"/>
                                  </a:solidFill>
                                  <a:round/>
                                  <a:headEnd/>
                                  <a:tailEnd/>
                                </a:ln>
                              </wps:spPr>
                              <wps:bodyPr/>
                            </wps:wsp>
                            <wps:wsp>
                              <wps:cNvPr id="1084722640" name="Line 27"/>
                              <wps:cNvCnPr>
                                <a:cxnSpLocks noChangeShapeType="1"/>
                              </wps:cNvCnPr>
                              <wps:spPr bwMode="auto">
                                <a:xfrm>
                                  <a:off x="8582" y="7465"/>
                                  <a:ext cx="367" cy="1"/>
                                </a:xfrm>
                                <a:prstGeom prst="line">
                                  <a:avLst/>
                                </a:prstGeom>
                                <a:noFill/>
                                <a:ln w="12700">
                                  <a:solidFill>
                                    <a:srgbClr val="000000"/>
                                  </a:solidFill>
                                  <a:round/>
                                  <a:headEnd/>
                                  <a:tailEnd/>
                                </a:ln>
                              </wps:spPr>
                              <wps:bodyPr/>
                            </wps:wsp>
                            <wps:wsp>
                              <wps:cNvPr id="308173009" name="Line 28"/>
                              <wps:cNvCnPr>
                                <a:cxnSpLocks noChangeShapeType="1"/>
                              </wps:cNvCnPr>
                              <wps:spPr bwMode="auto">
                                <a:xfrm>
                                  <a:off x="9022" y="7465"/>
                                  <a:ext cx="73" cy="1"/>
                                </a:xfrm>
                                <a:prstGeom prst="line">
                                  <a:avLst/>
                                </a:prstGeom>
                                <a:noFill/>
                                <a:ln w="12700">
                                  <a:solidFill>
                                    <a:srgbClr val="000000"/>
                                  </a:solidFill>
                                  <a:round/>
                                  <a:headEnd/>
                                  <a:tailEnd/>
                                </a:ln>
                              </wps:spPr>
                              <wps:bodyPr/>
                            </wps:wsp>
                            <wps:wsp>
                              <wps:cNvPr id="1658776906" name="Line 29"/>
                              <wps:cNvCnPr>
                                <a:cxnSpLocks noChangeShapeType="1"/>
                              </wps:cNvCnPr>
                              <wps:spPr bwMode="auto">
                                <a:xfrm>
                                  <a:off x="9169" y="7465"/>
                                  <a:ext cx="334" cy="1"/>
                                </a:xfrm>
                                <a:prstGeom prst="line">
                                  <a:avLst/>
                                </a:prstGeom>
                                <a:noFill/>
                                <a:ln w="12700">
                                  <a:solidFill>
                                    <a:srgbClr val="000000"/>
                                  </a:solidFill>
                                  <a:round/>
                                  <a:headEnd/>
                                  <a:tailEnd/>
                                </a:ln>
                              </wps:spPr>
                              <wps:bodyPr/>
                            </wps:wsp>
                            <wps:wsp>
                              <wps:cNvPr id="1874565702" name="Line 30"/>
                              <wps:cNvCnPr>
                                <a:cxnSpLocks noChangeShapeType="1"/>
                              </wps:cNvCnPr>
                              <wps:spPr bwMode="auto">
                                <a:xfrm>
                                  <a:off x="2228" y="7535"/>
                                  <a:ext cx="1" cy="1369"/>
                                </a:xfrm>
                                <a:prstGeom prst="line">
                                  <a:avLst/>
                                </a:prstGeom>
                                <a:noFill/>
                                <a:ln w="12700">
                                  <a:solidFill>
                                    <a:srgbClr val="000000"/>
                                  </a:solidFill>
                                  <a:round/>
                                  <a:headEnd/>
                                  <a:tailEnd/>
                                </a:ln>
                              </wps:spPr>
                              <wps:bodyPr/>
                            </wps:wsp>
                            <wps:wsp>
                              <wps:cNvPr id="1057005515" name="Line 31"/>
                              <wps:cNvCnPr>
                                <a:cxnSpLocks noChangeShapeType="1"/>
                              </wps:cNvCnPr>
                              <wps:spPr bwMode="auto">
                                <a:xfrm>
                                  <a:off x="7031" y="8264"/>
                                  <a:ext cx="1" cy="640"/>
                                </a:xfrm>
                                <a:prstGeom prst="line">
                                  <a:avLst/>
                                </a:prstGeom>
                                <a:noFill/>
                                <a:ln w="12700">
                                  <a:solidFill>
                                    <a:srgbClr val="000000"/>
                                  </a:solidFill>
                                  <a:round/>
                                  <a:headEnd/>
                                  <a:tailEnd/>
                                </a:ln>
                              </wps:spPr>
                              <wps:bodyPr/>
                            </wps:wsp>
                            <wps:wsp>
                              <wps:cNvPr id="571515136" name="Line 32"/>
                              <wps:cNvCnPr>
                                <a:cxnSpLocks noChangeShapeType="1"/>
                              </wps:cNvCnPr>
                              <wps:spPr bwMode="auto">
                                <a:xfrm>
                                  <a:off x="2367" y="8858"/>
                                  <a:ext cx="4525" cy="1"/>
                                </a:xfrm>
                                <a:prstGeom prst="line">
                                  <a:avLst/>
                                </a:prstGeom>
                                <a:noFill/>
                                <a:ln w="12700">
                                  <a:solidFill>
                                    <a:srgbClr val="000000"/>
                                  </a:solidFill>
                                  <a:round/>
                                  <a:headEnd/>
                                  <a:tailEnd/>
                                </a:ln>
                              </wps:spPr>
                              <wps:bodyPr/>
                            </wps:wsp>
                            <wps:wsp>
                              <wps:cNvPr id="1591536751" name="Freeform 33"/>
                              <wps:cNvSpPr>
                                <a:spLocks/>
                              </wps:cNvSpPr>
                              <wps:spPr bwMode="auto">
                                <a:xfrm>
                                  <a:off x="2228" y="8835"/>
                                  <a:ext cx="139" cy="46"/>
                                </a:xfrm>
                                <a:custGeom>
                                  <a:avLst/>
                                  <a:gdLst>
                                    <a:gd name="T0" fmla="*/ 416 w 416"/>
                                    <a:gd name="T1" fmla="*/ 0 h 139"/>
                                    <a:gd name="T2" fmla="*/ 416 w 416"/>
                                    <a:gd name="T3" fmla="*/ 139 h 139"/>
                                    <a:gd name="T4" fmla="*/ 0 w 416"/>
                                    <a:gd name="T5" fmla="*/ 70 h 139"/>
                                    <a:gd name="T6" fmla="*/ 416 w 416"/>
                                    <a:gd name="T7" fmla="*/ 0 h 139"/>
                                  </a:gdLst>
                                  <a:ahLst/>
                                  <a:cxnLst>
                                    <a:cxn ang="0">
                                      <a:pos x="T0" y="T1"/>
                                    </a:cxn>
                                    <a:cxn ang="0">
                                      <a:pos x="T2" y="T3"/>
                                    </a:cxn>
                                    <a:cxn ang="0">
                                      <a:pos x="T4" y="T5"/>
                                    </a:cxn>
                                    <a:cxn ang="0">
                                      <a:pos x="T6" y="T7"/>
                                    </a:cxn>
                                  </a:cxnLst>
                                  <a:rect l="0" t="0" r="r" b="b"/>
                                  <a:pathLst>
                                    <a:path w="416" h="139">
                                      <a:moveTo>
                                        <a:pt x="416" y="0"/>
                                      </a:moveTo>
                                      <a:lnTo>
                                        <a:pt x="416" y="139"/>
                                      </a:lnTo>
                                      <a:lnTo>
                                        <a:pt x="0" y="70"/>
                                      </a:lnTo>
                                      <a:lnTo>
                                        <a:pt x="416"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544401007" name="Freeform 34"/>
                              <wps:cNvSpPr>
                                <a:spLocks/>
                              </wps:cNvSpPr>
                              <wps:spPr bwMode="auto">
                                <a:xfrm>
                                  <a:off x="2228" y="8835"/>
                                  <a:ext cx="139" cy="46"/>
                                </a:xfrm>
                                <a:custGeom>
                                  <a:avLst/>
                                  <a:gdLst>
                                    <a:gd name="T0" fmla="*/ 416 w 416"/>
                                    <a:gd name="T1" fmla="*/ 0 h 139"/>
                                    <a:gd name="T2" fmla="*/ 416 w 416"/>
                                    <a:gd name="T3" fmla="*/ 139 h 139"/>
                                    <a:gd name="T4" fmla="*/ 0 w 416"/>
                                    <a:gd name="T5" fmla="*/ 70 h 139"/>
                                    <a:gd name="T6" fmla="*/ 416 w 416"/>
                                    <a:gd name="T7" fmla="*/ 0 h 139"/>
                                  </a:gdLst>
                                  <a:ahLst/>
                                  <a:cxnLst>
                                    <a:cxn ang="0">
                                      <a:pos x="T0" y="T1"/>
                                    </a:cxn>
                                    <a:cxn ang="0">
                                      <a:pos x="T2" y="T3"/>
                                    </a:cxn>
                                    <a:cxn ang="0">
                                      <a:pos x="T4" y="T5"/>
                                    </a:cxn>
                                    <a:cxn ang="0">
                                      <a:pos x="T6" y="T7"/>
                                    </a:cxn>
                                  </a:cxnLst>
                                  <a:rect l="0" t="0" r="r" b="b"/>
                                  <a:pathLst>
                                    <a:path w="416" h="139">
                                      <a:moveTo>
                                        <a:pt x="416" y="0"/>
                                      </a:moveTo>
                                      <a:lnTo>
                                        <a:pt x="416" y="139"/>
                                      </a:lnTo>
                                      <a:lnTo>
                                        <a:pt x="0" y="70"/>
                                      </a:lnTo>
                                      <a:lnTo>
                                        <a:pt x="416"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344784510" name="Freeform 35"/>
                              <wps:cNvSpPr>
                                <a:spLocks/>
                              </wps:cNvSpPr>
                              <wps:spPr bwMode="auto">
                                <a:xfrm>
                                  <a:off x="6892" y="8835"/>
                                  <a:ext cx="139" cy="46"/>
                                </a:xfrm>
                                <a:custGeom>
                                  <a:avLst/>
                                  <a:gdLst>
                                    <a:gd name="T0" fmla="*/ 0 w 415"/>
                                    <a:gd name="T1" fmla="*/ 0 h 139"/>
                                    <a:gd name="T2" fmla="*/ 0 w 415"/>
                                    <a:gd name="T3" fmla="*/ 139 h 139"/>
                                    <a:gd name="T4" fmla="*/ 415 w 415"/>
                                    <a:gd name="T5" fmla="*/ 70 h 139"/>
                                    <a:gd name="T6" fmla="*/ 0 w 415"/>
                                    <a:gd name="T7" fmla="*/ 0 h 139"/>
                                  </a:gdLst>
                                  <a:ahLst/>
                                  <a:cxnLst>
                                    <a:cxn ang="0">
                                      <a:pos x="T0" y="T1"/>
                                    </a:cxn>
                                    <a:cxn ang="0">
                                      <a:pos x="T2" y="T3"/>
                                    </a:cxn>
                                    <a:cxn ang="0">
                                      <a:pos x="T4" y="T5"/>
                                    </a:cxn>
                                    <a:cxn ang="0">
                                      <a:pos x="T6" y="T7"/>
                                    </a:cxn>
                                  </a:cxnLst>
                                  <a:rect l="0" t="0" r="r" b="b"/>
                                  <a:pathLst>
                                    <a:path w="415" h="139">
                                      <a:moveTo>
                                        <a:pt x="0" y="0"/>
                                      </a:moveTo>
                                      <a:lnTo>
                                        <a:pt x="0" y="139"/>
                                      </a:lnTo>
                                      <a:lnTo>
                                        <a:pt x="415" y="70"/>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232445205" name="Rectangle 36"/>
                              <wps:cNvSpPr>
                                <a:spLocks noChangeArrowheads="1"/>
                              </wps:cNvSpPr>
                              <wps:spPr bwMode="auto">
                                <a:xfrm>
                                  <a:off x="4567" y="8607"/>
                                  <a:ext cx="164" cy="299"/>
                                </a:xfrm>
                                <a:prstGeom prst="rect">
                                  <a:avLst/>
                                </a:prstGeom>
                                <a:noFill/>
                                <a:ln>
                                  <a:noFill/>
                                </a:ln>
                              </wps:spPr>
                              <wps:txbx>
                                <w:txbxContent>
                                  <w:p w:rsidR="00B00024" w:rsidRDefault="00B00024" w:rsidP="00CC695D">
                                    <w:pPr>
                                      <w:rPr>
                                        <w:sz w:val="27"/>
                                        <w:szCs w:val="27"/>
                                      </w:rPr>
                                    </w:pPr>
                                    <w:r>
                                      <w:rPr>
                                        <w:sz w:val="27"/>
                                        <w:szCs w:val="27"/>
                                      </w:rPr>
                                      <w:t>L</w:t>
                                    </w:r>
                                  </w:p>
                                </w:txbxContent>
                              </wps:txbx>
                              <wps:bodyPr rot="0" vert="horz" wrap="square" lIns="0" tIns="0" rIns="0" bIns="0" anchor="t" anchorCtr="0" upright="1">
                                <a:noAutofit/>
                              </wps:bodyPr>
                            </wps:wsp>
                            <wps:wsp>
                              <wps:cNvPr id="1806536132" name="Freeform 37"/>
                              <wps:cNvSpPr>
                                <a:spLocks/>
                              </wps:cNvSpPr>
                              <wps:spPr bwMode="auto">
                                <a:xfrm>
                                  <a:off x="6892" y="8835"/>
                                  <a:ext cx="139" cy="46"/>
                                </a:xfrm>
                                <a:custGeom>
                                  <a:avLst/>
                                  <a:gdLst>
                                    <a:gd name="T0" fmla="*/ 0 w 415"/>
                                    <a:gd name="T1" fmla="*/ 0 h 139"/>
                                    <a:gd name="T2" fmla="*/ 0 w 415"/>
                                    <a:gd name="T3" fmla="*/ 139 h 139"/>
                                    <a:gd name="T4" fmla="*/ 415 w 415"/>
                                    <a:gd name="T5" fmla="*/ 70 h 139"/>
                                    <a:gd name="T6" fmla="*/ 0 w 415"/>
                                    <a:gd name="T7" fmla="*/ 0 h 139"/>
                                  </a:gdLst>
                                  <a:ahLst/>
                                  <a:cxnLst>
                                    <a:cxn ang="0">
                                      <a:pos x="T0" y="T1"/>
                                    </a:cxn>
                                    <a:cxn ang="0">
                                      <a:pos x="T2" y="T3"/>
                                    </a:cxn>
                                    <a:cxn ang="0">
                                      <a:pos x="T4" y="T5"/>
                                    </a:cxn>
                                    <a:cxn ang="0">
                                      <a:pos x="T6" y="T7"/>
                                    </a:cxn>
                                  </a:cxnLst>
                                  <a:rect l="0" t="0" r="r" b="b"/>
                                  <a:pathLst>
                                    <a:path w="415" h="139">
                                      <a:moveTo>
                                        <a:pt x="0" y="0"/>
                                      </a:moveTo>
                                      <a:lnTo>
                                        <a:pt x="0" y="139"/>
                                      </a:lnTo>
                                      <a:lnTo>
                                        <a:pt x="415" y="70"/>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978920622" name="Line 38"/>
                              <wps:cNvCnPr>
                                <a:cxnSpLocks noChangeShapeType="1"/>
                              </wps:cNvCnPr>
                              <wps:spPr bwMode="auto">
                                <a:xfrm>
                                  <a:off x="2228" y="7465"/>
                                  <a:ext cx="1" cy="1"/>
                                </a:xfrm>
                                <a:prstGeom prst="line">
                                  <a:avLst/>
                                </a:prstGeom>
                                <a:noFill/>
                                <a:ln w="12700">
                                  <a:solidFill>
                                    <a:srgbClr val="000000"/>
                                  </a:solidFill>
                                  <a:round/>
                                  <a:headEnd/>
                                  <a:tailEnd/>
                                </a:ln>
                              </wps:spPr>
                              <wps:bodyPr/>
                            </wps:wsp>
                            <wps:wsp>
                              <wps:cNvPr id="1485267680" name="Line 39"/>
                              <wps:cNvCnPr>
                                <a:cxnSpLocks noChangeShapeType="1"/>
                              </wps:cNvCnPr>
                              <wps:spPr bwMode="auto">
                                <a:xfrm>
                                  <a:off x="7031" y="8195"/>
                                  <a:ext cx="1" cy="1"/>
                                </a:xfrm>
                                <a:prstGeom prst="line">
                                  <a:avLst/>
                                </a:prstGeom>
                                <a:noFill/>
                                <a:ln w="12700">
                                  <a:solidFill>
                                    <a:srgbClr val="000000"/>
                                  </a:solidFill>
                                  <a:round/>
                                  <a:headEnd/>
                                  <a:tailEnd/>
                                </a:ln>
                              </wps:spPr>
                              <wps:bodyPr/>
                            </wps:wsp>
                            <wps:wsp>
                              <wps:cNvPr id="1494799897" name="Line 40"/>
                              <wps:cNvCnPr>
                                <a:cxnSpLocks noChangeShapeType="1"/>
                              </wps:cNvCnPr>
                              <wps:spPr bwMode="auto">
                                <a:xfrm>
                                  <a:off x="7031" y="8858"/>
                                  <a:ext cx="1" cy="1"/>
                                </a:xfrm>
                                <a:prstGeom prst="line">
                                  <a:avLst/>
                                </a:prstGeom>
                                <a:noFill/>
                                <a:ln w="12700">
                                  <a:solidFill>
                                    <a:srgbClr val="000000"/>
                                  </a:solidFill>
                                  <a:round/>
                                  <a:headEnd/>
                                  <a:tailEnd/>
                                </a:ln>
                              </wps:spPr>
                              <wps:bodyPr/>
                            </wps:wsp>
                            <wps:wsp>
                              <wps:cNvPr id="657818367" name="Freeform 41"/>
                              <wps:cNvSpPr>
                                <a:spLocks/>
                              </wps:cNvSpPr>
                              <wps:spPr bwMode="auto">
                                <a:xfrm>
                                  <a:off x="3961" y="8054"/>
                                  <a:ext cx="462" cy="463"/>
                                </a:xfrm>
                                <a:custGeom>
                                  <a:avLst/>
                                  <a:gdLst>
                                    <a:gd name="T0" fmla="*/ 1386 w 1386"/>
                                    <a:gd name="T1" fmla="*/ 1387 h 1387"/>
                                    <a:gd name="T2" fmla="*/ 1386 w 1386"/>
                                    <a:gd name="T3" fmla="*/ 1349 h 1387"/>
                                    <a:gd name="T4" fmla="*/ 1384 w 1386"/>
                                    <a:gd name="T5" fmla="*/ 1311 h 1387"/>
                                    <a:gd name="T6" fmla="*/ 1381 w 1386"/>
                                    <a:gd name="T7" fmla="*/ 1273 h 1387"/>
                                    <a:gd name="T8" fmla="*/ 1377 w 1386"/>
                                    <a:gd name="T9" fmla="*/ 1234 h 1387"/>
                                    <a:gd name="T10" fmla="*/ 1373 w 1386"/>
                                    <a:gd name="T11" fmla="*/ 1197 h 1387"/>
                                    <a:gd name="T12" fmla="*/ 1367 w 1386"/>
                                    <a:gd name="T13" fmla="*/ 1158 h 1387"/>
                                    <a:gd name="T14" fmla="*/ 1360 w 1386"/>
                                    <a:gd name="T15" fmla="*/ 1121 h 1387"/>
                                    <a:gd name="T16" fmla="*/ 1353 w 1386"/>
                                    <a:gd name="T17" fmla="*/ 1084 h 1387"/>
                                    <a:gd name="T18" fmla="*/ 1344 w 1386"/>
                                    <a:gd name="T19" fmla="*/ 1047 h 1387"/>
                                    <a:gd name="T20" fmla="*/ 1333 w 1386"/>
                                    <a:gd name="T21" fmla="*/ 1009 h 1387"/>
                                    <a:gd name="T22" fmla="*/ 1323 w 1386"/>
                                    <a:gd name="T23" fmla="*/ 973 h 1387"/>
                                    <a:gd name="T24" fmla="*/ 1312 w 1386"/>
                                    <a:gd name="T25" fmla="*/ 937 h 1387"/>
                                    <a:gd name="T26" fmla="*/ 1297 w 1386"/>
                                    <a:gd name="T27" fmla="*/ 901 h 1387"/>
                                    <a:gd name="T28" fmla="*/ 1285 w 1386"/>
                                    <a:gd name="T29" fmla="*/ 865 h 1387"/>
                                    <a:gd name="T30" fmla="*/ 1269 w 1386"/>
                                    <a:gd name="T31" fmla="*/ 831 h 1387"/>
                                    <a:gd name="T32" fmla="*/ 1254 w 1386"/>
                                    <a:gd name="T33" fmla="*/ 795 h 1387"/>
                                    <a:gd name="T34" fmla="*/ 1237 w 1386"/>
                                    <a:gd name="T35" fmla="*/ 761 h 1387"/>
                                    <a:gd name="T36" fmla="*/ 1219 w 1386"/>
                                    <a:gd name="T37" fmla="*/ 727 h 1387"/>
                                    <a:gd name="T38" fmla="*/ 1201 w 1386"/>
                                    <a:gd name="T39" fmla="*/ 693 h 1387"/>
                                    <a:gd name="T40" fmla="*/ 1180 w 1386"/>
                                    <a:gd name="T41" fmla="*/ 661 h 1387"/>
                                    <a:gd name="T42" fmla="*/ 1160 w 1386"/>
                                    <a:gd name="T43" fmla="*/ 629 h 1387"/>
                                    <a:gd name="T44" fmla="*/ 1139 w 1386"/>
                                    <a:gd name="T45" fmla="*/ 597 h 1387"/>
                                    <a:gd name="T46" fmla="*/ 1117 w 1386"/>
                                    <a:gd name="T47" fmla="*/ 566 h 1387"/>
                                    <a:gd name="T48" fmla="*/ 1094 w 1386"/>
                                    <a:gd name="T49" fmla="*/ 535 h 1387"/>
                                    <a:gd name="T50" fmla="*/ 1070 w 1386"/>
                                    <a:gd name="T51" fmla="*/ 505 h 1387"/>
                                    <a:gd name="T52" fmla="*/ 1045 w 1386"/>
                                    <a:gd name="T53" fmla="*/ 476 h 1387"/>
                                    <a:gd name="T54" fmla="*/ 1020 w 1386"/>
                                    <a:gd name="T55" fmla="*/ 448 h 1387"/>
                                    <a:gd name="T56" fmla="*/ 994 w 1386"/>
                                    <a:gd name="T57" fmla="*/ 421 h 1387"/>
                                    <a:gd name="T58" fmla="*/ 967 w 1386"/>
                                    <a:gd name="T59" fmla="*/ 394 h 1387"/>
                                    <a:gd name="T60" fmla="*/ 939 w 1386"/>
                                    <a:gd name="T61" fmla="*/ 367 h 1387"/>
                                    <a:gd name="T62" fmla="*/ 910 w 1386"/>
                                    <a:gd name="T63" fmla="*/ 341 h 1387"/>
                                    <a:gd name="T64" fmla="*/ 881 w 1386"/>
                                    <a:gd name="T65" fmla="*/ 316 h 1387"/>
                                    <a:gd name="T66" fmla="*/ 851 w 1386"/>
                                    <a:gd name="T67" fmla="*/ 292 h 1387"/>
                                    <a:gd name="T68" fmla="*/ 820 w 1386"/>
                                    <a:gd name="T69" fmla="*/ 270 h 1387"/>
                                    <a:gd name="T70" fmla="*/ 789 w 1386"/>
                                    <a:gd name="T71" fmla="*/ 247 h 1387"/>
                                    <a:gd name="T72" fmla="*/ 759 w 1386"/>
                                    <a:gd name="T73" fmla="*/ 226 h 1387"/>
                                    <a:gd name="T74" fmla="*/ 726 w 1386"/>
                                    <a:gd name="T75" fmla="*/ 206 h 1387"/>
                                    <a:gd name="T76" fmla="*/ 693 w 1386"/>
                                    <a:gd name="T77" fmla="*/ 187 h 1387"/>
                                    <a:gd name="T78" fmla="*/ 660 w 1386"/>
                                    <a:gd name="T79" fmla="*/ 167 h 1387"/>
                                    <a:gd name="T80" fmla="*/ 626 w 1386"/>
                                    <a:gd name="T81" fmla="*/ 149 h 1387"/>
                                    <a:gd name="T82" fmla="*/ 591 w 1386"/>
                                    <a:gd name="T83" fmla="*/ 133 h 1387"/>
                                    <a:gd name="T84" fmla="*/ 557 w 1386"/>
                                    <a:gd name="T85" fmla="*/ 117 h 1387"/>
                                    <a:gd name="T86" fmla="*/ 522 w 1386"/>
                                    <a:gd name="T87" fmla="*/ 102 h 1387"/>
                                    <a:gd name="T88" fmla="*/ 486 w 1386"/>
                                    <a:gd name="T89" fmla="*/ 88 h 1387"/>
                                    <a:gd name="T90" fmla="*/ 450 w 1386"/>
                                    <a:gd name="T91" fmla="*/ 75 h 1387"/>
                                    <a:gd name="T92" fmla="*/ 414 w 1386"/>
                                    <a:gd name="T93" fmla="*/ 63 h 1387"/>
                                    <a:gd name="T94" fmla="*/ 377 w 1386"/>
                                    <a:gd name="T95" fmla="*/ 53 h 1387"/>
                                    <a:gd name="T96" fmla="*/ 341 w 1386"/>
                                    <a:gd name="T97" fmla="*/ 43 h 1387"/>
                                    <a:gd name="T98" fmla="*/ 303 w 1386"/>
                                    <a:gd name="T99" fmla="*/ 34 h 1387"/>
                                    <a:gd name="T100" fmla="*/ 266 w 1386"/>
                                    <a:gd name="T101" fmla="*/ 26 h 1387"/>
                                    <a:gd name="T102" fmla="*/ 227 w 1386"/>
                                    <a:gd name="T103" fmla="*/ 19 h 1387"/>
                                    <a:gd name="T104" fmla="*/ 190 w 1386"/>
                                    <a:gd name="T105" fmla="*/ 13 h 1387"/>
                                    <a:gd name="T106" fmla="*/ 153 w 1386"/>
                                    <a:gd name="T107" fmla="*/ 9 h 1387"/>
                                    <a:gd name="T108" fmla="*/ 114 w 1386"/>
                                    <a:gd name="T109" fmla="*/ 5 h 1387"/>
                                    <a:gd name="T110" fmla="*/ 76 w 1386"/>
                                    <a:gd name="T111" fmla="*/ 3 h 1387"/>
                                    <a:gd name="T112" fmla="*/ 38 w 1386"/>
                                    <a:gd name="T113" fmla="*/ 0 h 1387"/>
                                    <a:gd name="T114" fmla="*/ 0 w 1386"/>
                                    <a:gd name="T115" fmla="*/ 0 h 1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386" h="1387">
                                      <a:moveTo>
                                        <a:pt x="1386" y="1387"/>
                                      </a:moveTo>
                                      <a:lnTo>
                                        <a:pt x="1386" y="1349"/>
                                      </a:lnTo>
                                      <a:lnTo>
                                        <a:pt x="1384" y="1311"/>
                                      </a:lnTo>
                                      <a:lnTo>
                                        <a:pt x="1381" y="1273"/>
                                      </a:lnTo>
                                      <a:lnTo>
                                        <a:pt x="1377" y="1234"/>
                                      </a:lnTo>
                                      <a:lnTo>
                                        <a:pt x="1373" y="1197"/>
                                      </a:lnTo>
                                      <a:lnTo>
                                        <a:pt x="1367" y="1158"/>
                                      </a:lnTo>
                                      <a:lnTo>
                                        <a:pt x="1360" y="1121"/>
                                      </a:lnTo>
                                      <a:lnTo>
                                        <a:pt x="1353" y="1084"/>
                                      </a:lnTo>
                                      <a:lnTo>
                                        <a:pt x="1344" y="1047"/>
                                      </a:lnTo>
                                      <a:lnTo>
                                        <a:pt x="1333" y="1009"/>
                                      </a:lnTo>
                                      <a:lnTo>
                                        <a:pt x="1323" y="973"/>
                                      </a:lnTo>
                                      <a:lnTo>
                                        <a:pt x="1312" y="937"/>
                                      </a:lnTo>
                                      <a:lnTo>
                                        <a:pt x="1297" y="901"/>
                                      </a:lnTo>
                                      <a:lnTo>
                                        <a:pt x="1285" y="865"/>
                                      </a:lnTo>
                                      <a:lnTo>
                                        <a:pt x="1269" y="831"/>
                                      </a:lnTo>
                                      <a:lnTo>
                                        <a:pt x="1254" y="795"/>
                                      </a:lnTo>
                                      <a:lnTo>
                                        <a:pt x="1237" y="761"/>
                                      </a:lnTo>
                                      <a:lnTo>
                                        <a:pt x="1219" y="727"/>
                                      </a:lnTo>
                                      <a:lnTo>
                                        <a:pt x="1201" y="693"/>
                                      </a:lnTo>
                                      <a:lnTo>
                                        <a:pt x="1180" y="661"/>
                                      </a:lnTo>
                                      <a:lnTo>
                                        <a:pt x="1160" y="629"/>
                                      </a:lnTo>
                                      <a:lnTo>
                                        <a:pt x="1139" y="597"/>
                                      </a:lnTo>
                                      <a:lnTo>
                                        <a:pt x="1117" y="566"/>
                                      </a:lnTo>
                                      <a:lnTo>
                                        <a:pt x="1094" y="535"/>
                                      </a:lnTo>
                                      <a:lnTo>
                                        <a:pt x="1070" y="505"/>
                                      </a:lnTo>
                                      <a:lnTo>
                                        <a:pt x="1045" y="476"/>
                                      </a:lnTo>
                                      <a:lnTo>
                                        <a:pt x="1020" y="448"/>
                                      </a:lnTo>
                                      <a:lnTo>
                                        <a:pt x="994" y="421"/>
                                      </a:lnTo>
                                      <a:lnTo>
                                        <a:pt x="967" y="394"/>
                                      </a:lnTo>
                                      <a:lnTo>
                                        <a:pt x="939" y="367"/>
                                      </a:lnTo>
                                      <a:lnTo>
                                        <a:pt x="910" y="341"/>
                                      </a:lnTo>
                                      <a:lnTo>
                                        <a:pt x="881" y="316"/>
                                      </a:lnTo>
                                      <a:lnTo>
                                        <a:pt x="851" y="292"/>
                                      </a:lnTo>
                                      <a:lnTo>
                                        <a:pt x="820" y="270"/>
                                      </a:lnTo>
                                      <a:lnTo>
                                        <a:pt x="789" y="247"/>
                                      </a:lnTo>
                                      <a:lnTo>
                                        <a:pt x="759" y="226"/>
                                      </a:lnTo>
                                      <a:lnTo>
                                        <a:pt x="726" y="206"/>
                                      </a:lnTo>
                                      <a:lnTo>
                                        <a:pt x="693" y="187"/>
                                      </a:lnTo>
                                      <a:lnTo>
                                        <a:pt x="660" y="167"/>
                                      </a:lnTo>
                                      <a:lnTo>
                                        <a:pt x="626" y="149"/>
                                      </a:lnTo>
                                      <a:lnTo>
                                        <a:pt x="591" y="133"/>
                                      </a:lnTo>
                                      <a:lnTo>
                                        <a:pt x="557" y="117"/>
                                      </a:lnTo>
                                      <a:lnTo>
                                        <a:pt x="522" y="102"/>
                                      </a:lnTo>
                                      <a:lnTo>
                                        <a:pt x="486" y="88"/>
                                      </a:lnTo>
                                      <a:lnTo>
                                        <a:pt x="450" y="75"/>
                                      </a:lnTo>
                                      <a:lnTo>
                                        <a:pt x="414" y="63"/>
                                      </a:lnTo>
                                      <a:lnTo>
                                        <a:pt x="377" y="53"/>
                                      </a:lnTo>
                                      <a:lnTo>
                                        <a:pt x="341" y="43"/>
                                      </a:lnTo>
                                      <a:lnTo>
                                        <a:pt x="303" y="34"/>
                                      </a:lnTo>
                                      <a:lnTo>
                                        <a:pt x="266" y="26"/>
                                      </a:lnTo>
                                      <a:lnTo>
                                        <a:pt x="227" y="19"/>
                                      </a:lnTo>
                                      <a:lnTo>
                                        <a:pt x="190" y="13"/>
                                      </a:lnTo>
                                      <a:lnTo>
                                        <a:pt x="153" y="9"/>
                                      </a:lnTo>
                                      <a:lnTo>
                                        <a:pt x="114" y="5"/>
                                      </a:lnTo>
                                      <a:lnTo>
                                        <a:pt x="76" y="3"/>
                                      </a:lnTo>
                                      <a:lnTo>
                                        <a:pt x="38" y="0"/>
                                      </a:lnTo>
                                      <a:lnTo>
                                        <a:pt x="0"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2037726135" name="Line 42"/>
                              <wps:cNvCnPr>
                                <a:cxnSpLocks noChangeShapeType="1"/>
                              </wps:cNvCnPr>
                              <wps:spPr bwMode="auto">
                                <a:xfrm flipH="1">
                                  <a:off x="4423" y="8136"/>
                                  <a:ext cx="2520" cy="407"/>
                                </a:xfrm>
                                <a:prstGeom prst="line">
                                  <a:avLst/>
                                </a:prstGeom>
                                <a:noFill/>
                                <a:ln w="12700">
                                  <a:solidFill>
                                    <a:srgbClr val="000000"/>
                                  </a:solidFill>
                                  <a:round/>
                                  <a:headEnd/>
                                  <a:tailEnd/>
                                </a:ln>
                              </wps:spPr>
                              <wps:bodyPr/>
                            </wps:wsp>
                            <wps:wsp>
                              <wps:cNvPr id="58216877" name="Freeform 43"/>
                              <wps:cNvSpPr>
                                <a:spLocks/>
                              </wps:cNvSpPr>
                              <wps:spPr bwMode="auto">
                                <a:xfrm>
                                  <a:off x="3961" y="6414"/>
                                  <a:ext cx="462" cy="462"/>
                                </a:xfrm>
                                <a:custGeom>
                                  <a:avLst/>
                                  <a:gdLst>
                                    <a:gd name="T0" fmla="*/ 0 w 1386"/>
                                    <a:gd name="T1" fmla="*/ 1387 h 1387"/>
                                    <a:gd name="T2" fmla="*/ 38 w 1386"/>
                                    <a:gd name="T3" fmla="*/ 1387 h 1387"/>
                                    <a:gd name="T4" fmla="*/ 76 w 1386"/>
                                    <a:gd name="T5" fmla="*/ 1386 h 1387"/>
                                    <a:gd name="T6" fmla="*/ 114 w 1386"/>
                                    <a:gd name="T7" fmla="*/ 1383 h 1387"/>
                                    <a:gd name="T8" fmla="*/ 153 w 1386"/>
                                    <a:gd name="T9" fmla="*/ 1379 h 1387"/>
                                    <a:gd name="T10" fmla="*/ 190 w 1386"/>
                                    <a:gd name="T11" fmla="*/ 1374 h 1387"/>
                                    <a:gd name="T12" fmla="*/ 227 w 1386"/>
                                    <a:gd name="T13" fmla="*/ 1369 h 1387"/>
                                    <a:gd name="T14" fmla="*/ 266 w 1386"/>
                                    <a:gd name="T15" fmla="*/ 1361 h 1387"/>
                                    <a:gd name="T16" fmla="*/ 303 w 1386"/>
                                    <a:gd name="T17" fmla="*/ 1354 h 1387"/>
                                    <a:gd name="T18" fmla="*/ 341 w 1386"/>
                                    <a:gd name="T19" fmla="*/ 1345 h 1387"/>
                                    <a:gd name="T20" fmla="*/ 377 w 1386"/>
                                    <a:gd name="T21" fmla="*/ 1336 h 1387"/>
                                    <a:gd name="T22" fmla="*/ 414 w 1386"/>
                                    <a:gd name="T23" fmla="*/ 1324 h 1387"/>
                                    <a:gd name="T24" fmla="*/ 450 w 1386"/>
                                    <a:gd name="T25" fmla="*/ 1312 h 1387"/>
                                    <a:gd name="T26" fmla="*/ 486 w 1386"/>
                                    <a:gd name="T27" fmla="*/ 1300 h 1387"/>
                                    <a:gd name="T28" fmla="*/ 522 w 1386"/>
                                    <a:gd name="T29" fmla="*/ 1285 h 1387"/>
                                    <a:gd name="T30" fmla="*/ 557 w 1386"/>
                                    <a:gd name="T31" fmla="*/ 1270 h 1387"/>
                                    <a:gd name="T32" fmla="*/ 591 w 1386"/>
                                    <a:gd name="T33" fmla="*/ 1255 h 1387"/>
                                    <a:gd name="T34" fmla="*/ 626 w 1386"/>
                                    <a:gd name="T35" fmla="*/ 1238 h 1387"/>
                                    <a:gd name="T36" fmla="*/ 660 w 1386"/>
                                    <a:gd name="T37" fmla="*/ 1220 h 1387"/>
                                    <a:gd name="T38" fmla="*/ 693 w 1386"/>
                                    <a:gd name="T39" fmla="*/ 1202 h 1387"/>
                                    <a:gd name="T40" fmla="*/ 726 w 1386"/>
                                    <a:gd name="T41" fmla="*/ 1183 h 1387"/>
                                    <a:gd name="T42" fmla="*/ 759 w 1386"/>
                                    <a:gd name="T43" fmla="*/ 1162 h 1387"/>
                                    <a:gd name="T44" fmla="*/ 789 w 1386"/>
                                    <a:gd name="T45" fmla="*/ 1140 h 1387"/>
                                    <a:gd name="T46" fmla="*/ 820 w 1386"/>
                                    <a:gd name="T47" fmla="*/ 1118 h 1387"/>
                                    <a:gd name="T48" fmla="*/ 851 w 1386"/>
                                    <a:gd name="T49" fmla="*/ 1095 h 1387"/>
                                    <a:gd name="T50" fmla="*/ 881 w 1386"/>
                                    <a:gd name="T51" fmla="*/ 1071 h 1387"/>
                                    <a:gd name="T52" fmla="*/ 910 w 1386"/>
                                    <a:gd name="T53" fmla="*/ 1046 h 1387"/>
                                    <a:gd name="T54" fmla="*/ 939 w 1386"/>
                                    <a:gd name="T55" fmla="*/ 1021 h 1387"/>
                                    <a:gd name="T56" fmla="*/ 967 w 1386"/>
                                    <a:gd name="T57" fmla="*/ 995 h 1387"/>
                                    <a:gd name="T58" fmla="*/ 994 w 1386"/>
                                    <a:gd name="T59" fmla="*/ 968 h 1387"/>
                                    <a:gd name="T60" fmla="*/ 1020 w 1386"/>
                                    <a:gd name="T61" fmla="*/ 940 h 1387"/>
                                    <a:gd name="T62" fmla="*/ 1045 w 1386"/>
                                    <a:gd name="T63" fmla="*/ 911 h 1387"/>
                                    <a:gd name="T64" fmla="*/ 1070 w 1386"/>
                                    <a:gd name="T65" fmla="*/ 882 h 1387"/>
                                    <a:gd name="T66" fmla="*/ 1094 w 1386"/>
                                    <a:gd name="T67" fmla="*/ 852 h 1387"/>
                                    <a:gd name="T68" fmla="*/ 1117 w 1386"/>
                                    <a:gd name="T69" fmla="*/ 821 h 1387"/>
                                    <a:gd name="T70" fmla="*/ 1139 w 1386"/>
                                    <a:gd name="T71" fmla="*/ 790 h 1387"/>
                                    <a:gd name="T72" fmla="*/ 1160 w 1386"/>
                                    <a:gd name="T73" fmla="*/ 758 h 1387"/>
                                    <a:gd name="T74" fmla="*/ 1180 w 1386"/>
                                    <a:gd name="T75" fmla="*/ 726 h 1387"/>
                                    <a:gd name="T76" fmla="*/ 1201 w 1386"/>
                                    <a:gd name="T77" fmla="*/ 694 h 1387"/>
                                    <a:gd name="T78" fmla="*/ 1219 w 1386"/>
                                    <a:gd name="T79" fmla="*/ 661 h 1387"/>
                                    <a:gd name="T80" fmla="*/ 1237 w 1386"/>
                                    <a:gd name="T81" fmla="*/ 626 h 1387"/>
                                    <a:gd name="T82" fmla="*/ 1254 w 1386"/>
                                    <a:gd name="T83" fmla="*/ 592 h 1387"/>
                                    <a:gd name="T84" fmla="*/ 1269 w 1386"/>
                                    <a:gd name="T85" fmla="*/ 558 h 1387"/>
                                    <a:gd name="T86" fmla="*/ 1285 w 1386"/>
                                    <a:gd name="T87" fmla="*/ 522 h 1387"/>
                                    <a:gd name="T88" fmla="*/ 1297 w 1386"/>
                                    <a:gd name="T89" fmla="*/ 487 h 1387"/>
                                    <a:gd name="T90" fmla="*/ 1312 w 1386"/>
                                    <a:gd name="T91" fmla="*/ 451 h 1387"/>
                                    <a:gd name="T92" fmla="*/ 1323 w 1386"/>
                                    <a:gd name="T93" fmla="*/ 414 h 1387"/>
                                    <a:gd name="T94" fmla="*/ 1333 w 1386"/>
                                    <a:gd name="T95" fmla="*/ 378 h 1387"/>
                                    <a:gd name="T96" fmla="*/ 1344 w 1386"/>
                                    <a:gd name="T97" fmla="*/ 341 h 1387"/>
                                    <a:gd name="T98" fmla="*/ 1353 w 1386"/>
                                    <a:gd name="T99" fmla="*/ 303 h 1387"/>
                                    <a:gd name="T100" fmla="*/ 1360 w 1386"/>
                                    <a:gd name="T101" fmla="*/ 266 h 1387"/>
                                    <a:gd name="T102" fmla="*/ 1367 w 1386"/>
                                    <a:gd name="T103" fmla="*/ 229 h 1387"/>
                                    <a:gd name="T104" fmla="*/ 1373 w 1386"/>
                                    <a:gd name="T105" fmla="*/ 190 h 1387"/>
                                    <a:gd name="T106" fmla="*/ 1377 w 1386"/>
                                    <a:gd name="T107" fmla="*/ 153 h 1387"/>
                                    <a:gd name="T108" fmla="*/ 1381 w 1386"/>
                                    <a:gd name="T109" fmla="*/ 114 h 1387"/>
                                    <a:gd name="T110" fmla="*/ 1384 w 1386"/>
                                    <a:gd name="T111" fmla="*/ 77 h 1387"/>
                                    <a:gd name="T112" fmla="*/ 1386 w 1386"/>
                                    <a:gd name="T113" fmla="*/ 38 h 1387"/>
                                    <a:gd name="T114" fmla="*/ 1386 w 1386"/>
                                    <a:gd name="T115" fmla="*/ 0 h 1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386" h="1387">
                                      <a:moveTo>
                                        <a:pt x="0" y="1387"/>
                                      </a:moveTo>
                                      <a:lnTo>
                                        <a:pt x="38" y="1387"/>
                                      </a:lnTo>
                                      <a:lnTo>
                                        <a:pt x="76" y="1386"/>
                                      </a:lnTo>
                                      <a:lnTo>
                                        <a:pt x="114" y="1383"/>
                                      </a:lnTo>
                                      <a:lnTo>
                                        <a:pt x="153" y="1379"/>
                                      </a:lnTo>
                                      <a:lnTo>
                                        <a:pt x="190" y="1374"/>
                                      </a:lnTo>
                                      <a:lnTo>
                                        <a:pt x="227" y="1369"/>
                                      </a:lnTo>
                                      <a:lnTo>
                                        <a:pt x="266" y="1361"/>
                                      </a:lnTo>
                                      <a:lnTo>
                                        <a:pt x="303" y="1354"/>
                                      </a:lnTo>
                                      <a:lnTo>
                                        <a:pt x="341" y="1345"/>
                                      </a:lnTo>
                                      <a:lnTo>
                                        <a:pt x="377" y="1336"/>
                                      </a:lnTo>
                                      <a:lnTo>
                                        <a:pt x="414" y="1324"/>
                                      </a:lnTo>
                                      <a:lnTo>
                                        <a:pt x="450" y="1312"/>
                                      </a:lnTo>
                                      <a:lnTo>
                                        <a:pt x="486" y="1300"/>
                                      </a:lnTo>
                                      <a:lnTo>
                                        <a:pt x="522" y="1285"/>
                                      </a:lnTo>
                                      <a:lnTo>
                                        <a:pt x="557" y="1270"/>
                                      </a:lnTo>
                                      <a:lnTo>
                                        <a:pt x="591" y="1255"/>
                                      </a:lnTo>
                                      <a:lnTo>
                                        <a:pt x="626" y="1238"/>
                                      </a:lnTo>
                                      <a:lnTo>
                                        <a:pt x="660" y="1220"/>
                                      </a:lnTo>
                                      <a:lnTo>
                                        <a:pt x="693" y="1202"/>
                                      </a:lnTo>
                                      <a:lnTo>
                                        <a:pt x="726" y="1183"/>
                                      </a:lnTo>
                                      <a:lnTo>
                                        <a:pt x="759" y="1162"/>
                                      </a:lnTo>
                                      <a:lnTo>
                                        <a:pt x="789" y="1140"/>
                                      </a:lnTo>
                                      <a:lnTo>
                                        <a:pt x="820" y="1118"/>
                                      </a:lnTo>
                                      <a:lnTo>
                                        <a:pt x="851" y="1095"/>
                                      </a:lnTo>
                                      <a:lnTo>
                                        <a:pt x="881" y="1071"/>
                                      </a:lnTo>
                                      <a:lnTo>
                                        <a:pt x="910" y="1046"/>
                                      </a:lnTo>
                                      <a:lnTo>
                                        <a:pt x="939" y="1021"/>
                                      </a:lnTo>
                                      <a:lnTo>
                                        <a:pt x="967" y="995"/>
                                      </a:lnTo>
                                      <a:lnTo>
                                        <a:pt x="994" y="968"/>
                                      </a:lnTo>
                                      <a:lnTo>
                                        <a:pt x="1020" y="940"/>
                                      </a:lnTo>
                                      <a:lnTo>
                                        <a:pt x="1045" y="911"/>
                                      </a:lnTo>
                                      <a:lnTo>
                                        <a:pt x="1070" y="882"/>
                                      </a:lnTo>
                                      <a:lnTo>
                                        <a:pt x="1094" y="852"/>
                                      </a:lnTo>
                                      <a:lnTo>
                                        <a:pt x="1117" y="821"/>
                                      </a:lnTo>
                                      <a:lnTo>
                                        <a:pt x="1139" y="790"/>
                                      </a:lnTo>
                                      <a:lnTo>
                                        <a:pt x="1160" y="758"/>
                                      </a:lnTo>
                                      <a:lnTo>
                                        <a:pt x="1180" y="726"/>
                                      </a:lnTo>
                                      <a:lnTo>
                                        <a:pt x="1201" y="694"/>
                                      </a:lnTo>
                                      <a:lnTo>
                                        <a:pt x="1219" y="661"/>
                                      </a:lnTo>
                                      <a:lnTo>
                                        <a:pt x="1237" y="626"/>
                                      </a:lnTo>
                                      <a:lnTo>
                                        <a:pt x="1254" y="592"/>
                                      </a:lnTo>
                                      <a:lnTo>
                                        <a:pt x="1269" y="558"/>
                                      </a:lnTo>
                                      <a:lnTo>
                                        <a:pt x="1285" y="522"/>
                                      </a:lnTo>
                                      <a:lnTo>
                                        <a:pt x="1297" y="487"/>
                                      </a:lnTo>
                                      <a:lnTo>
                                        <a:pt x="1312" y="451"/>
                                      </a:lnTo>
                                      <a:lnTo>
                                        <a:pt x="1323" y="414"/>
                                      </a:lnTo>
                                      <a:lnTo>
                                        <a:pt x="1333" y="378"/>
                                      </a:lnTo>
                                      <a:lnTo>
                                        <a:pt x="1344" y="341"/>
                                      </a:lnTo>
                                      <a:lnTo>
                                        <a:pt x="1353" y="303"/>
                                      </a:lnTo>
                                      <a:lnTo>
                                        <a:pt x="1360" y="266"/>
                                      </a:lnTo>
                                      <a:lnTo>
                                        <a:pt x="1367" y="229"/>
                                      </a:lnTo>
                                      <a:lnTo>
                                        <a:pt x="1373" y="190"/>
                                      </a:lnTo>
                                      <a:lnTo>
                                        <a:pt x="1377" y="153"/>
                                      </a:lnTo>
                                      <a:lnTo>
                                        <a:pt x="1381" y="114"/>
                                      </a:lnTo>
                                      <a:lnTo>
                                        <a:pt x="1384" y="77"/>
                                      </a:lnTo>
                                      <a:lnTo>
                                        <a:pt x="1386" y="38"/>
                                      </a:lnTo>
                                      <a:lnTo>
                                        <a:pt x="1386"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541316261" name="Line 44"/>
                              <wps:cNvCnPr>
                                <a:cxnSpLocks noChangeShapeType="1"/>
                              </wps:cNvCnPr>
                              <wps:spPr bwMode="auto">
                                <a:xfrm flipH="1" flipV="1">
                                  <a:off x="4423" y="6387"/>
                                  <a:ext cx="2520" cy="407"/>
                                </a:xfrm>
                                <a:prstGeom prst="line">
                                  <a:avLst/>
                                </a:prstGeom>
                                <a:noFill/>
                                <a:ln w="12700">
                                  <a:solidFill>
                                    <a:srgbClr val="000000"/>
                                  </a:solidFill>
                                  <a:round/>
                                  <a:headEnd/>
                                  <a:tailEnd/>
                                </a:ln>
                              </wps:spPr>
                              <wps:bodyPr/>
                            </wps:wsp>
                            <wps:wsp>
                              <wps:cNvPr id="391432356" name="Line 45"/>
                              <wps:cNvCnPr>
                                <a:cxnSpLocks noChangeShapeType="1"/>
                              </wps:cNvCnPr>
                              <wps:spPr bwMode="auto">
                                <a:xfrm>
                                  <a:off x="2193" y="7465"/>
                                  <a:ext cx="344" cy="1"/>
                                </a:xfrm>
                                <a:prstGeom prst="line">
                                  <a:avLst/>
                                </a:prstGeom>
                                <a:noFill/>
                                <a:ln w="12700">
                                  <a:solidFill>
                                    <a:srgbClr val="000000"/>
                                  </a:solidFill>
                                  <a:round/>
                                  <a:headEnd/>
                                  <a:tailEnd/>
                                </a:ln>
                              </wps:spPr>
                              <wps:bodyPr/>
                            </wps:wsp>
                            <wps:wsp>
                              <wps:cNvPr id="1057480088" name="Line 46"/>
                              <wps:cNvCnPr>
                                <a:cxnSpLocks noChangeShapeType="1"/>
                              </wps:cNvCnPr>
                              <wps:spPr bwMode="auto">
                                <a:xfrm>
                                  <a:off x="2610" y="7465"/>
                                  <a:ext cx="73" cy="1"/>
                                </a:xfrm>
                                <a:prstGeom prst="line">
                                  <a:avLst/>
                                </a:prstGeom>
                                <a:noFill/>
                                <a:ln w="12700">
                                  <a:solidFill>
                                    <a:srgbClr val="000000"/>
                                  </a:solidFill>
                                  <a:round/>
                                  <a:headEnd/>
                                  <a:tailEnd/>
                                </a:ln>
                              </wps:spPr>
                              <wps:bodyPr/>
                            </wps:wsp>
                            <wps:wsp>
                              <wps:cNvPr id="1014465730" name="Line 47"/>
                              <wps:cNvCnPr>
                                <a:cxnSpLocks noChangeShapeType="1"/>
                              </wps:cNvCnPr>
                              <wps:spPr bwMode="auto">
                                <a:xfrm>
                                  <a:off x="2757" y="7465"/>
                                  <a:ext cx="367" cy="1"/>
                                </a:xfrm>
                                <a:prstGeom prst="line">
                                  <a:avLst/>
                                </a:prstGeom>
                                <a:noFill/>
                                <a:ln w="12700">
                                  <a:solidFill>
                                    <a:srgbClr val="000000"/>
                                  </a:solidFill>
                                  <a:round/>
                                  <a:headEnd/>
                                  <a:tailEnd/>
                                </a:ln>
                              </wps:spPr>
                              <wps:bodyPr/>
                            </wps:wsp>
                            <wps:wsp>
                              <wps:cNvPr id="1581673455" name="Line 48"/>
                              <wps:cNvCnPr>
                                <a:cxnSpLocks noChangeShapeType="1"/>
                              </wps:cNvCnPr>
                              <wps:spPr bwMode="auto">
                                <a:xfrm>
                                  <a:off x="3197" y="7465"/>
                                  <a:ext cx="73" cy="1"/>
                                </a:xfrm>
                                <a:prstGeom prst="line">
                                  <a:avLst/>
                                </a:prstGeom>
                                <a:noFill/>
                                <a:ln w="12700">
                                  <a:solidFill>
                                    <a:srgbClr val="000000"/>
                                  </a:solidFill>
                                  <a:round/>
                                  <a:headEnd/>
                                  <a:tailEnd/>
                                </a:ln>
                              </wps:spPr>
                              <wps:bodyPr/>
                            </wps:wsp>
                            <wps:wsp>
                              <wps:cNvPr id="1718353385" name="Line 49"/>
                              <wps:cNvCnPr>
                                <a:cxnSpLocks noChangeShapeType="1"/>
                              </wps:cNvCnPr>
                              <wps:spPr bwMode="auto">
                                <a:xfrm>
                                  <a:off x="3344" y="7465"/>
                                  <a:ext cx="366" cy="1"/>
                                </a:xfrm>
                                <a:prstGeom prst="line">
                                  <a:avLst/>
                                </a:prstGeom>
                                <a:noFill/>
                                <a:ln w="12700">
                                  <a:solidFill>
                                    <a:srgbClr val="000000"/>
                                  </a:solidFill>
                                  <a:round/>
                                  <a:headEnd/>
                                  <a:tailEnd/>
                                </a:ln>
                              </wps:spPr>
                              <wps:bodyPr/>
                            </wps:wsp>
                            <wps:wsp>
                              <wps:cNvPr id="772185305" name="Line 50"/>
                              <wps:cNvCnPr>
                                <a:cxnSpLocks noChangeShapeType="1"/>
                              </wps:cNvCnPr>
                              <wps:spPr bwMode="auto">
                                <a:xfrm>
                                  <a:off x="3784" y="7465"/>
                                  <a:ext cx="73" cy="1"/>
                                </a:xfrm>
                                <a:prstGeom prst="line">
                                  <a:avLst/>
                                </a:prstGeom>
                                <a:noFill/>
                                <a:ln w="12700">
                                  <a:solidFill>
                                    <a:srgbClr val="000000"/>
                                  </a:solidFill>
                                  <a:round/>
                                  <a:headEnd/>
                                  <a:tailEnd/>
                                </a:ln>
                              </wps:spPr>
                              <wps:bodyPr/>
                            </wps:wsp>
                            <wps:wsp>
                              <wps:cNvPr id="1130481698" name="Line 51"/>
                              <wps:cNvCnPr>
                                <a:cxnSpLocks noChangeShapeType="1"/>
                              </wps:cNvCnPr>
                              <wps:spPr bwMode="auto">
                                <a:xfrm>
                                  <a:off x="3930" y="7465"/>
                                  <a:ext cx="367" cy="1"/>
                                </a:xfrm>
                                <a:prstGeom prst="line">
                                  <a:avLst/>
                                </a:prstGeom>
                                <a:noFill/>
                                <a:ln w="12700">
                                  <a:solidFill>
                                    <a:srgbClr val="000000"/>
                                  </a:solidFill>
                                  <a:round/>
                                  <a:headEnd/>
                                  <a:tailEnd/>
                                </a:ln>
                              </wps:spPr>
                              <wps:bodyPr/>
                            </wps:wsp>
                            <wps:wsp>
                              <wps:cNvPr id="654670869" name="Line 52"/>
                              <wps:cNvCnPr>
                                <a:cxnSpLocks noChangeShapeType="1"/>
                              </wps:cNvCnPr>
                              <wps:spPr bwMode="auto">
                                <a:xfrm>
                                  <a:off x="4371" y="7465"/>
                                  <a:ext cx="73" cy="1"/>
                                </a:xfrm>
                                <a:prstGeom prst="line">
                                  <a:avLst/>
                                </a:prstGeom>
                                <a:noFill/>
                                <a:ln w="12700">
                                  <a:solidFill>
                                    <a:srgbClr val="000000"/>
                                  </a:solidFill>
                                  <a:round/>
                                  <a:headEnd/>
                                  <a:tailEnd/>
                                </a:ln>
                              </wps:spPr>
                              <wps:bodyPr/>
                            </wps:wsp>
                            <wps:wsp>
                              <wps:cNvPr id="427964501" name="Line 53"/>
                              <wps:cNvCnPr>
                                <a:cxnSpLocks noChangeShapeType="1"/>
                              </wps:cNvCnPr>
                              <wps:spPr bwMode="auto">
                                <a:xfrm>
                                  <a:off x="4517" y="7465"/>
                                  <a:ext cx="367" cy="1"/>
                                </a:xfrm>
                                <a:prstGeom prst="line">
                                  <a:avLst/>
                                </a:prstGeom>
                                <a:noFill/>
                                <a:ln w="12700">
                                  <a:solidFill>
                                    <a:srgbClr val="000000"/>
                                  </a:solidFill>
                                  <a:round/>
                                  <a:headEnd/>
                                  <a:tailEnd/>
                                </a:ln>
                              </wps:spPr>
                              <wps:bodyPr/>
                            </wps:wsp>
                            <wps:wsp>
                              <wps:cNvPr id="1929267422" name="Line 54"/>
                              <wps:cNvCnPr>
                                <a:cxnSpLocks noChangeShapeType="1"/>
                              </wps:cNvCnPr>
                              <wps:spPr bwMode="auto">
                                <a:xfrm>
                                  <a:off x="4957" y="7465"/>
                                  <a:ext cx="73" cy="1"/>
                                </a:xfrm>
                                <a:prstGeom prst="line">
                                  <a:avLst/>
                                </a:prstGeom>
                                <a:noFill/>
                                <a:ln w="12700">
                                  <a:solidFill>
                                    <a:srgbClr val="000000"/>
                                  </a:solidFill>
                                  <a:round/>
                                  <a:headEnd/>
                                  <a:tailEnd/>
                                </a:ln>
                              </wps:spPr>
                              <wps:bodyPr/>
                            </wps:wsp>
                            <wps:wsp>
                              <wps:cNvPr id="1984942074" name="Line 55"/>
                              <wps:cNvCnPr>
                                <a:cxnSpLocks noChangeShapeType="1"/>
                              </wps:cNvCnPr>
                              <wps:spPr bwMode="auto">
                                <a:xfrm>
                                  <a:off x="5104" y="7465"/>
                                  <a:ext cx="367" cy="1"/>
                                </a:xfrm>
                                <a:prstGeom prst="line">
                                  <a:avLst/>
                                </a:prstGeom>
                                <a:noFill/>
                                <a:ln w="12700">
                                  <a:solidFill>
                                    <a:srgbClr val="000000"/>
                                  </a:solidFill>
                                  <a:round/>
                                  <a:headEnd/>
                                  <a:tailEnd/>
                                </a:ln>
                              </wps:spPr>
                              <wps:bodyPr/>
                            </wps:wsp>
                            <wps:wsp>
                              <wps:cNvPr id="1750366576" name="Line 56"/>
                              <wps:cNvCnPr>
                                <a:cxnSpLocks noChangeShapeType="1"/>
                              </wps:cNvCnPr>
                              <wps:spPr bwMode="auto">
                                <a:xfrm>
                                  <a:off x="5544" y="7465"/>
                                  <a:ext cx="73" cy="1"/>
                                </a:xfrm>
                                <a:prstGeom prst="line">
                                  <a:avLst/>
                                </a:prstGeom>
                                <a:noFill/>
                                <a:ln w="12700">
                                  <a:solidFill>
                                    <a:srgbClr val="000000"/>
                                  </a:solidFill>
                                  <a:round/>
                                  <a:headEnd/>
                                  <a:tailEnd/>
                                </a:ln>
                              </wps:spPr>
                              <wps:bodyPr/>
                            </wps:wsp>
                            <wps:wsp>
                              <wps:cNvPr id="2113333368" name="Line 57"/>
                              <wps:cNvCnPr>
                                <a:cxnSpLocks noChangeShapeType="1"/>
                              </wps:cNvCnPr>
                              <wps:spPr bwMode="auto">
                                <a:xfrm>
                                  <a:off x="5691" y="7465"/>
                                  <a:ext cx="367" cy="1"/>
                                </a:xfrm>
                                <a:prstGeom prst="line">
                                  <a:avLst/>
                                </a:prstGeom>
                                <a:noFill/>
                                <a:ln w="12700">
                                  <a:solidFill>
                                    <a:srgbClr val="000000"/>
                                  </a:solidFill>
                                  <a:round/>
                                  <a:headEnd/>
                                  <a:tailEnd/>
                                </a:ln>
                              </wps:spPr>
                              <wps:bodyPr/>
                            </wps:wsp>
                            <wps:wsp>
                              <wps:cNvPr id="184281283" name="Line 58"/>
                              <wps:cNvCnPr>
                                <a:cxnSpLocks noChangeShapeType="1"/>
                              </wps:cNvCnPr>
                              <wps:spPr bwMode="auto">
                                <a:xfrm>
                                  <a:off x="6131" y="7465"/>
                                  <a:ext cx="73" cy="1"/>
                                </a:xfrm>
                                <a:prstGeom prst="line">
                                  <a:avLst/>
                                </a:prstGeom>
                                <a:noFill/>
                                <a:ln w="12700">
                                  <a:solidFill>
                                    <a:srgbClr val="000000"/>
                                  </a:solidFill>
                                  <a:round/>
                                  <a:headEnd/>
                                  <a:tailEnd/>
                                </a:ln>
                              </wps:spPr>
                              <wps:bodyPr/>
                            </wps:wsp>
                            <wps:wsp>
                              <wps:cNvPr id="1513946912" name="Line 59"/>
                              <wps:cNvCnPr>
                                <a:cxnSpLocks noChangeShapeType="1"/>
                              </wps:cNvCnPr>
                              <wps:spPr bwMode="auto">
                                <a:xfrm>
                                  <a:off x="6278" y="7465"/>
                                  <a:ext cx="366" cy="1"/>
                                </a:xfrm>
                                <a:prstGeom prst="line">
                                  <a:avLst/>
                                </a:prstGeom>
                                <a:noFill/>
                                <a:ln w="12700">
                                  <a:solidFill>
                                    <a:srgbClr val="000000"/>
                                  </a:solidFill>
                                  <a:round/>
                                  <a:headEnd/>
                                  <a:tailEnd/>
                                </a:ln>
                              </wps:spPr>
                              <wps:bodyPr/>
                            </wps:wsp>
                            <wps:wsp>
                              <wps:cNvPr id="1877639123" name="Line 60"/>
                              <wps:cNvCnPr>
                                <a:cxnSpLocks noChangeShapeType="1"/>
                              </wps:cNvCnPr>
                              <wps:spPr bwMode="auto">
                                <a:xfrm>
                                  <a:off x="6718" y="7465"/>
                                  <a:ext cx="73" cy="1"/>
                                </a:xfrm>
                                <a:prstGeom prst="line">
                                  <a:avLst/>
                                </a:prstGeom>
                                <a:noFill/>
                                <a:ln w="12700">
                                  <a:solidFill>
                                    <a:srgbClr val="000000"/>
                                  </a:solidFill>
                                  <a:round/>
                                  <a:headEnd/>
                                  <a:tailEnd/>
                                </a:ln>
                              </wps:spPr>
                              <wps:bodyPr/>
                            </wps:wsp>
                            <wps:wsp>
                              <wps:cNvPr id="1232291242" name="Line 61"/>
                              <wps:cNvCnPr>
                                <a:cxnSpLocks noChangeShapeType="1"/>
                              </wps:cNvCnPr>
                              <wps:spPr bwMode="auto">
                                <a:xfrm>
                                  <a:off x="6864" y="7465"/>
                                  <a:ext cx="344" cy="1"/>
                                </a:xfrm>
                                <a:prstGeom prst="line">
                                  <a:avLst/>
                                </a:prstGeom>
                                <a:noFill/>
                                <a:ln w="12700">
                                  <a:solidFill>
                                    <a:srgbClr val="000000"/>
                                  </a:solidFill>
                                  <a:round/>
                                  <a:headEnd/>
                                  <a:tailEnd/>
                                </a:ln>
                              </wps:spPr>
                              <wps:bodyPr/>
                            </wps:wsp>
                            <wps:wsp>
                              <wps:cNvPr id="742385408" name="Line 62"/>
                              <wps:cNvCnPr>
                                <a:cxnSpLocks noChangeShapeType="1"/>
                              </wps:cNvCnPr>
                              <wps:spPr bwMode="auto">
                                <a:xfrm flipV="1">
                                  <a:off x="2817" y="7886"/>
                                  <a:ext cx="1" cy="261"/>
                                </a:xfrm>
                                <a:prstGeom prst="line">
                                  <a:avLst/>
                                </a:prstGeom>
                                <a:noFill/>
                                <a:ln w="12700">
                                  <a:solidFill>
                                    <a:srgbClr val="000000"/>
                                  </a:solidFill>
                                  <a:round/>
                                  <a:headEnd/>
                                  <a:tailEnd/>
                                </a:ln>
                              </wps:spPr>
                              <wps:bodyPr/>
                            </wps:wsp>
                            <wps:wsp>
                              <wps:cNvPr id="1704246318" name="Line 63"/>
                              <wps:cNvCnPr>
                                <a:cxnSpLocks noChangeShapeType="1"/>
                              </wps:cNvCnPr>
                              <wps:spPr bwMode="auto">
                                <a:xfrm flipV="1">
                                  <a:off x="2817" y="7739"/>
                                  <a:ext cx="1" cy="74"/>
                                </a:xfrm>
                                <a:prstGeom prst="line">
                                  <a:avLst/>
                                </a:prstGeom>
                                <a:noFill/>
                                <a:ln w="12700">
                                  <a:solidFill>
                                    <a:srgbClr val="000000"/>
                                  </a:solidFill>
                                  <a:round/>
                                  <a:headEnd/>
                                  <a:tailEnd/>
                                </a:ln>
                              </wps:spPr>
                              <wps:bodyPr/>
                            </wps:wsp>
                            <wps:wsp>
                              <wps:cNvPr id="285902614" name="Line 64"/>
                              <wps:cNvCnPr>
                                <a:cxnSpLocks noChangeShapeType="1"/>
                              </wps:cNvCnPr>
                              <wps:spPr bwMode="auto">
                                <a:xfrm flipV="1">
                                  <a:off x="2817" y="7299"/>
                                  <a:ext cx="1" cy="367"/>
                                </a:xfrm>
                                <a:prstGeom prst="line">
                                  <a:avLst/>
                                </a:prstGeom>
                                <a:noFill/>
                                <a:ln w="12700">
                                  <a:solidFill>
                                    <a:srgbClr val="000000"/>
                                  </a:solidFill>
                                  <a:round/>
                                  <a:headEnd/>
                                  <a:tailEnd/>
                                </a:ln>
                              </wps:spPr>
                              <wps:bodyPr/>
                            </wps:wsp>
                            <wps:wsp>
                              <wps:cNvPr id="1781113204" name="Line 65"/>
                              <wps:cNvCnPr>
                                <a:cxnSpLocks noChangeShapeType="1"/>
                              </wps:cNvCnPr>
                              <wps:spPr bwMode="auto">
                                <a:xfrm flipV="1">
                                  <a:off x="2817" y="7152"/>
                                  <a:ext cx="1" cy="74"/>
                                </a:xfrm>
                                <a:prstGeom prst="line">
                                  <a:avLst/>
                                </a:prstGeom>
                                <a:noFill/>
                                <a:ln w="12700">
                                  <a:solidFill>
                                    <a:srgbClr val="000000"/>
                                  </a:solidFill>
                                  <a:round/>
                                  <a:headEnd/>
                                  <a:tailEnd/>
                                </a:ln>
                              </wps:spPr>
                              <wps:bodyPr/>
                            </wps:wsp>
                            <wps:wsp>
                              <wps:cNvPr id="1437875867" name="Line 66"/>
                              <wps:cNvCnPr>
                                <a:cxnSpLocks noChangeShapeType="1"/>
                              </wps:cNvCnPr>
                              <wps:spPr bwMode="auto">
                                <a:xfrm flipV="1">
                                  <a:off x="2817" y="6819"/>
                                  <a:ext cx="1" cy="260"/>
                                </a:xfrm>
                                <a:prstGeom prst="line">
                                  <a:avLst/>
                                </a:prstGeom>
                                <a:noFill/>
                                <a:ln w="12700">
                                  <a:solidFill>
                                    <a:srgbClr val="000000"/>
                                  </a:solidFill>
                                  <a:round/>
                                  <a:headEnd/>
                                  <a:tailEnd/>
                                </a:ln>
                              </wps:spPr>
                              <wps:bodyPr/>
                            </wps:wsp>
                            <wps:wsp>
                              <wps:cNvPr id="1138955406" name="Freeform 67"/>
                              <wps:cNvSpPr>
                                <a:spLocks/>
                              </wps:cNvSpPr>
                              <wps:spPr bwMode="auto">
                                <a:xfrm>
                                  <a:off x="2228" y="6876"/>
                                  <a:ext cx="589" cy="1178"/>
                                </a:xfrm>
                                <a:custGeom>
                                  <a:avLst/>
                                  <a:gdLst>
                                    <a:gd name="T0" fmla="*/ 1680 w 1766"/>
                                    <a:gd name="T1" fmla="*/ 3 h 3535"/>
                                    <a:gd name="T2" fmla="*/ 1550 w 1766"/>
                                    <a:gd name="T3" fmla="*/ 14 h 3535"/>
                                    <a:gd name="T4" fmla="*/ 1422 w 1766"/>
                                    <a:gd name="T5" fmla="*/ 35 h 3535"/>
                                    <a:gd name="T6" fmla="*/ 1296 w 1766"/>
                                    <a:gd name="T7" fmla="*/ 64 h 3535"/>
                                    <a:gd name="T8" fmla="*/ 1171 w 1766"/>
                                    <a:gd name="T9" fmla="*/ 104 h 3535"/>
                                    <a:gd name="T10" fmla="*/ 1050 w 1766"/>
                                    <a:gd name="T11" fmla="*/ 152 h 3535"/>
                                    <a:gd name="T12" fmla="*/ 934 w 1766"/>
                                    <a:gd name="T13" fmla="*/ 210 h 3535"/>
                                    <a:gd name="T14" fmla="*/ 821 w 1766"/>
                                    <a:gd name="T15" fmla="*/ 275 h 3535"/>
                                    <a:gd name="T16" fmla="*/ 714 w 1766"/>
                                    <a:gd name="T17" fmla="*/ 348 h 3535"/>
                                    <a:gd name="T18" fmla="*/ 613 w 1766"/>
                                    <a:gd name="T19" fmla="*/ 429 h 3535"/>
                                    <a:gd name="T20" fmla="*/ 517 w 1766"/>
                                    <a:gd name="T21" fmla="*/ 518 h 3535"/>
                                    <a:gd name="T22" fmla="*/ 429 w 1766"/>
                                    <a:gd name="T23" fmla="*/ 613 h 3535"/>
                                    <a:gd name="T24" fmla="*/ 348 w 1766"/>
                                    <a:gd name="T25" fmla="*/ 715 h 3535"/>
                                    <a:gd name="T26" fmla="*/ 274 w 1766"/>
                                    <a:gd name="T27" fmla="*/ 823 h 3535"/>
                                    <a:gd name="T28" fmla="*/ 209 w 1766"/>
                                    <a:gd name="T29" fmla="*/ 935 h 3535"/>
                                    <a:gd name="T30" fmla="*/ 151 w 1766"/>
                                    <a:gd name="T31" fmla="*/ 1052 h 3535"/>
                                    <a:gd name="T32" fmla="*/ 103 w 1766"/>
                                    <a:gd name="T33" fmla="*/ 1172 h 3535"/>
                                    <a:gd name="T34" fmla="*/ 64 w 1766"/>
                                    <a:gd name="T35" fmla="*/ 1296 h 3535"/>
                                    <a:gd name="T36" fmla="*/ 34 w 1766"/>
                                    <a:gd name="T37" fmla="*/ 1423 h 3535"/>
                                    <a:gd name="T38" fmla="*/ 13 w 1766"/>
                                    <a:gd name="T39" fmla="*/ 1552 h 3535"/>
                                    <a:gd name="T40" fmla="*/ 2 w 1766"/>
                                    <a:gd name="T41" fmla="*/ 1681 h 3535"/>
                                    <a:gd name="T42" fmla="*/ 0 w 1766"/>
                                    <a:gd name="T43" fmla="*/ 1811 h 3535"/>
                                    <a:gd name="T44" fmla="*/ 8 w 1766"/>
                                    <a:gd name="T45" fmla="*/ 1941 h 3535"/>
                                    <a:gd name="T46" fmla="*/ 26 w 1766"/>
                                    <a:gd name="T47" fmla="*/ 2070 h 3535"/>
                                    <a:gd name="T48" fmla="*/ 53 w 1766"/>
                                    <a:gd name="T49" fmla="*/ 2197 h 3535"/>
                                    <a:gd name="T50" fmla="*/ 89 w 1766"/>
                                    <a:gd name="T51" fmla="*/ 2322 h 3535"/>
                                    <a:gd name="T52" fmla="*/ 134 w 1766"/>
                                    <a:gd name="T53" fmla="*/ 2444 h 3535"/>
                                    <a:gd name="T54" fmla="*/ 188 w 1766"/>
                                    <a:gd name="T55" fmla="*/ 2562 h 3535"/>
                                    <a:gd name="T56" fmla="*/ 251 w 1766"/>
                                    <a:gd name="T57" fmla="*/ 2676 h 3535"/>
                                    <a:gd name="T58" fmla="*/ 322 w 1766"/>
                                    <a:gd name="T59" fmla="*/ 2786 h 3535"/>
                                    <a:gd name="T60" fmla="*/ 400 w 1766"/>
                                    <a:gd name="T61" fmla="*/ 2889 h 3535"/>
                                    <a:gd name="T62" fmla="*/ 487 w 1766"/>
                                    <a:gd name="T63" fmla="*/ 2986 h 3535"/>
                                    <a:gd name="T64" fmla="*/ 581 w 1766"/>
                                    <a:gd name="T65" fmla="*/ 3078 h 3535"/>
                                    <a:gd name="T66" fmla="*/ 680 w 1766"/>
                                    <a:gd name="T67" fmla="*/ 3161 h 3535"/>
                                    <a:gd name="T68" fmla="*/ 785 w 1766"/>
                                    <a:gd name="T69" fmla="*/ 3237 h 3535"/>
                                    <a:gd name="T70" fmla="*/ 896 w 1766"/>
                                    <a:gd name="T71" fmla="*/ 3305 h 3535"/>
                                    <a:gd name="T72" fmla="*/ 1011 w 1766"/>
                                    <a:gd name="T73" fmla="*/ 3366 h 3535"/>
                                    <a:gd name="T74" fmla="*/ 1131 w 1766"/>
                                    <a:gd name="T75" fmla="*/ 3417 h 3535"/>
                                    <a:gd name="T76" fmla="*/ 1253 w 1766"/>
                                    <a:gd name="T77" fmla="*/ 3459 h 3535"/>
                                    <a:gd name="T78" fmla="*/ 1379 w 1766"/>
                                    <a:gd name="T79" fmla="*/ 3493 h 3535"/>
                                    <a:gd name="T80" fmla="*/ 1508 w 1766"/>
                                    <a:gd name="T81" fmla="*/ 3516 h 3535"/>
                                    <a:gd name="T82" fmla="*/ 1636 w 1766"/>
                                    <a:gd name="T83" fmla="*/ 3530 h 3535"/>
                                    <a:gd name="T84" fmla="*/ 1766 w 1766"/>
                                    <a:gd name="T85" fmla="*/ 3535 h 35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766" h="3535">
                                      <a:moveTo>
                                        <a:pt x="1766" y="0"/>
                                      </a:moveTo>
                                      <a:lnTo>
                                        <a:pt x="1723" y="1"/>
                                      </a:lnTo>
                                      <a:lnTo>
                                        <a:pt x="1680" y="3"/>
                                      </a:lnTo>
                                      <a:lnTo>
                                        <a:pt x="1636" y="5"/>
                                      </a:lnTo>
                                      <a:lnTo>
                                        <a:pt x="1593" y="9"/>
                                      </a:lnTo>
                                      <a:lnTo>
                                        <a:pt x="1550" y="14"/>
                                      </a:lnTo>
                                      <a:lnTo>
                                        <a:pt x="1508" y="19"/>
                                      </a:lnTo>
                                      <a:lnTo>
                                        <a:pt x="1464" y="27"/>
                                      </a:lnTo>
                                      <a:lnTo>
                                        <a:pt x="1422" y="35"/>
                                      </a:lnTo>
                                      <a:lnTo>
                                        <a:pt x="1379" y="44"/>
                                      </a:lnTo>
                                      <a:lnTo>
                                        <a:pt x="1337" y="53"/>
                                      </a:lnTo>
                                      <a:lnTo>
                                        <a:pt x="1296" y="64"/>
                                      </a:lnTo>
                                      <a:lnTo>
                                        <a:pt x="1253" y="76"/>
                                      </a:lnTo>
                                      <a:lnTo>
                                        <a:pt x="1212" y="90"/>
                                      </a:lnTo>
                                      <a:lnTo>
                                        <a:pt x="1171" y="104"/>
                                      </a:lnTo>
                                      <a:lnTo>
                                        <a:pt x="1131" y="118"/>
                                      </a:lnTo>
                                      <a:lnTo>
                                        <a:pt x="1090" y="135"/>
                                      </a:lnTo>
                                      <a:lnTo>
                                        <a:pt x="1050" y="152"/>
                                      </a:lnTo>
                                      <a:lnTo>
                                        <a:pt x="1011" y="170"/>
                                      </a:lnTo>
                                      <a:lnTo>
                                        <a:pt x="973" y="189"/>
                                      </a:lnTo>
                                      <a:lnTo>
                                        <a:pt x="934" y="210"/>
                                      </a:lnTo>
                                      <a:lnTo>
                                        <a:pt x="896" y="230"/>
                                      </a:lnTo>
                                      <a:lnTo>
                                        <a:pt x="858" y="252"/>
                                      </a:lnTo>
                                      <a:lnTo>
                                        <a:pt x="821" y="275"/>
                                      </a:lnTo>
                                      <a:lnTo>
                                        <a:pt x="785" y="298"/>
                                      </a:lnTo>
                                      <a:lnTo>
                                        <a:pt x="749" y="323"/>
                                      </a:lnTo>
                                      <a:lnTo>
                                        <a:pt x="714" y="348"/>
                                      </a:lnTo>
                                      <a:lnTo>
                                        <a:pt x="680" y="374"/>
                                      </a:lnTo>
                                      <a:lnTo>
                                        <a:pt x="646" y="401"/>
                                      </a:lnTo>
                                      <a:lnTo>
                                        <a:pt x="613" y="429"/>
                                      </a:lnTo>
                                      <a:lnTo>
                                        <a:pt x="581" y="458"/>
                                      </a:lnTo>
                                      <a:lnTo>
                                        <a:pt x="548" y="487"/>
                                      </a:lnTo>
                                      <a:lnTo>
                                        <a:pt x="517" y="518"/>
                                      </a:lnTo>
                                      <a:lnTo>
                                        <a:pt x="487" y="549"/>
                                      </a:lnTo>
                                      <a:lnTo>
                                        <a:pt x="457" y="581"/>
                                      </a:lnTo>
                                      <a:lnTo>
                                        <a:pt x="429" y="613"/>
                                      </a:lnTo>
                                      <a:lnTo>
                                        <a:pt x="400" y="647"/>
                                      </a:lnTo>
                                      <a:lnTo>
                                        <a:pt x="373" y="680"/>
                                      </a:lnTo>
                                      <a:lnTo>
                                        <a:pt x="348" y="715"/>
                                      </a:lnTo>
                                      <a:lnTo>
                                        <a:pt x="322" y="749"/>
                                      </a:lnTo>
                                      <a:lnTo>
                                        <a:pt x="298" y="785"/>
                                      </a:lnTo>
                                      <a:lnTo>
                                        <a:pt x="274" y="823"/>
                                      </a:lnTo>
                                      <a:lnTo>
                                        <a:pt x="251" y="859"/>
                                      </a:lnTo>
                                      <a:lnTo>
                                        <a:pt x="229" y="896"/>
                                      </a:lnTo>
                                      <a:lnTo>
                                        <a:pt x="209" y="935"/>
                                      </a:lnTo>
                                      <a:lnTo>
                                        <a:pt x="188" y="973"/>
                                      </a:lnTo>
                                      <a:lnTo>
                                        <a:pt x="170" y="1012"/>
                                      </a:lnTo>
                                      <a:lnTo>
                                        <a:pt x="151" y="1052"/>
                                      </a:lnTo>
                                      <a:lnTo>
                                        <a:pt x="134" y="1091"/>
                                      </a:lnTo>
                                      <a:lnTo>
                                        <a:pt x="119" y="1131"/>
                                      </a:lnTo>
                                      <a:lnTo>
                                        <a:pt x="103" y="1172"/>
                                      </a:lnTo>
                                      <a:lnTo>
                                        <a:pt x="89" y="1214"/>
                                      </a:lnTo>
                                      <a:lnTo>
                                        <a:pt x="76" y="1255"/>
                                      </a:lnTo>
                                      <a:lnTo>
                                        <a:pt x="64" y="1296"/>
                                      </a:lnTo>
                                      <a:lnTo>
                                        <a:pt x="53" y="1338"/>
                                      </a:lnTo>
                                      <a:lnTo>
                                        <a:pt x="43" y="1381"/>
                                      </a:lnTo>
                                      <a:lnTo>
                                        <a:pt x="34" y="1423"/>
                                      </a:lnTo>
                                      <a:lnTo>
                                        <a:pt x="26" y="1465"/>
                                      </a:lnTo>
                                      <a:lnTo>
                                        <a:pt x="20" y="1508"/>
                                      </a:lnTo>
                                      <a:lnTo>
                                        <a:pt x="13" y="1552"/>
                                      </a:lnTo>
                                      <a:lnTo>
                                        <a:pt x="8" y="1594"/>
                                      </a:lnTo>
                                      <a:lnTo>
                                        <a:pt x="4" y="1638"/>
                                      </a:lnTo>
                                      <a:lnTo>
                                        <a:pt x="2" y="1681"/>
                                      </a:lnTo>
                                      <a:lnTo>
                                        <a:pt x="0" y="1724"/>
                                      </a:lnTo>
                                      <a:lnTo>
                                        <a:pt x="0" y="1768"/>
                                      </a:lnTo>
                                      <a:lnTo>
                                        <a:pt x="0" y="1811"/>
                                      </a:lnTo>
                                      <a:lnTo>
                                        <a:pt x="2" y="1855"/>
                                      </a:lnTo>
                                      <a:lnTo>
                                        <a:pt x="4" y="1897"/>
                                      </a:lnTo>
                                      <a:lnTo>
                                        <a:pt x="8" y="1941"/>
                                      </a:lnTo>
                                      <a:lnTo>
                                        <a:pt x="13" y="1984"/>
                                      </a:lnTo>
                                      <a:lnTo>
                                        <a:pt x="20" y="2027"/>
                                      </a:lnTo>
                                      <a:lnTo>
                                        <a:pt x="26" y="2070"/>
                                      </a:lnTo>
                                      <a:lnTo>
                                        <a:pt x="34" y="2112"/>
                                      </a:lnTo>
                                      <a:lnTo>
                                        <a:pt x="43" y="2155"/>
                                      </a:lnTo>
                                      <a:lnTo>
                                        <a:pt x="53" y="2197"/>
                                      </a:lnTo>
                                      <a:lnTo>
                                        <a:pt x="64" y="2239"/>
                                      </a:lnTo>
                                      <a:lnTo>
                                        <a:pt x="76" y="2281"/>
                                      </a:lnTo>
                                      <a:lnTo>
                                        <a:pt x="89" y="2322"/>
                                      </a:lnTo>
                                      <a:lnTo>
                                        <a:pt x="103" y="2363"/>
                                      </a:lnTo>
                                      <a:lnTo>
                                        <a:pt x="119" y="2404"/>
                                      </a:lnTo>
                                      <a:lnTo>
                                        <a:pt x="134" y="2444"/>
                                      </a:lnTo>
                                      <a:lnTo>
                                        <a:pt x="151" y="2484"/>
                                      </a:lnTo>
                                      <a:lnTo>
                                        <a:pt x="170" y="2523"/>
                                      </a:lnTo>
                                      <a:lnTo>
                                        <a:pt x="188" y="2562"/>
                                      </a:lnTo>
                                      <a:lnTo>
                                        <a:pt x="209" y="2601"/>
                                      </a:lnTo>
                                      <a:lnTo>
                                        <a:pt x="229" y="2639"/>
                                      </a:lnTo>
                                      <a:lnTo>
                                        <a:pt x="251" y="2676"/>
                                      </a:lnTo>
                                      <a:lnTo>
                                        <a:pt x="274" y="2714"/>
                                      </a:lnTo>
                                      <a:lnTo>
                                        <a:pt x="298" y="2750"/>
                                      </a:lnTo>
                                      <a:lnTo>
                                        <a:pt x="322" y="2786"/>
                                      </a:lnTo>
                                      <a:lnTo>
                                        <a:pt x="348" y="2820"/>
                                      </a:lnTo>
                                      <a:lnTo>
                                        <a:pt x="373" y="2855"/>
                                      </a:lnTo>
                                      <a:lnTo>
                                        <a:pt x="400" y="2889"/>
                                      </a:lnTo>
                                      <a:lnTo>
                                        <a:pt x="429" y="2922"/>
                                      </a:lnTo>
                                      <a:lnTo>
                                        <a:pt x="457" y="2954"/>
                                      </a:lnTo>
                                      <a:lnTo>
                                        <a:pt x="487" y="2986"/>
                                      </a:lnTo>
                                      <a:lnTo>
                                        <a:pt x="517" y="3017"/>
                                      </a:lnTo>
                                      <a:lnTo>
                                        <a:pt x="548" y="3048"/>
                                      </a:lnTo>
                                      <a:lnTo>
                                        <a:pt x="581" y="3078"/>
                                      </a:lnTo>
                                      <a:lnTo>
                                        <a:pt x="613" y="3106"/>
                                      </a:lnTo>
                                      <a:lnTo>
                                        <a:pt x="646" y="3134"/>
                                      </a:lnTo>
                                      <a:lnTo>
                                        <a:pt x="680" y="3161"/>
                                      </a:lnTo>
                                      <a:lnTo>
                                        <a:pt x="714" y="3187"/>
                                      </a:lnTo>
                                      <a:lnTo>
                                        <a:pt x="749" y="3213"/>
                                      </a:lnTo>
                                      <a:lnTo>
                                        <a:pt x="785" y="3237"/>
                                      </a:lnTo>
                                      <a:lnTo>
                                        <a:pt x="821" y="3261"/>
                                      </a:lnTo>
                                      <a:lnTo>
                                        <a:pt x="858" y="3283"/>
                                      </a:lnTo>
                                      <a:lnTo>
                                        <a:pt x="896" y="3305"/>
                                      </a:lnTo>
                                      <a:lnTo>
                                        <a:pt x="934" y="3327"/>
                                      </a:lnTo>
                                      <a:lnTo>
                                        <a:pt x="973" y="3346"/>
                                      </a:lnTo>
                                      <a:lnTo>
                                        <a:pt x="1011" y="3366"/>
                                      </a:lnTo>
                                      <a:lnTo>
                                        <a:pt x="1050" y="3384"/>
                                      </a:lnTo>
                                      <a:lnTo>
                                        <a:pt x="1090" y="3400"/>
                                      </a:lnTo>
                                      <a:lnTo>
                                        <a:pt x="1131" y="3417"/>
                                      </a:lnTo>
                                      <a:lnTo>
                                        <a:pt x="1171" y="3432"/>
                                      </a:lnTo>
                                      <a:lnTo>
                                        <a:pt x="1212" y="3447"/>
                                      </a:lnTo>
                                      <a:lnTo>
                                        <a:pt x="1253" y="3459"/>
                                      </a:lnTo>
                                      <a:lnTo>
                                        <a:pt x="1296" y="3471"/>
                                      </a:lnTo>
                                      <a:lnTo>
                                        <a:pt x="1337" y="3483"/>
                                      </a:lnTo>
                                      <a:lnTo>
                                        <a:pt x="1379" y="3493"/>
                                      </a:lnTo>
                                      <a:lnTo>
                                        <a:pt x="1422" y="3502"/>
                                      </a:lnTo>
                                      <a:lnTo>
                                        <a:pt x="1464" y="3509"/>
                                      </a:lnTo>
                                      <a:lnTo>
                                        <a:pt x="1508" y="3516"/>
                                      </a:lnTo>
                                      <a:lnTo>
                                        <a:pt x="1550" y="3522"/>
                                      </a:lnTo>
                                      <a:lnTo>
                                        <a:pt x="1593" y="3526"/>
                                      </a:lnTo>
                                      <a:lnTo>
                                        <a:pt x="1636" y="3530"/>
                                      </a:lnTo>
                                      <a:lnTo>
                                        <a:pt x="1680" y="3533"/>
                                      </a:lnTo>
                                      <a:lnTo>
                                        <a:pt x="1723" y="3535"/>
                                      </a:lnTo>
                                      <a:lnTo>
                                        <a:pt x="1766" y="3535"/>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172474960" name="Freeform 68"/>
                              <wps:cNvSpPr>
                                <a:spLocks/>
                              </wps:cNvSpPr>
                              <wps:spPr bwMode="auto">
                                <a:xfrm>
                                  <a:off x="2804" y="7228"/>
                                  <a:ext cx="26" cy="54"/>
                                </a:xfrm>
                                <a:custGeom>
                                  <a:avLst/>
                                  <a:gdLst>
                                    <a:gd name="T0" fmla="*/ 69 w 80"/>
                                    <a:gd name="T1" fmla="*/ 164 h 164"/>
                                    <a:gd name="T2" fmla="*/ 71 w 80"/>
                                    <a:gd name="T3" fmla="*/ 157 h 164"/>
                                    <a:gd name="T4" fmla="*/ 74 w 80"/>
                                    <a:gd name="T5" fmla="*/ 150 h 164"/>
                                    <a:gd name="T6" fmla="*/ 75 w 80"/>
                                    <a:gd name="T7" fmla="*/ 143 h 164"/>
                                    <a:gd name="T8" fmla="*/ 76 w 80"/>
                                    <a:gd name="T9" fmla="*/ 135 h 164"/>
                                    <a:gd name="T10" fmla="*/ 78 w 80"/>
                                    <a:gd name="T11" fmla="*/ 128 h 164"/>
                                    <a:gd name="T12" fmla="*/ 79 w 80"/>
                                    <a:gd name="T13" fmla="*/ 120 h 164"/>
                                    <a:gd name="T14" fmla="*/ 79 w 80"/>
                                    <a:gd name="T15" fmla="*/ 111 h 164"/>
                                    <a:gd name="T16" fmla="*/ 80 w 80"/>
                                    <a:gd name="T17" fmla="*/ 103 h 164"/>
                                    <a:gd name="T18" fmla="*/ 80 w 80"/>
                                    <a:gd name="T19" fmla="*/ 94 h 164"/>
                                    <a:gd name="T20" fmla="*/ 79 w 80"/>
                                    <a:gd name="T21" fmla="*/ 87 h 164"/>
                                    <a:gd name="T22" fmla="*/ 79 w 80"/>
                                    <a:gd name="T23" fmla="*/ 79 h 164"/>
                                    <a:gd name="T24" fmla="*/ 78 w 80"/>
                                    <a:gd name="T25" fmla="*/ 71 h 164"/>
                                    <a:gd name="T26" fmla="*/ 76 w 80"/>
                                    <a:gd name="T27" fmla="*/ 63 h 164"/>
                                    <a:gd name="T28" fmla="*/ 74 w 80"/>
                                    <a:gd name="T29" fmla="*/ 56 h 164"/>
                                    <a:gd name="T30" fmla="*/ 72 w 80"/>
                                    <a:gd name="T31" fmla="*/ 48 h 164"/>
                                    <a:gd name="T32" fmla="*/ 70 w 80"/>
                                    <a:gd name="T33" fmla="*/ 42 h 164"/>
                                    <a:gd name="T34" fmla="*/ 67 w 80"/>
                                    <a:gd name="T35" fmla="*/ 35 h 164"/>
                                    <a:gd name="T36" fmla="*/ 65 w 80"/>
                                    <a:gd name="T37" fmla="*/ 30 h 164"/>
                                    <a:gd name="T38" fmla="*/ 62 w 80"/>
                                    <a:gd name="T39" fmla="*/ 24 h 164"/>
                                    <a:gd name="T40" fmla="*/ 60 w 80"/>
                                    <a:gd name="T41" fmla="*/ 20 h 164"/>
                                    <a:gd name="T42" fmla="*/ 57 w 80"/>
                                    <a:gd name="T43" fmla="*/ 15 h 164"/>
                                    <a:gd name="T44" fmla="*/ 54 w 80"/>
                                    <a:gd name="T45" fmla="*/ 11 h 164"/>
                                    <a:gd name="T46" fmla="*/ 52 w 80"/>
                                    <a:gd name="T47" fmla="*/ 8 h 164"/>
                                    <a:gd name="T48" fmla="*/ 49 w 80"/>
                                    <a:gd name="T49" fmla="*/ 6 h 164"/>
                                    <a:gd name="T50" fmla="*/ 47 w 80"/>
                                    <a:gd name="T51" fmla="*/ 3 h 164"/>
                                    <a:gd name="T52" fmla="*/ 45 w 80"/>
                                    <a:gd name="T53" fmla="*/ 2 h 164"/>
                                    <a:gd name="T54" fmla="*/ 43 w 80"/>
                                    <a:gd name="T55" fmla="*/ 2 h 164"/>
                                    <a:gd name="T56" fmla="*/ 42 w 80"/>
                                    <a:gd name="T57" fmla="*/ 0 h 164"/>
                                    <a:gd name="T58" fmla="*/ 40 w 80"/>
                                    <a:gd name="T59" fmla="*/ 0 h 164"/>
                                    <a:gd name="T60" fmla="*/ 39 w 80"/>
                                    <a:gd name="T61" fmla="*/ 0 h 164"/>
                                    <a:gd name="T62" fmla="*/ 38 w 80"/>
                                    <a:gd name="T63" fmla="*/ 0 h 164"/>
                                    <a:gd name="T64" fmla="*/ 36 w 80"/>
                                    <a:gd name="T65" fmla="*/ 2 h 164"/>
                                    <a:gd name="T66" fmla="*/ 35 w 80"/>
                                    <a:gd name="T67" fmla="*/ 2 h 164"/>
                                    <a:gd name="T68" fmla="*/ 34 w 80"/>
                                    <a:gd name="T69" fmla="*/ 3 h 164"/>
                                    <a:gd name="T70" fmla="*/ 31 w 80"/>
                                    <a:gd name="T71" fmla="*/ 6 h 164"/>
                                    <a:gd name="T72" fmla="*/ 29 w 80"/>
                                    <a:gd name="T73" fmla="*/ 8 h 164"/>
                                    <a:gd name="T74" fmla="*/ 26 w 80"/>
                                    <a:gd name="T75" fmla="*/ 11 h 164"/>
                                    <a:gd name="T76" fmla="*/ 24 w 80"/>
                                    <a:gd name="T77" fmla="*/ 15 h 164"/>
                                    <a:gd name="T78" fmla="*/ 21 w 80"/>
                                    <a:gd name="T79" fmla="*/ 20 h 164"/>
                                    <a:gd name="T80" fmla="*/ 17 w 80"/>
                                    <a:gd name="T81" fmla="*/ 24 h 164"/>
                                    <a:gd name="T82" fmla="*/ 15 w 80"/>
                                    <a:gd name="T83" fmla="*/ 30 h 164"/>
                                    <a:gd name="T84" fmla="*/ 12 w 80"/>
                                    <a:gd name="T85" fmla="*/ 35 h 164"/>
                                    <a:gd name="T86" fmla="*/ 11 w 80"/>
                                    <a:gd name="T87" fmla="*/ 42 h 164"/>
                                    <a:gd name="T88" fmla="*/ 8 w 80"/>
                                    <a:gd name="T89" fmla="*/ 48 h 164"/>
                                    <a:gd name="T90" fmla="*/ 6 w 80"/>
                                    <a:gd name="T91" fmla="*/ 56 h 164"/>
                                    <a:gd name="T92" fmla="*/ 4 w 80"/>
                                    <a:gd name="T93" fmla="*/ 63 h 164"/>
                                    <a:gd name="T94" fmla="*/ 3 w 80"/>
                                    <a:gd name="T95" fmla="*/ 71 h 164"/>
                                    <a:gd name="T96" fmla="*/ 2 w 80"/>
                                    <a:gd name="T97" fmla="*/ 79 h 164"/>
                                    <a:gd name="T98" fmla="*/ 2 w 80"/>
                                    <a:gd name="T99" fmla="*/ 87 h 164"/>
                                    <a:gd name="T100" fmla="*/ 0 w 80"/>
                                    <a:gd name="T101" fmla="*/ 94 h 164"/>
                                    <a:gd name="T102" fmla="*/ 0 w 80"/>
                                    <a:gd name="T103" fmla="*/ 103 h 164"/>
                                    <a:gd name="T104" fmla="*/ 0 w 80"/>
                                    <a:gd name="T105" fmla="*/ 111 h 164"/>
                                    <a:gd name="T106" fmla="*/ 2 w 80"/>
                                    <a:gd name="T107" fmla="*/ 120 h 164"/>
                                    <a:gd name="T108" fmla="*/ 3 w 80"/>
                                    <a:gd name="T109" fmla="*/ 128 h 164"/>
                                    <a:gd name="T110" fmla="*/ 4 w 80"/>
                                    <a:gd name="T111" fmla="*/ 135 h 164"/>
                                    <a:gd name="T112" fmla="*/ 6 w 80"/>
                                    <a:gd name="T113" fmla="*/ 143 h 164"/>
                                    <a:gd name="T114" fmla="*/ 7 w 80"/>
                                    <a:gd name="T115" fmla="*/ 150 h 164"/>
                                    <a:gd name="T116" fmla="*/ 9 w 80"/>
                                    <a:gd name="T117" fmla="*/ 157 h 164"/>
                                    <a:gd name="T118" fmla="*/ 12 w 80"/>
                                    <a:gd name="T119" fmla="*/ 164 h 1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0" h="164">
                                      <a:moveTo>
                                        <a:pt x="69" y="164"/>
                                      </a:moveTo>
                                      <a:lnTo>
                                        <a:pt x="71" y="157"/>
                                      </a:lnTo>
                                      <a:lnTo>
                                        <a:pt x="74" y="150"/>
                                      </a:lnTo>
                                      <a:lnTo>
                                        <a:pt x="75" y="143"/>
                                      </a:lnTo>
                                      <a:lnTo>
                                        <a:pt x="76" y="135"/>
                                      </a:lnTo>
                                      <a:lnTo>
                                        <a:pt x="78" y="128"/>
                                      </a:lnTo>
                                      <a:lnTo>
                                        <a:pt x="79" y="120"/>
                                      </a:lnTo>
                                      <a:lnTo>
                                        <a:pt x="79" y="111"/>
                                      </a:lnTo>
                                      <a:lnTo>
                                        <a:pt x="80" y="103"/>
                                      </a:lnTo>
                                      <a:lnTo>
                                        <a:pt x="80" y="94"/>
                                      </a:lnTo>
                                      <a:lnTo>
                                        <a:pt x="79" y="87"/>
                                      </a:lnTo>
                                      <a:lnTo>
                                        <a:pt x="79" y="79"/>
                                      </a:lnTo>
                                      <a:lnTo>
                                        <a:pt x="78" y="71"/>
                                      </a:lnTo>
                                      <a:lnTo>
                                        <a:pt x="76" y="63"/>
                                      </a:lnTo>
                                      <a:lnTo>
                                        <a:pt x="74" y="56"/>
                                      </a:lnTo>
                                      <a:lnTo>
                                        <a:pt x="72" y="48"/>
                                      </a:lnTo>
                                      <a:lnTo>
                                        <a:pt x="70" y="42"/>
                                      </a:lnTo>
                                      <a:lnTo>
                                        <a:pt x="67" y="35"/>
                                      </a:lnTo>
                                      <a:lnTo>
                                        <a:pt x="65" y="30"/>
                                      </a:lnTo>
                                      <a:lnTo>
                                        <a:pt x="62" y="24"/>
                                      </a:lnTo>
                                      <a:lnTo>
                                        <a:pt x="60" y="20"/>
                                      </a:lnTo>
                                      <a:lnTo>
                                        <a:pt x="57" y="15"/>
                                      </a:lnTo>
                                      <a:lnTo>
                                        <a:pt x="54" y="11"/>
                                      </a:lnTo>
                                      <a:lnTo>
                                        <a:pt x="52" y="8"/>
                                      </a:lnTo>
                                      <a:lnTo>
                                        <a:pt x="49" y="6"/>
                                      </a:lnTo>
                                      <a:lnTo>
                                        <a:pt x="47" y="3"/>
                                      </a:lnTo>
                                      <a:lnTo>
                                        <a:pt x="45" y="2"/>
                                      </a:lnTo>
                                      <a:lnTo>
                                        <a:pt x="43" y="2"/>
                                      </a:lnTo>
                                      <a:lnTo>
                                        <a:pt x="42" y="0"/>
                                      </a:lnTo>
                                      <a:lnTo>
                                        <a:pt x="40" y="0"/>
                                      </a:lnTo>
                                      <a:lnTo>
                                        <a:pt x="39" y="0"/>
                                      </a:lnTo>
                                      <a:lnTo>
                                        <a:pt x="38" y="0"/>
                                      </a:lnTo>
                                      <a:lnTo>
                                        <a:pt x="36" y="2"/>
                                      </a:lnTo>
                                      <a:lnTo>
                                        <a:pt x="35" y="2"/>
                                      </a:lnTo>
                                      <a:lnTo>
                                        <a:pt x="34" y="3"/>
                                      </a:lnTo>
                                      <a:lnTo>
                                        <a:pt x="31" y="6"/>
                                      </a:lnTo>
                                      <a:lnTo>
                                        <a:pt x="29" y="8"/>
                                      </a:lnTo>
                                      <a:lnTo>
                                        <a:pt x="26" y="11"/>
                                      </a:lnTo>
                                      <a:lnTo>
                                        <a:pt x="24" y="15"/>
                                      </a:lnTo>
                                      <a:lnTo>
                                        <a:pt x="21" y="20"/>
                                      </a:lnTo>
                                      <a:lnTo>
                                        <a:pt x="17" y="24"/>
                                      </a:lnTo>
                                      <a:lnTo>
                                        <a:pt x="15" y="30"/>
                                      </a:lnTo>
                                      <a:lnTo>
                                        <a:pt x="12" y="35"/>
                                      </a:lnTo>
                                      <a:lnTo>
                                        <a:pt x="11" y="42"/>
                                      </a:lnTo>
                                      <a:lnTo>
                                        <a:pt x="8" y="48"/>
                                      </a:lnTo>
                                      <a:lnTo>
                                        <a:pt x="6" y="56"/>
                                      </a:lnTo>
                                      <a:lnTo>
                                        <a:pt x="4" y="63"/>
                                      </a:lnTo>
                                      <a:lnTo>
                                        <a:pt x="3" y="71"/>
                                      </a:lnTo>
                                      <a:lnTo>
                                        <a:pt x="2" y="79"/>
                                      </a:lnTo>
                                      <a:lnTo>
                                        <a:pt x="2" y="87"/>
                                      </a:lnTo>
                                      <a:lnTo>
                                        <a:pt x="0" y="94"/>
                                      </a:lnTo>
                                      <a:lnTo>
                                        <a:pt x="0" y="103"/>
                                      </a:lnTo>
                                      <a:lnTo>
                                        <a:pt x="0" y="111"/>
                                      </a:lnTo>
                                      <a:lnTo>
                                        <a:pt x="2" y="120"/>
                                      </a:lnTo>
                                      <a:lnTo>
                                        <a:pt x="3" y="128"/>
                                      </a:lnTo>
                                      <a:lnTo>
                                        <a:pt x="4" y="135"/>
                                      </a:lnTo>
                                      <a:lnTo>
                                        <a:pt x="6" y="143"/>
                                      </a:lnTo>
                                      <a:lnTo>
                                        <a:pt x="7" y="150"/>
                                      </a:lnTo>
                                      <a:lnTo>
                                        <a:pt x="9" y="157"/>
                                      </a:lnTo>
                                      <a:lnTo>
                                        <a:pt x="12" y="164"/>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742953758" name="Freeform 69"/>
                              <wps:cNvSpPr>
                                <a:spLocks/>
                              </wps:cNvSpPr>
                              <wps:spPr bwMode="auto">
                                <a:xfrm>
                                  <a:off x="2787" y="7194"/>
                                  <a:ext cx="60" cy="90"/>
                                </a:xfrm>
                                <a:custGeom>
                                  <a:avLst/>
                                  <a:gdLst>
                                    <a:gd name="T0" fmla="*/ 175 w 180"/>
                                    <a:gd name="T1" fmla="*/ 271 h 271"/>
                                    <a:gd name="T2" fmla="*/ 178 w 180"/>
                                    <a:gd name="T3" fmla="*/ 257 h 271"/>
                                    <a:gd name="T4" fmla="*/ 179 w 180"/>
                                    <a:gd name="T5" fmla="*/ 243 h 271"/>
                                    <a:gd name="T6" fmla="*/ 180 w 180"/>
                                    <a:gd name="T7" fmla="*/ 228 h 271"/>
                                    <a:gd name="T8" fmla="*/ 180 w 180"/>
                                    <a:gd name="T9" fmla="*/ 214 h 271"/>
                                    <a:gd name="T10" fmla="*/ 180 w 180"/>
                                    <a:gd name="T11" fmla="*/ 199 h 271"/>
                                    <a:gd name="T12" fmla="*/ 180 w 180"/>
                                    <a:gd name="T13" fmla="*/ 185 h 271"/>
                                    <a:gd name="T14" fmla="*/ 179 w 180"/>
                                    <a:gd name="T15" fmla="*/ 171 h 271"/>
                                    <a:gd name="T16" fmla="*/ 178 w 180"/>
                                    <a:gd name="T17" fmla="*/ 155 h 271"/>
                                    <a:gd name="T18" fmla="*/ 176 w 180"/>
                                    <a:gd name="T19" fmla="*/ 141 h 271"/>
                                    <a:gd name="T20" fmla="*/ 174 w 180"/>
                                    <a:gd name="T21" fmla="*/ 128 h 271"/>
                                    <a:gd name="T22" fmla="*/ 171 w 180"/>
                                    <a:gd name="T23" fmla="*/ 114 h 271"/>
                                    <a:gd name="T24" fmla="*/ 169 w 180"/>
                                    <a:gd name="T25" fmla="*/ 101 h 271"/>
                                    <a:gd name="T26" fmla="*/ 165 w 180"/>
                                    <a:gd name="T27" fmla="*/ 90 h 271"/>
                                    <a:gd name="T28" fmla="*/ 161 w 180"/>
                                    <a:gd name="T29" fmla="*/ 77 h 271"/>
                                    <a:gd name="T30" fmla="*/ 157 w 180"/>
                                    <a:gd name="T31" fmla="*/ 66 h 271"/>
                                    <a:gd name="T32" fmla="*/ 152 w 180"/>
                                    <a:gd name="T33" fmla="*/ 56 h 271"/>
                                    <a:gd name="T34" fmla="*/ 147 w 180"/>
                                    <a:gd name="T35" fmla="*/ 46 h 271"/>
                                    <a:gd name="T36" fmla="*/ 142 w 180"/>
                                    <a:gd name="T37" fmla="*/ 37 h 271"/>
                                    <a:gd name="T38" fmla="*/ 137 w 180"/>
                                    <a:gd name="T39" fmla="*/ 29 h 271"/>
                                    <a:gd name="T40" fmla="*/ 131 w 180"/>
                                    <a:gd name="T41" fmla="*/ 21 h 271"/>
                                    <a:gd name="T42" fmla="*/ 125 w 180"/>
                                    <a:gd name="T43" fmla="*/ 15 h 271"/>
                                    <a:gd name="T44" fmla="*/ 119 w 180"/>
                                    <a:gd name="T45" fmla="*/ 10 h 271"/>
                                    <a:gd name="T46" fmla="*/ 112 w 180"/>
                                    <a:gd name="T47" fmla="*/ 6 h 271"/>
                                    <a:gd name="T48" fmla="*/ 107 w 180"/>
                                    <a:gd name="T49" fmla="*/ 3 h 271"/>
                                    <a:gd name="T50" fmla="*/ 99 w 180"/>
                                    <a:gd name="T51" fmla="*/ 1 h 271"/>
                                    <a:gd name="T52" fmla="*/ 93 w 180"/>
                                    <a:gd name="T53" fmla="*/ 0 h 271"/>
                                    <a:gd name="T54" fmla="*/ 86 w 180"/>
                                    <a:gd name="T55" fmla="*/ 0 h 271"/>
                                    <a:gd name="T56" fmla="*/ 80 w 180"/>
                                    <a:gd name="T57" fmla="*/ 1 h 271"/>
                                    <a:gd name="T58" fmla="*/ 74 w 180"/>
                                    <a:gd name="T59" fmla="*/ 3 h 271"/>
                                    <a:gd name="T60" fmla="*/ 67 w 180"/>
                                    <a:gd name="T61" fmla="*/ 6 h 271"/>
                                    <a:gd name="T62" fmla="*/ 61 w 180"/>
                                    <a:gd name="T63" fmla="*/ 10 h 271"/>
                                    <a:gd name="T64" fmla="*/ 56 w 180"/>
                                    <a:gd name="T65" fmla="*/ 16 h 271"/>
                                    <a:gd name="T66" fmla="*/ 49 w 180"/>
                                    <a:gd name="T67" fmla="*/ 21 h 271"/>
                                    <a:gd name="T68" fmla="*/ 44 w 180"/>
                                    <a:gd name="T69" fmla="*/ 29 h 271"/>
                                    <a:gd name="T70" fmla="*/ 38 w 180"/>
                                    <a:gd name="T71" fmla="*/ 37 h 271"/>
                                    <a:gd name="T72" fmla="*/ 32 w 180"/>
                                    <a:gd name="T73" fmla="*/ 46 h 271"/>
                                    <a:gd name="T74" fmla="*/ 27 w 180"/>
                                    <a:gd name="T75" fmla="*/ 56 h 271"/>
                                    <a:gd name="T76" fmla="*/ 23 w 180"/>
                                    <a:gd name="T77" fmla="*/ 66 h 271"/>
                                    <a:gd name="T78" fmla="*/ 20 w 180"/>
                                    <a:gd name="T79" fmla="*/ 77 h 271"/>
                                    <a:gd name="T80" fmla="*/ 16 w 180"/>
                                    <a:gd name="T81" fmla="*/ 90 h 271"/>
                                    <a:gd name="T82" fmla="*/ 12 w 180"/>
                                    <a:gd name="T83" fmla="*/ 101 h 271"/>
                                    <a:gd name="T84" fmla="*/ 9 w 180"/>
                                    <a:gd name="T85" fmla="*/ 114 h 271"/>
                                    <a:gd name="T86" fmla="*/ 7 w 180"/>
                                    <a:gd name="T87" fmla="*/ 128 h 271"/>
                                    <a:gd name="T88" fmla="*/ 4 w 180"/>
                                    <a:gd name="T89" fmla="*/ 142 h 271"/>
                                    <a:gd name="T90" fmla="*/ 3 w 180"/>
                                    <a:gd name="T91" fmla="*/ 156 h 271"/>
                                    <a:gd name="T92" fmla="*/ 2 w 180"/>
                                    <a:gd name="T93" fmla="*/ 171 h 271"/>
                                    <a:gd name="T94" fmla="*/ 0 w 180"/>
                                    <a:gd name="T95" fmla="*/ 185 h 271"/>
                                    <a:gd name="T96" fmla="*/ 0 w 180"/>
                                    <a:gd name="T97" fmla="*/ 199 h 271"/>
                                    <a:gd name="T98" fmla="*/ 0 w 180"/>
                                    <a:gd name="T99" fmla="*/ 214 h 271"/>
                                    <a:gd name="T100" fmla="*/ 0 w 180"/>
                                    <a:gd name="T101" fmla="*/ 228 h 271"/>
                                    <a:gd name="T102" fmla="*/ 2 w 180"/>
                                    <a:gd name="T103" fmla="*/ 243 h 271"/>
                                    <a:gd name="T104" fmla="*/ 3 w 180"/>
                                    <a:gd name="T105" fmla="*/ 258 h 271"/>
                                    <a:gd name="T106" fmla="*/ 5 w 180"/>
                                    <a:gd name="T107" fmla="*/ 271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0" h="271">
                                      <a:moveTo>
                                        <a:pt x="175" y="271"/>
                                      </a:moveTo>
                                      <a:lnTo>
                                        <a:pt x="178" y="257"/>
                                      </a:lnTo>
                                      <a:lnTo>
                                        <a:pt x="179" y="243"/>
                                      </a:lnTo>
                                      <a:lnTo>
                                        <a:pt x="180" y="228"/>
                                      </a:lnTo>
                                      <a:lnTo>
                                        <a:pt x="180" y="214"/>
                                      </a:lnTo>
                                      <a:lnTo>
                                        <a:pt x="180" y="199"/>
                                      </a:lnTo>
                                      <a:lnTo>
                                        <a:pt x="180" y="185"/>
                                      </a:lnTo>
                                      <a:lnTo>
                                        <a:pt x="179" y="171"/>
                                      </a:lnTo>
                                      <a:lnTo>
                                        <a:pt x="178" y="155"/>
                                      </a:lnTo>
                                      <a:lnTo>
                                        <a:pt x="176" y="141"/>
                                      </a:lnTo>
                                      <a:lnTo>
                                        <a:pt x="174" y="128"/>
                                      </a:lnTo>
                                      <a:lnTo>
                                        <a:pt x="171" y="114"/>
                                      </a:lnTo>
                                      <a:lnTo>
                                        <a:pt x="169" y="101"/>
                                      </a:lnTo>
                                      <a:lnTo>
                                        <a:pt x="165" y="90"/>
                                      </a:lnTo>
                                      <a:lnTo>
                                        <a:pt x="161" y="77"/>
                                      </a:lnTo>
                                      <a:lnTo>
                                        <a:pt x="157" y="66"/>
                                      </a:lnTo>
                                      <a:lnTo>
                                        <a:pt x="152" y="56"/>
                                      </a:lnTo>
                                      <a:lnTo>
                                        <a:pt x="147" y="46"/>
                                      </a:lnTo>
                                      <a:lnTo>
                                        <a:pt x="142" y="37"/>
                                      </a:lnTo>
                                      <a:lnTo>
                                        <a:pt x="137" y="29"/>
                                      </a:lnTo>
                                      <a:lnTo>
                                        <a:pt x="131" y="21"/>
                                      </a:lnTo>
                                      <a:lnTo>
                                        <a:pt x="125" y="15"/>
                                      </a:lnTo>
                                      <a:lnTo>
                                        <a:pt x="119" y="10"/>
                                      </a:lnTo>
                                      <a:lnTo>
                                        <a:pt x="112" y="6"/>
                                      </a:lnTo>
                                      <a:lnTo>
                                        <a:pt x="107" y="3"/>
                                      </a:lnTo>
                                      <a:lnTo>
                                        <a:pt x="99" y="1"/>
                                      </a:lnTo>
                                      <a:lnTo>
                                        <a:pt x="93" y="0"/>
                                      </a:lnTo>
                                      <a:lnTo>
                                        <a:pt x="86" y="0"/>
                                      </a:lnTo>
                                      <a:lnTo>
                                        <a:pt x="80" y="1"/>
                                      </a:lnTo>
                                      <a:lnTo>
                                        <a:pt x="74" y="3"/>
                                      </a:lnTo>
                                      <a:lnTo>
                                        <a:pt x="67" y="6"/>
                                      </a:lnTo>
                                      <a:lnTo>
                                        <a:pt x="61" y="10"/>
                                      </a:lnTo>
                                      <a:lnTo>
                                        <a:pt x="56" y="16"/>
                                      </a:lnTo>
                                      <a:lnTo>
                                        <a:pt x="49" y="21"/>
                                      </a:lnTo>
                                      <a:lnTo>
                                        <a:pt x="44" y="29"/>
                                      </a:lnTo>
                                      <a:lnTo>
                                        <a:pt x="38" y="37"/>
                                      </a:lnTo>
                                      <a:lnTo>
                                        <a:pt x="32" y="46"/>
                                      </a:lnTo>
                                      <a:lnTo>
                                        <a:pt x="27" y="56"/>
                                      </a:lnTo>
                                      <a:lnTo>
                                        <a:pt x="23" y="66"/>
                                      </a:lnTo>
                                      <a:lnTo>
                                        <a:pt x="20" y="77"/>
                                      </a:lnTo>
                                      <a:lnTo>
                                        <a:pt x="16" y="90"/>
                                      </a:lnTo>
                                      <a:lnTo>
                                        <a:pt x="12" y="101"/>
                                      </a:lnTo>
                                      <a:lnTo>
                                        <a:pt x="9" y="114"/>
                                      </a:lnTo>
                                      <a:lnTo>
                                        <a:pt x="7" y="128"/>
                                      </a:lnTo>
                                      <a:lnTo>
                                        <a:pt x="4" y="142"/>
                                      </a:lnTo>
                                      <a:lnTo>
                                        <a:pt x="3" y="156"/>
                                      </a:lnTo>
                                      <a:lnTo>
                                        <a:pt x="2" y="171"/>
                                      </a:lnTo>
                                      <a:lnTo>
                                        <a:pt x="0" y="185"/>
                                      </a:lnTo>
                                      <a:lnTo>
                                        <a:pt x="0" y="199"/>
                                      </a:lnTo>
                                      <a:lnTo>
                                        <a:pt x="0" y="214"/>
                                      </a:lnTo>
                                      <a:lnTo>
                                        <a:pt x="0" y="228"/>
                                      </a:lnTo>
                                      <a:lnTo>
                                        <a:pt x="2" y="243"/>
                                      </a:lnTo>
                                      <a:lnTo>
                                        <a:pt x="3" y="258"/>
                                      </a:lnTo>
                                      <a:lnTo>
                                        <a:pt x="5" y="271"/>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91538100" name="Freeform 70"/>
                              <wps:cNvSpPr>
                                <a:spLocks/>
                              </wps:cNvSpPr>
                              <wps:spPr bwMode="auto">
                                <a:xfrm>
                                  <a:off x="2546" y="7194"/>
                                  <a:ext cx="542" cy="543"/>
                                </a:xfrm>
                                <a:custGeom>
                                  <a:avLst/>
                                  <a:gdLst>
                                    <a:gd name="T0" fmla="*/ 1118 w 1628"/>
                                    <a:gd name="T1" fmla="*/ 1570 h 1630"/>
                                    <a:gd name="T2" fmla="*/ 1199 w 1628"/>
                                    <a:gd name="T3" fmla="*/ 1533 h 1630"/>
                                    <a:gd name="T4" fmla="*/ 1275 w 1628"/>
                                    <a:gd name="T5" fmla="*/ 1487 h 1630"/>
                                    <a:gd name="T6" fmla="*/ 1345 w 1628"/>
                                    <a:gd name="T7" fmla="*/ 1432 h 1630"/>
                                    <a:gd name="T8" fmla="*/ 1410 w 1628"/>
                                    <a:gd name="T9" fmla="*/ 1370 h 1630"/>
                                    <a:gd name="T10" fmla="*/ 1468 w 1628"/>
                                    <a:gd name="T11" fmla="*/ 1302 h 1630"/>
                                    <a:gd name="T12" fmla="*/ 1516 w 1628"/>
                                    <a:gd name="T13" fmla="*/ 1227 h 1630"/>
                                    <a:gd name="T14" fmla="*/ 1558 w 1628"/>
                                    <a:gd name="T15" fmla="*/ 1148 h 1630"/>
                                    <a:gd name="T16" fmla="*/ 1590 w 1628"/>
                                    <a:gd name="T17" fmla="*/ 1065 h 1630"/>
                                    <a:gd name="T18" fmla="*/ 1612 w 1628"/>
                                    <a:gd name="T19" fmla="*/ 979 h 1630"/>
                                    <a:gd name="T20" fmla="*/ 1626 w 1628"/>
                                    <a:gd name="T21" fmla="*/ 890 h 1630"/>
                                    <a:gd name="T22" fmla="*/ 1628 w 1628"/>
                                    <a:gd name="T23" fmla="*/ 802 h 1630"/>
                                    <a:gd name="T24" fmla="*/ 1622 w 1628"/>
                                    <a:gd name="T25" fmla="*/ 712 h 1630"/>
                                    <a:gd name="T26" fmla="*/ 1606 w 1628"/>
                                    <a:gd name="T27" fmla="*/ 624 h 1630"/>
                                    <a:gd name="T28" fmla="*/ 1581 w 1628"/>
                                    <a:gd name="T29" fmla="*/ 539 h 1630"/>
                                    <a:gd name="T30" fmla="*/ 1546 w 1628"/>
                                    <a:gd name="T31" fmla="*/ 457 h 1630"/>
                                    <a:gd name="T32" fmla="*/ 1502 w 1628"/>
                                    <a:gd name="T33" fmla="*/ 379 h 1630"/>
                                    <a:gd name="T34" fmla="*/ 1451 w 1628"/>
                                    <a:gd name="T35" fmla="*/ 307 h 1630"/>
                                    <a:gd name="T36" fmla="*/ 1392 w 1628"/>
                                    <a:gd name="T37" fmla="*/ 240 h 1630"/>
                                    <a:gd name="T38" fmla="*/ 1325 w 1628"/>
                                    <a:gd name="T39" fmla="*/ 180 h 1630"/>
                                    <a:gd name="T40" fmla="*/ 1253 w 1628"/>
                                    <a:gd name="T41" fmla="*/ 128 h 1630"/>
                                    <a:gd name="T42" fmla="*/ 1176 w 1628"/>
                                    <a:gd name="T43" fmla="*/ 84 h 1630"/>
                                    <a:gd name="T44" fmla="*/ 1093 w 1628"/>
                                    <a:gd name="T45" fmla="*/ 48 h 1630"/>
                                    <a:gd name="T46" fmla="*/ 1007 w 1628"/>
                                    <a:gd name="T47" fmla="*/ 23 h 1630"/>
                                    <a:gd name="T48" fmla="*/ 920 w 1628"/>
                                    <a:gd name="T49" fmla="*/ 7 h 1630"/>
                                    <a:gd name="T50" fmla="*/ 831 w 1628"/>
                                    <a:gd name="T51" fmla="*/ 0 h 1630"/>
                                    <a:gd name="T52" fmla="*/ 742 w 1628"/>
                                    <a:gd name="T53" fmla="*/ 3 h 1630"/>
                                    <a:gd name="T54" fmla="*/ 654 w 1628"/>
                                    <a:gd name="T55" fmla="*/ 16 h 1630"/>
                                    <a:gd name="T56" fmla="*/ 567 w 1628"/>
                                    <a:gd name="T57" fmla="*/ 38 h 1630"/>
                                    <a:gd name="T58" fmla="*/ 484 w 1628"/>
                                    <a:gd name="T59" fmla="*/ 70 h 1630"/>
                                    <a:gd name="T60" fmla="*/ 404 w 1628"/>
                                    <a:gd name="T61" fmla="*/ 110 h 1630"/>
                                    <a:gd name="T62" fmla="*/ 329 w 1628"/>
                                    <a:gd name="T63" fmla="*/ 159 h 1630"/>
                                    <a:gd name="T64" fmla="*/ 261 w 1628"/>
                                    <a:gd name="T65" fmla="*/ 217 h 1630"/>
                                    <a:gd name="T66" fmla="*/ 200 w 1628"/>
                                    <a:gd name="T67" fmla="*/ 281 h 1630"/>
                                    <a:gd name="T68" fmla="*/ 144 w 1628"/>
                                    <a:gd name="T69" fmla="*/ 352 h 1630"/>
                                    <a:gd name="T70" fmla="*/ 98 w 1628"/>
                                    <a:gd name="T71" fmla="*/ 428 h 1630"/>
                                    <a:gd name="T72" fmla="*/ 59 w 1628"/>
                                    <a:gd name="T73" fmla="*/ 509 h 1630"/>
                                    <a:gd name="T74" fmla="*/ 31 w 1628"/>
                                    <a:gd name="T75" fmla="*/ 592 h 1630"/>
                                    <a:gd name="T76" fmla="*/ 12 w 1628"/>
                                    <a:gd name="T77" fmla="*/ 680 h 1630"/>
                                    <a:gd name="T78" fmla="*/ 1 w 1628"/>
                                    <a:gd name="T79" fmla="*/ 768 h 1630"/>
                                    <a:gd name="T80" fmla="*/ 1 w 1628"/>
                                    <a:gd name="T81" fmla="*/ 858 h 1630"/>
                                    <a:gd name="T82" fmla="*/ 10 w 1628"/>
                                    <a:gd name="T83" fmla="*/ 947 h 1630"/>
                                    <a:gd name="T84" fmla="*/ 30 w 1628"/>
                                    <a:gd name="T85" fmla="*/ 1034 h 1630"/>
                                    <a:gd name="T86" fmla="*/ 58 w 1628"/>
                                    <a:gd name="T87" fmla="*/ 1118 h 1630"/>
                                    <a:gd name="T88" fmla="*/ 97 w 1628"/>
                                    <a:gd name="T89" fmla="*/ 1199 h 1630"/>
                                    <a:gd name="T90" fmla="*/ 143 w 1628"/>
                                    <a:gd name="T91" fmla="*/ 1276 h 1630"/>
                                    <a:gd name="T92" fmla="*/ 197 w 1628"/>
                                    <a:gd name="T93" fmla="*/ 1347 h 1630"/>
                                    <a:gd name="T94" fmla="*/ 259 w 1628"/>
                                    <a:gd name="T95" fmla="*/ 1411 h 1630"/>
                                    <a:gd name="T96" fmla="*/ 328 w 1628"/>
                                    <a:gd name="T97" fmla="*/ 1468 h 1630"/>
                                    <a:gd name="T98" fmla="*/ 401 w 1628"/>
                                    <a:gd name="T99" fmla="*/ 1518 h 1630"/>
                                    <a:gd name="T100" fmla="*/ 481 w 1628"/>
                                    <a:gd name="T101" fmla="*/ 1559 h 1630"/>
                                    <a:gd name="T102" fmla="*/ 565 w 1628"/>
                                    <a:gd name="T103" fmla="*/ 1590 h 1630"/>
                                    <a:gd name="T104" fmla="*/ 651 w 1628"/>
                                    <a:gd name="T105" fmla="*/ 1613 h 1630"/>
                                    <a:gd name="T106" fmla="*/ 740 w 1628"/>
                                    <a:gd name="T107" fmla="*/ 1626 h 1630"/>
                                    <a:gd name="T108" fmla="*/ 828 w 1628"/>
                                    <a:gd name="T109" fmla="*/ 1630 h 1630"/>
                                    <a:gd name="T110" fmla="*/ 917 w 1628"/>
                                    <a:gd name="T111" fmla="*/ 1623 h 1630"/>
                                    <a:gd name="T112" fmla="*/ 1005 w 1628"/>
                                    <a:gd name="T113" fmla="*/ 1606 h 16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628" h="1630">
                                      <a:moveTo>
                                        <a:pt x="1062" y="1591"/>
                                      </a:moveTo>
                                      <a:lnTo>
                                        <a:pt x="1091" y="1581"/>
                                      </a:lnTo>
                                      <a:lnTo>
                                        <a:pt x="1118" y="1570"/>
                                      </a:lnTo>
                                      <a:lnTo>
                                        <a:pt x="1146" y="1559"/>
                                      </a:lnTo>
                                      <a:lnTo>
                                        <a:pt x="1173" y="1546"/>
                                      </a:lnTo>
                                      <a:lnTo>
                                        <a:pt x="1199" y="1533"/>
                                      </a:lnTo>
                                      <a:lnTo>
                                        <a:pt x="1225" y="1519"/>
                                      </a:lnTo>
                                      <a:lnTo>
                                        <a:pt x="1250" y="1502"/>
                                      </a:lnTo>
                                      <a:lnTo>
                                        <a:pt x="1275" y="1487"/>
                                      </a:lnTo>
                                      <a:lnTo>
                                        <a:pt x="1299" y="1469"/>
                                      </a:lnTo>
                                      <a:lnTo>
                                        <a:pt x="1324" y="1451"/>
                                      </a:lnTo>
                                      <a:lnTo>
                                        <a:pt x="1345" y="1432"/>
                                      </a:lnTo>
                                      <a:lnTo>
                                        <a:pt x="1369" y="1412"/>
                                      </a:lnTo>
                                      <a:lnTo>
                                        <a:pt x="1389" y="1392"/>
                                      </a:lnTo>
                                      <a:lnTo>
                                        <a:pt x="1410" y="1370"/>
                                      </a:lnTo>
                                      <a:lnTo>
                                        <a:pt x="1430" y="1348"/>
                                      </a:lnTo>
                                      <a:lnTo>
                                        <a:pt x="1450" y="1325"/>
                                      </a:lnTo>
                                      <a:lnTo>
                                        <a:pt x="1468" y="1302"/>
                                      </a:lnTo>
                                      <a:lnTo>
                                        <a:pt x="1484" y="1277"/>
                                      </a:lnTo>
                                      <a:lnTo>
                                        <a:pt x="1501" y="1253"/>
                                      </a:lnTo>
                                      <a:lnTo>
                                        <a:pt x="1516" y="1227"/>
                                      </a:lnTo>
                                      <a:lnTo>
                                        <a:pt x="1531" y="1202"/>
                                      </a:lnTo>
                                      <a:lnTo>
                                        <a:pt x="1545" y="1175"/>
                                      </a:lnTo>
                                      <a:lnTo>
                                        <a:pt x="1558" y="1148"/>
                                      </a:lnTo>
                                      <a:lnTo>
                                        <a:pt x="1569" y="1121"/>
                                      </a:lnTo>
                                      <a:lnTo>
                                        <a:pt x="1579" y="1094"/>
                                      </a:lnTo>
                                      <a:lnTo>
                                        <a:pt x="1590" y="1065"/>
                                      </a:lnTo>
                                      <a:lnTo>
                                        <a:pt x="1597" y="1037"/>
                                      </a:lnTo>
                                      <a:lnTo>
                                        <a:pt x="1605" y="1007"/>
                                      </a:lnTo>
                                      <a:lnTo>
                                        <a:pt x="1612" y="979"/>
                                      </a:lnTo>
                                      <a:lnTo>
                                        <a:pt x="1618" y="950"/>
                                      </a:lnTo>
                                      <a:lnTo>
                                        <a:pt x="1622" y="920"/>
                                      </a:lnTo>
                                      <a:lnTo>
                                        <a:pt x="1626" y="890"/>
                                      </a:lnTo>
                                      <a:lnTo>
                                        <a:pt x="1627" y="861"/>
                                      </a:lnTo>
                                      <a:lnTo>
                                        <a:pt x="1628" y="831"/>
                                      </a:lnTo>
                                      <a:lnTo>
                                        <a:pt x="1628" y="802"/>
                                      </a:lnTo>
                                      <a:lnTo>
                                        <a:pt x="1627" y="771"/>
                                      </a:lnTo>
                                      <a:lnTo>
                                        <a:pt x="1626" y="741"/>
                                      </a:lnTo>
                                      <a:lnTo>
                                        <a:pt x="1622" y="712"/>
                                      </a:lnTo>
                                      <a:lnTo>
                                        <a:pt x="1618" y="682"/>
                                      </a:lnTo>
                                      <a:lnTo>
                                        <a:pt x="1613" y="654"/>
                                      </a:lnTo>
                                      <a:lnTo>
                                        <a:pt x="1606" y="624"/>
                                      </a:lnTo>
                                      <a:lnTo>
                                        <a:pt x="1599" y="596"/>
                                      </a:lnTo>
                                      <a:lnTo>
                                        <a:pt x="1590" y="568"/>
                                      </a:lnTo>
                                      <a:lnTo>
                                        <a:pt x="1581" y="539"/>
                                      </a:lnTo>
                                      <a:lnTo>
                                        <a:pt x="1570" y="511"/>
                                      </a:lnTo>
                                      <a:lnTo>
                                        <a:pt x="1559" y="484"/>
                                      </a:lnTo>
                                      <a:lnTo>
                                        <a:pt x="1546" y="457"/>
                                      </a:lnTo>
                                      <a:lnTo>
                                        <a:pt x="1532" y="430"/>
                                      </a:lnTo>
                                      <a:lnTo>
                                        <a:pt x="1518" y="404"/>
                                      </a:lnTo>
                                      <a:lnTo>
                                        <a:pt x="1502" y="379"/>
                                      </a:lnTo>
                                      <a:lnTo>
                                        <a:pt x="1486" y="354"/>
                                      </a:lnTo>
                                      <a:lnTo>
                                        <a:pt x="1469" y="330"/>
                                      </a:lnTo>
                                      <a:lnTo>
                                        <a:pt x="1451" y="307"/>
                                      </a:lnTo>
                                      <a:lnTo>
                                        <a:pt x="1432" y="284"/>
                                      </a:lnTo>
                                      <a:lnTo>
                                        <a:pt x="1412" y="262"/>
                                      </a:lnTo>
                                      <a:lnTo>
                                        <a:pt x="1392" y="240"/>
                                      </a:lnTo>
                                      <a:lnTo>
                                        <a:pt x="1370" y="219"/>
                                      </a:lnTo>
                                      <a:lnTo>
                                        <a:pt x="1348" y="199"/>
                                      </a:lnTo>
                                      <a:lnTo>
                                        <a:pt x="1325" y="180"/>
                                      </a:lnTo>
                                      <a:lnTo>
                                        <a:pt x="1302" y="162"/>
                                      </a:lnTo>
                                      <a:lnTo>
                                        <a:pt x="1277" y="145"/>
                                      </a:lnTo>
                                      <a:lnTo>
                                        <a:pt x="1253" y="128"/>
                                      </a:lnTo>
                                      <a:lnTo>
                                        <a:pt x="1227" y="113"/>
                                      </a:lnTo>
                                      <a:lnTo>
                                        <a:pt x="1201" y="97"/>
                                      </a:lnTo>
                                      <a:lnTo>
                                        <a:pt x="1176" y="84"/>
                                      </a:lnTo>
                                      <a:lnTo>
                                        <a:pt x="1149" y="72"/>
                                      </a:lnTo>
                                      <a:lnTo>
                                        <a:pt x="1120" y="60"/>
                                      </a:lnTo>
                                      <a:lnTo>
                                        <a:pt x="1093" y="48"/>
                                      </a:lnTo>
                                      <a:lnTo>
                                        <a:pt x="1065" y="39"/>
                                      </a:lnTo>
                                      <a:lnTo>
                                        <a:pt x="1037" y="30"/>
                                      </a:lnTo>
                                      <a:lnTo>
                                        <a:pt x="1007" y="23"/>
                                      </a:lnTo>
                                      <a:lnTo>
                                        <a:pt x="979" y="16"/>
                                      </a:lnTo>
                                      <a:lnTo>
                                        <a:pt x="949" y="11"/>
                                      </a:lnTo>
                                      <a:lnTo>
                                        <a:pt x="920" y="7"/>
                                      </a:lnTo>
                                      <a:lnTo>
                                        <a:pt x="890" y="3"/>
                                      </a:lnTo>
                                      <a:lnTo>
                                        <a:pt x="861" y="1"/>
                                      </a:lnTo>
                                      <a:lnTo>
                                        <a:pt x="831" y="0"/>
                                      </a:lnTo>
                                      <a:lnTo>
                                        <a:pt x="801" y="0"/>
                                      </a:lnTo>
                                      <a:lnTo>
                                        <a:pt x="772" y="1"/>
                                      </a:lnTo>
                                      <a:lnTo>
                                        <a:pt x="742" y="3"/>
                                      </a:lnTo>
                                      <a:lnTo>
                                        <a:pt x="713" y="6"/>
                                      </a:lnTo>
                                      <a:lnTo>
                                        <a:pt x="683" y="10"/>
                                      </a:lnTo>
                                      <a:lnTo>
                                        <a:pt x="654" y="16"/>
                                      </a:lnTo>
                                      <a:lnTo>
                                        <a:pt x="625" y="23"/>
                                      </a:lnTo>
                                      <a:lnTo>
                                        <a:pt x="596" y="29"/>
                                      </a:lnTo>
                                      <a:lnTo>
                                        <a:pt x="567" y="38"/>
                                      </a:lnTo>
                                      <a:lnTo>
                                        <a:pt x="539" y="47"/>
                                      </a:lnTo>
                                      <a:lnTo>
                                        <a:pt x="512" y="59"/>
                                      </a:lnTo>
                                      <a:lnTo>
                                        <a:pt x="484" y="70"/>
                                      </a:lnTo>
                                      <a:lnTo>
                                        <a:pt x="457" y="82"/>
                                      </a:lnTo>
                                      <a:lnTo>
                                        <a:pt x="431" y="96"/>
                                      </a:lnTo>
                                      <a:lnTo>
                                        <a:pt x="404" y="110"/>
                                      </a:lnTo>
                                      <a:lnTo>
                                        <a:pt x="380" y="126"/>
                                      </a:lnTo>
                                      <a:lnTo>
                                        <a:pt x="354" y="142"/>
                                      </a:lnTo>
                                      <a:lnTo>
                                        <a:pt x="329" y="159"/>
                                      </a:lnTo>
                                      <a:lnTo>
                                        <a:pt x="306" y="178"/>
                                      </a:lnTo>
                                      <a:lnTo>
                                        <a:pt x="283" y="196"/>
                                      </a:lnTo>
                                      <a:lnTo>
                                        <a:pt x="261" y="217"/>
                                      </a:lnTo>
                                      <a:lnTo>
                                        <a:pt x="239" y="237"/>
                                      </a:lnTo>
                                      <a:lnTo>
                                        <a:pt x="219" y="258"/>
                                      </a:lnTo>
                                      <a:lnTo>
                                        <a:pt x="200" y="281"/>
                                      </a:lnTo>
                                      <a:lnTo>
                                        <a:pt x="180" y="303"/>
                                      </a:lnTo>
                                      <a:lnTo>
                                        <a:pt x="162" y="327"/>
                                      </a:lnTo>
                                      <a:lnTo>
                                        <a:pt x="144" y="352"/>
                                      </a:lnTo>
                                      <a:lnTo>
                                        <a:pt x="128" y="376"/>
                                      </a:lnTo>
                                      <a:lnTo>
                                        <a:pt x="112" y="402"/>
                                      </a:lnTo>
                                      <a:lnTo>
                                        <a:pt x="98" y="428"/>
                                      </a:lnTo>
                                      <a:lnTo>
                                        <a:pt x="84" y="453"/>
                                      </a:lnTo>
                                      <a:lnTo>
                                        <a:pt x="71" y="480"/>
                                      </a:lnTo>
                                      <a:lnTo>
                                        <a:pt x="59" y="509"/>
                                      </a:lnTo>
                                      <a:lnTo>
                                        <a:pt x="49" y="536"/>
                                      </a:lnTo>
                                      <a:lnTo>
                                        <a:pt x="39" y="564"/>
                                      </a:lnTo>
                                      <a:lnTo>
                                        <a:pt x="31" y="592"/>
                                      </a:lnTo>
                                      <a:lnTo>
                                        <a:pt x="23" y="622"/>
                                      </a:lnTo>
                                      <a:lnTo>
                                        <a:pt x="17" y="650"/>
                                      </a:lnTo>
                                      <a:lnTo>
                                        <a:pt x="12" y="680"/>
                                      </a:lnTo>
                                      <a:lnTo>
                                        <a:pt x="7" y="709"/>
                                      </a:lnTo>
                                      <a:lnTo>
                                        <a:pt x="4" y="739"/>
                                      </a:lnTo>
                                      <a:lnTo>
                                        <a:pt x="1" y="768"/>
                                      </a:lnTo>
                                      <a:lnTo>
                                        <a:pt x="0" y="798"/>
                                      </a:lnTo>
                                      <a:lnTo>
                                        <a:pt x="0" y="827"/>
                                      </a:lnTo>
                                      <a:lnTo>
                                        <a:pt x="1" y="858"/>
                                      </a:lnTo>
                                      <a:lnTo>
                                        <a:pt x="3" y="888"/>
                                      </a:lnTo>
                                      <a:lnTo>
                                        <a:pt x="7" y="917"/>
                                      </a:lnTo>
                                      <a:lnTo>
                                        <a:pt x="10" y="947"/>
                                      </a:lnTo>
                                      <a:lnTo>
                                        <a:pt x="16" y="975"/>
                                      </a:lnTo>
                                      <a:lnTo>
                                        <a:pt x="22" y="1005"/>
                                      </a:lnTo>
                                      <a:lnTo>
                                        <a:pt x="30" y="1034"/>
                                      </a:lnTo>
                                      <a:lnTo>
                                        <a:pt x="39" y="1063"/>
                                      </a:lnTo>
                                      <a:lnTo>
                                        <a:pt x="48" y="1091"/>
                                      </a:lnTo>
                                      <a:lnTo>
                                        <a:pt x="58" y="1118"/>
                                      </a:lnTo>
                                      <a:lnTo>
                                        <a:pt x="70" y="1146"/>
                                      </a:lnTo>
                                      <a:lnTo>
                                        <a:pt x="82" y="1173"/>
                                      </a:lnTo>
                                      <a:lnTo>
                                        <a:pt x="97" y="1199"/>
                                      </a:lnTo>
                                      <a:lnTo>
                                        <a:pt x="111" y="1226"/>
                                      </a:lnTo>
                                      <a:lnTo>
                                        <a:pt x="126" y="1250"/>
                                      </a:lnTo>
                                      <a:lnTo>
                                        <a:pt x="143" y="1276"/>
                                      </a:lnTo>
                                      <a:lnTo>
                                        <a:pt x="160" y="1301"/>
                                      </a:lnTo>
                                      <a:lnTo>
                                        <a:pt x="178" y="1324"/>
                                      </a:lnTo>
                                      <a:lnTo>
                                        <a:pt x="197" y="1347"/>
                                      </a:lnTo>
                                      <a:lnTo>
                                        <a:pt x="218" y="1369"/>
                                      </a:lnTo>
                                      <a:lnTo>
                                        <a:pt x="238" y="1391"/>
                                      </a:lnTo>
                                      <a:lnTo>
                                        <a:pt x="259" y="1411"/>
                                      </a:lnTo>
                                      <a:lnTo>
                                        <a:pt x="281" y="1430"/>
                                      </a:lnTo>
                                      <a:lnTo>
                                        <a:pt x="304" y="1450"/>
                                      </a:lnTo>
                                      <a:lnTo>
                                        <a:pt x="328" y="1468"/>
                                      </a:lnTo>
                                      <a:lnTo>
                                        <a:pt x="351" y="1486"/>
                                      </a:lnTo>
                                      <a:lnTo>
                                        <a:pt x="377" y="1502"/>
                                      </a:lnTo>
                                      <a:lnTo>
                                        <a:pt x="401" y="1518"/>
                                      </a:lnTo>
                                      <a:lnTo>
                                        <a:pt x="427" y="1532"/>
                                      </a:lnTo>
                                      <a:lnTo>
                                        <a:pt x="454" y="1546"/>
                                      </a:lnTo>
                                      <a:lnTo>
                                        <a:pt x="481" y="1559"/>
                                      </a:lnTo>
                                      <a:lnTo>
                                        <a:pt x="508" y="1570"/>
                                      </a:lnTo>
                                      <a:lnTo>
                                        <a:pt x="536" y="1581"/>
                                      </a:lnTo>
                                      <a:lnTo>
                                        <a:pt x="565" y="1590"/>
                                      </a:lnTo>
                                      <a:lnTo>
                                        <a:pt x="593" y="1599"/>
                                      </a:lnTo>
                                      <a:lnTo>
                                        <a:pt x="621" y="1606"/>
                                      </a:lnTo>
                                      <a:lnTo>
                                        <a:pt x="651" y="1613"/>
                                      </a:lnTo>
                                      <a:lnTo>
                                        <a:pt x="681" y="1618"/>
                                      </a:lnTo>
                                      <a:lnTo>
                                        <a:pt x="710" y="1623"/>
                                      </a:lnTo>
                                      <a:lnTo>
                                        <a:pt x="740" y="1626"/>
                                      </a:lnTo>
                                      <a:lnTo>
                                        <a:pt x="769" y="1628"/>
                                      </a:lnTo>
                                      <a:lnTo>
                                        <a:pt x="799" y="1630"/>
                                      </a:lnTo>
                                      <a:lnTo>
                                        <a:pt x="828" y="1630"/>
                                      </a:lnTo>
                                      <a:lnTo>
                                        <a:pt x="858" y="1628"/>
                                      </a:lnTo>
                                      <a:lnTo>
                                        <a:pt x="888" y="1626"/>
                                      </a:lnTo>
                                      <a:lnTo>
                                        <a:pt x="917" y="1623"/>
                                      </a:lnTo>
                                      <a:lnTo>
                                        <a:pt x="947" y="1619"/>
                                      </a:lnTo>
                                      <a:lnTo>
                                        <a:pt x="976" y="1613"/>
                                      </a:lnTo>
                                      <a:lnTo>
                                        <a:pt x="1005" y="1606"/>
                                      </a:lnTo>
                                      <a:lnTo>
                                        <a:pt x="1034" y="1600"/>
                                      </a:lnTo>
                                      <a:lnTo>
                                        <a:pt x="1062" y="1591"/>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11680712" name="Line 71"/>
                              <wps:cNvCnPr>
                                <a:cxnSpLocks noChangeShapeType="1"/>
                              </wps:cNvCnPr>
                              <wps:spPr bwMode="auto">
                                <a:xfrm>
                                  <a:off x="2817" y="8054"/>
                                  <a:ext cx="1144" cy="1"/>
                                </a:xfrm>
                                <a:prstGeom prst="line">
                                  <a:avLst/>
                                </a:prstGeom>
                                <a:noFill/>
                                <a:ln w="12700">
                                  <a:solidFill>
                                    <a:srgbClr val="000000"/>
                                  </a:solidFill>
                                  <a:round/>
                                  <a:headEnd/>
                                  <a:tailEnd/>
                                </a:ln>
                              </wps:spPr>
                              <wps:bodyPr/>
                            </wps:wsp>
                            <wps:wsp>
                              <wps:cNvPr id="483466166" name="Line 72"/>
                              <wps:cNvCnPr>
                                <a:cxnSpLocks noChangeShapeType="1"/>
                              </wps:cNvCnPr>
                              <wps:spPr bwMode="auto">
                                <a:xfrm>
                                  <a:off x="4423" y="8517"/>
                                  <a:ext cx="1" cy="26"/>
                                </a:xfrm>
                                <a:prstGeom prst="line">
                                  <a:avLst/>
                                </a:prstGeom>
                                <a:noFill/>
                                <a:ln w="12700">
                                  <a:solidFill>
                                    <a:srgbClr val="000000"/>
                                  </a:solidFill>
                                  <a:round/>
                                  <a:headEnd/>
                                  <a:tailEnd/>
                                </a:ln>
                              </wps:spPr>
                              <wps:bodyPr/>
                            </wps:wsp>
                            <wps:wsp>
                              <wps:cNvPr id="1223382005" name="Freeform 73"/>
                              <wps:cNvSpPr>
                                <a:spLocks/>
                              </wps:cNvSpPr>
                              <wps:spPr bwMode="auto">
                                <a:xfrm>
                                  <a:off x="2634" y="7282"/>
                                  <a:ext cx="366" cy="367"/>
                                </a:xfrm>
                                <a:custGeom>
                                  <a:avLst/>
                                  <a:gdLst>
                                    <a:gd name="T0" fmla="*/ 1097 w 1098"/>
                                    <a:gd name="T1" fmla="*/ 503 h 1101"/>
                                    <a:gd name="T2" fmla="*/ 1086 w 1098"/>
                                    <a:gd name="T3" fmla="*/ 431 h 1101"/>
                                    <a:gd name="T4" fmla="*/ 1066 w 1098"/>
                                    <a:gd name="T5" fmla="*/ 363 h 1101"/>
                                    <a:gd name="T6" fmla="*/ 1037 w 1098"/>
                                    <a:gd name="T7" fmla="*/ 297 h 1101"/>
                                    <a:gd name="T8" fmla="*/ 999 w 1098"/>
                                    <a:gd name="T9" fmla="*/ 236 h 1101"/>
                                    <a:gd name="T10" fmla="*/ 954 w 1098"/>
                                    <a:gd name="T11" fmla="*/ 179 h 1101"/>
                                    <a:gd name="T12" fmla="*/ 903 w 1098"/>
                                    <a:gd name="T13" fmla="*/ 129 h 1101"/>
                                    <a:gd name="T14" fmla="*/ 845 w 1098"/>
                                    <a:gd name="T15" fmla="*/ 87 h 1101"/>
                                    <a:gd name="T16" fmla="*/ 782 w 1098"/>
                                    <a:gd name="T17" fmla="*/ 52 h 1101"/>
                                    <a:gd name="T18" fmla="*/ 715 w 1098"/>
                                    <a:gd name="T19" fmla="*/ 26 h 1101"/>
                                    <a:gd name="T20" fmla="*/ 644 w 1098"/>
                                    <a:gd name="T21" fmla="*/ 9 h 1101"/>
                                    <a:gd name="T22" fmla="*/ 574 w 1098"/>
                                    <a:gd name="T23" fmla="*/ 2 h 1101"/>
                                    <a:gd name="T24" fmla="*/ 502 w 1098"/>
                                    <a:gd name="T25" fmla="*/ 3 h 1101"/>
                                    <a:gd name="T26" fmla="*/ 431 w 1098"/>
                                    <a:gd name="T27" fmla="*/ 13 h 1101"/>
                                    <a:gd name="T28" fmla="*/ 362 w 1098"/>
                                    <a:gd name="T29" fmla="*/ 34 h 1101"/>
                                    <a:gd name="T30" fmla="*/ 296 w 1098"/>
                                    <a:gd name="T31" fmla="*/ 63 h 1101"/>
                                    <a:gd name="T32" fmla="*/ 234 w 1098"/>
                                    <a:gd name="T33" fmla="*/ 101 h 1101"/>
                                    <a:gd name="T34" fmla="*/ 178 w 1098"/>
                                    <a:gd name="T35" fmla="*/ 146 h 1101"/>
                                    <a:gd name="T36" fmla="*/ 129 w 1098"/>
                                    <a:gd name="T37" fmla="*/ 197 h 1101"/>
                                    <a:gd name="T38" fmla="*/ 86 w 1098"/>
                                    <a:gd name="T39" fmla="*/ 255 h 1101"/>
                                    <a:gd name="T40" fmla="*/ 52 w 1098"/>
                                    <a:gd name="T41" fmla="*/ 318 h 1101"/>
                                    <a:gd name="T42" fmla="*/ 25 w 1098"/>
                                    <a:gd name="T43" fmla="*/ 385 h 1101"/>
                                    <a:gd name="T44" fmla="*/ 8 w 1098"/>
                                    <a:gd name="T45" fmla="*/ 455 h 1101"/>
                                    <a:gd name="T46" fmla="*/ 0 w 1098"/>
                                    <a:gd name="T47" fmla="*/ 526 h 1101"/>
                                    <a:gd name="T48" fmla="*/ 1 w 1098"/>
                                    <a:gd name="T49" fmla="*/ 598 h 1101"/>
                                    <a:gd name="T50" fmla="*/ 13 w 1098"/>
                                    <a:gd name="T51" fmla="*/ 670 h 1101"/>
                                    <a:gd name="T52" fmla="*/ 32 w 1098"/>
                                    <a:gd name="T53" fmla="*/ 738 h 1101"/>
                                    <a:gd name="T54" fmla="*/ 62 w 1098"/>
                                    <a:gd name="T55" fmla="*/ 805 h 1101"/>
                                    <a:gd name="T56" fmla="*/ 99 w 1098"/>
                                    <a:gd name="T57" fmla="*/ 867 h 1101"/>
                                    <a:gd name="T58" fmla="*/ 144 w 1098"/>
                                    <a:gd name="T59" fmla="*/ 922 h 1101"/>
                                    <a:gd name="T60" fmla="*/ 196 w 1098"/>
                                    <a:gd name="T61" fmla="*/ 972 h 1101"/>
                                    <a:gd name="T62" fmla="*/ 253 w 1098"/>
                                    <a:gd name="T63" fmla="*/ 1015 h 1101"/>
                                    <a:gd name="T64" fmla="*/ 316 w 1098"/>
                                    <a:gd name="T65" fmla="*/ 1049 h 1101"/>
                                    <a:gd name="T66" fmla="*/ 383 w 1098"/>
                                    <a:gd name="T67" fmla="*/ 1075 h 1101"/>
                                    <a:gd name="T68" fmla="*/ 454 w 1098"/>
                                    <a:gd name="T69" fmla="*/ 1093 h 1101"/>
                                    <a:gd name="T70" fmla="*/ 525 w 1098"/>
                                    <a:gd name="T71" fmla="*/ 1101 h 1101"/>
                                    <a:gd name="T72" fmla="*/ 597 w 1098"/>
                                    <a:gd name="T73" fmla="*/ 1098 h 1101"/>
                                    <a:gd name="T74" fmla="*/ 669 w 1098"/>
                                    <a:gd name="T75" fmla="*/ 1088 h 1101"/>
                                    <a:gd name="T76" fmla="*/ 737 w 1098"/>
                                    <a:gd name="T77" fmla="*/ 1067 h 1101"/>
                                    <a:gd name="T78" fmla="*/ 803 w 1098"/>
                                    <a:gd name="T79" fmla="*/ 1039 h 1101"/>
                                    <a:gd name="T80" fmla="*/ 864 w 1098"/>
                                    <a:gd name="T81" fmla="*/ 1002 h 1101"/>
                                    <a:gd name="T82" fmla="*/ 921 w 1098"/>
                                    <a:gd name="T83" fmla="*/ 957 h 1101"/>
                                    <a:gd name="T84" fmla="*/ 970 w 1098"/>
                                    <a:gd name="T85" fmla="*/ 904 h 1101"/>
                                    <a:gd name="T86" fmla="*/ 1014 w 1098"/>
                                    <a:gd name="T87" fmla="*/ 846 h 1101"/>
                                    <a:gd name="T88" fmla="*/ 1047 w 1098"/>
                                    <a:gd name="T89" fmla="*/ 783 h 1101"/>
                                    <a:gd name="T90" fmla="*/ 1074 w 1098"/>
                                    <a:gd name="T91" fmla="*/ 716 h 1101"/>
                                    <a:gd name="T92" fmla="*/ 1091 w 1098"/>
                                    <a:gd name="T93" fmla="*/ 646 h 1101"/>
                                    <a:gd name="T94" fmla="*/ 1098 w 1098"/>
                                    <a:gd name="T95" fmla="*/ 575 h 1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098" h="1101">
                                      <a:moveTo>
                                        <a:pt x="1098" y="551"/>
                                      </a:moveTo>
                                      <a:lnTo>
                                        <a:pt x="1098" y="526"/>
                                      </a:lnTo>
                                      <a:lnTo>
                                        <a:pt x="1097" y="503"/>
                                      </a:lnTo>
                                      <a:lnTo>
                                        <a:pt x="1095" y="479"/>
                                      </a:lnTo>
                                      <a:lnTo>
                                        <a:pt x="1091" y="455"/>
                                      </a:lnTo>
                                      <a:lnTo>
                                        <a:pt x="1086" y="431"/>
                                      </a:lnTo>
                                      <a:lnTo>
                                        <a:pt x="1080" y="408"/>
                                      </a:lnTo>
                                      <a:lnTo>
                                        <a:pt x="1074" y="385"/>
                                      </a:lnTo>
                                      <a:lnTo>
                                        <a:pt x="1066" y="363"/>
                                      </a:lnTo>
                                      <a:lnTo>
                                        <a:pt x="1057" y="340"/>
                                      </a:lnTo>
                                      <a:lnTo>
                                        <a:pt x="1047" y="318"/>
                                      </a:lnTo>
                                      <a:lnTo>
                                        <a:pt x="1037" y="297"/>
                                      </a:lnTo>
                                      <a:lnTo>
                                        <a:pt x="1025" y="275"/>
                                      </a:lnTo>
                                      <a:lnTo>
                                        <a:pt x="1014" y="255"/>
                                      </a:lnTo>
                                      <a:lnTo>
                                        <a:pt x="999" y="236"/>
                                      </a:lnTo>
                                      <a:lnTo>
                                        <a:pt x="985" y="216"/>
                                      </a:lnTo>
                                      <a:lnTo>
                                        <a:pt x="970" y="197"/>
                                      </a:lnTo>
                                      <a:lnTo>
                                        <a:pt x="954" y="179"/>
                                      </a:lnTo>
                                      <a:lnTo>
                                        <a:pt x="938" y="162"/>
                                      </a:lnTo>
                                      <a:lnTo>
                                        <a:pt x="921" y="146"/>
                                      </a:lnTo>
                                      <a:lnTo>
                                        <a:pt x="903" y="129"/>
                                      </a:lnTo>
                                      <a:lnTo>
                                        <a:pt x="884" y="115"/>
                                      </a:lnTo>
                                      <a:lnTo>
                                        <a:pt x="864" y="101"/>
                                      </a:lnTo>
                                      <a:lnTo>
                                        <a:pt x="845" y="87"/>
                                      </a:lnTo>
                                      <a:lnTo>
                                        <a:pt x="824" y="75"/>
                                      </a:lnTo>
                                      <a:lnTo>
                                        <a:pt x="803" y="63"/>
                                      </a:lnTo>
                                      <a:lnTo>
                                        <a:pt x="782" y="52"/>
                                      </a:lnTo>
                                      <a:lnTo>
                                        <a:pt x="760" y="43"/>
                                      </a:lnTo>
                                      <a:lnTo>
                                        <a:pt x="737" y="34"/>
                                      </a:lnTo>
                                      <a:lnTo>
                                        <a:pt x="715" y="26"/>
                                      </a:lnTo>
                                      <a:lnTo>
                                        <a:pt x="692" y="20"/>
                                      </a:lnTo>
                                      <a:lnTo>
                                        <a:pt x="669" y="13"/>
                                      </a:lnTo>
                                      <a:lnTo>
                                        <a:pt x="644" y="9"/>
                                      </a:lnTo>
                                      <a:lnTo>
                                        <a:pt x="621" y="6"/>
                                      </a:lnTo>
                                      <a:lnTo>
                                        <a:pt x="597" y="3"/>
                                      </a:lnTo>
                                      <a:lnTo>
                                        <a:pt x="574" y="2"/>
                                      </a:lnTo>
                                      <a:lnTo>
                                        <a:pt x="549" y="0"/>
                                      </a:lnTo>
                                      <a:lnTo>
                                        <a:pt x="525" y="2"/>
                                      </a:lnTo>
                                      <a:lnTo>
                                        <a:pt x="502" y="3"/>
                                      </a:lnTo>
                                      <a:lnTo>
                                        <a:pt x="477" y="6"/>
                                      </a:lnTo>
                                      <a:lnTo>
                                        <a:pt x="454" y="9"/>
                                      </a:lnTo>
                                      <a:lnTo>
                                        <a:pt x="431" y="13"/>
                                      </a:lnTo>
                                      <a:lnTo>
                                        <a:pt x="407" y="20"/>
                                      </a:lnTo>
                                      <a:lnTo>
                                        <a:pt x="383" y="26"/>
                                      </a:lnTo>
                                      <a:lnTo>
                                        <a:pt x="362" y="34"/>
                                      </a:lnTo>
                                      <a:lnTo>
                                        <a:pt x="338" y="43"/>
                                      </a:lnTo>
                                      <a:lnTo>
                                        <a:pt x="316" y="52"/>
                                      </a:lnTo>
                                      <a:lnTo>
                                        <a:pt x="296" y="63"/>
                                      </a:lnTo>
                                      <a:lnTo>
                                        <a:pt x="274" y="75"/>
                                      </a:lnTo>
                                      <a:lnTo>
                                        <a:pt x="253" y="87"/>
                                      </a:lnTo>
                                      <a:lnTo>
                                        <a:pt x="234" y="101"/>
                                      </a:lnTo>
                                      <a:lnTo>
                                        <a:pt x="215" y="115"/>
                                      </a:lnTo>
                                      <a:lnTo>
                                        <a:pt x="196" y="129"/>
                                      </a:lnTo>
                                      <a:lnTo>
                                        <a:pt x="178" y="146"/>
                                      </a:lnTo>
                                      <a:lnTo>
                                        <a:pt x="161" y="162"/>
                                      </a:lnTo>
                                      <a:lnTo>
                                        <a:pt x="144" y="179"/>
                                      </a:lnTo>
                                      <a:lnTo>
                                        <a:pt x="129" y="197"/>
                                      </a:lnTo>
                                      <a:lnTo>
                                        <a:pt x="113" y="216"/>
                                      </a:lnTo>
                                      <a:lnTo>
                                        <a:pt x="99" y="236"/>
                                      </a:lnTo>
                                      <a:lnTo>
                                        <a:pt x="86" y="255"/>
                                      </a:lnTo>
                                      <a:lnTo>
                                        <a:pt x="73" y="275"/>
                                      </a:lnTo>
                                      <a:lnTo>
                                        <a:pt x="62" y="297"/>
                                      </a:lnTo>
                                      <a:lnTo>
                                        <a:pt x="52" y="318"/>
                                      </a:lnTo>
                                      <a:lnTo>
                                        <a:pt x="41" y="340"/>
                                      </a:lnTo>
                                      <a:lnTo>
                                        <a:pt x="32" y="363"/>
                                      </a:lnTo>
                                      <a:lnTo>
                                        <a:pt x="25" y="385"/>
                                      </a:lnTo>
                                      <a:lnTo>
                                        <a:pt x="18" y="408"/>
                                      </a:lnTo>
                                      <a:lnTo>
                                        <a:pt x="13" y="431"/>
                                      </a:lnTo>
                                      <a:lnTo>
                                        <a:pt x="8" y="455"/>
                                      </a:lnTo>
                                      <a:lnTo>
                                        <a:pt x="4" y="479"/>
                                      </a:lnTo>
                                      <a:lnTo>
                                        <a:pt x="1" y="503"/>
                                      </a:lnTo>
                                      <a:lnTo>
                                        <a:pt x="0" y="526"/>
                                      </a:lnTo>
                                      <a:lnTo>
                                        <a:pt x="0" y="551"/>
                                      </a:lnTo>
                                      <a:lnTo>
                                        <a:pt x="0" y="575"/>
                                      </a:lnTo>
                                      <a:lnTo>
                                        <a:pt x="1" y="598"/>
                                      </a:lnTo>
                                      <a:lnTo>
                                        <a:pt x="4" y="623"/>
                                      </a:lnTo>
                                      <a:lnTo>
                                        <a:pt x="8" y="646"/>
                                      </a:lnTo>
                                      <a:lnTo>
                                        <a:pt x="13" y="670"/>
                                      </a:lnTo>
                                      <a:lnTo>
                                        <a:pt x="18" y="693"/>
                                      </a:lnTo>
                                      <a:lnTo>
                                        <a:pt x="25" y="716"/>
                                      </a:lnTo>
                                      <a:lnTo>
                                        <a:pt x="32" y="738"/>
                                      </a:lnTo>
                                      <a:lnTo>
                                        <a:pt x="41" y="761"/>
                                      </a:lnTo>
                                      <a:lnTo>
                                        <a:pt x="52" y="783"/>
                                      </a:lnTo>
                                      <a:lnTo>
                                        <a:pt x="62" y="805"/>
                                      </a:lnTo>
                                      <a:lnTo>
                                        <a:pt x="73" y="826"/>
                                      </a:lnTo>
                                      <a:lnTo>
                                        <a:pt x="86" y="846"/>
                                      </a:lnTo>
                                      <a:lnTo>
                                        <a:pt x="99" y="867"/>
                                      </a:lnTo>
                                      <a:lnTo>
                                        <a:pt x="113" y="886"/>
                                      </a:lnTo>
                                      <a:lnTo>
                                        <a:pt x="129" y="904"/>
                                      </a:lnTo>
                                      <a:lnTo>
                                        <a:pt x="144" y="922"/>
                                      </a:lnTo>
                                      <a:lnTo>
                                        <a:pt x="161" y="940"/>
                                      </a:lnTo>
                                      <a:lnTo>
                                        <a:pt x="178" y="957"/>
                                      </a:lnTo>
                                      <a:lnTo>
                                        <a:pt x="196" y="972"/>
                                      </a:lnTo>
                                      <a:lnTo>
                                        <a:pt x="215" y="988"/>
                                      </a:lnTo>
                                      <a:lnTo>
                                        <a:pt x="234" y="1002"/>
                                      </a:lnTo>
                                      <a:lnTo>
                                        <a:pt x="253" y="1015"/>
                                      </a:lnTo>
                                      <a:lnTo>
                                        <a:pt x="274" y="1028"/>
                                      </a:lnTo>
                                      <a:lnTo>
                                        <a:pt x="296" y="1039"/>
                                      </a:lnTo>
                                      <a:lnTo>
                                        <a:pt x="316" y="1049"/>
                                      </a:lnTo>
                                      <a:lnTo>
                                        <a:pt x="338" y="1058"/>
                                      </a:lnTo>
                                      <a:lnTo>
                                        <a:pt x="362" y="1067"/>
                                      </a:lnTo>
                                      <a:lnTo>
                                        <a:pt x="383" y="1075"/>
                                      </a:lnTo>
                                      <a:lnTo>
                                        <a:pt x="407" y="1082"/>
                                      </a:lnTo>
                                      <a:lnTo>
                                        <a:pt x="431" y="1088"/>
                                      </a:lnTo>
                                      <a:lnTo>
                                        <a:pt x="454" y="1093"/>
                                      </a:lnTo>
                                      <a:lnTo>
                                        <a:pt x="477" y="1096"/>
                                      </a:lnTo>
                                      <a:lnTo>
                                        <a:pt x="502" y="1098"/>
                                      </a:lnTo>
                                      <a:lnTo>
                                        <a:pt x="525" y="1101"/>
                                      </a:lnTo>
                                      <a:lnTo>
                                        <a:pt x="549" y="1101"/>
                                      </a:lnTo>
                                      <a:lnTo>
                                        <a:pt x="574" y="1101"/>
                                      </a:lnTo>
                                      <a:lnTo>
                                        <a:pt x="597" y="1098"/>
                                      </a:lnTo>
                                      <a:lnTo>
                                        <a:pt x="621" y="1096"/>
                                      </a:lnTo>
                                      <a:lnTo>
                                        <a:pt x="644" y="1093"/>
                                      </a:lnTo>
                                      <a:lnTo>
                                        <a:pt x="669" y="1088"/>
                                      </a:lnTo>
                                      <a:lnTo>
                                        <a:pt x="692" y="1082"/>
                                      </a:lnTo>
                                      <a:lnTo>
                                        <a:pt x="715" y="1075"/>
                                      </a:lnTo>
                                      <a:lnTo>
                                        <a:pt x="737" y="1067"/>
                                      </a:lnTo>
                                      <a:lnTo>
                                        <a:pt x="760" y="1058"/>
                                      </a:lnTo>
                                      <a:lnTo>
                                        <a:pt x="782" y="1049"/>
                                      </a:lnTo>
                                      <a:lnTo>
                                        <a:pt x="803" y="1039"/>
                                      </a:lnTo>
                                      <a:lnTo>
                                        <a:pt x="824" y="1028"/>
                                      </a:lnTo>
                                      <a:lnTo>
                                        <a:pt x="845" y="1015"/>
                                      </a:lnTo>
                                      <a:lnTo>
                                        <a:pt x="864" y="1002"/>
                                      </a:lnTo>
                                      <a:lnTo>
                                        <a:pt x="884" y="988"/>
                                      </a:lnTo>
                                      <a:lnTo>
                                        <a:pt x="903" y="972"/>
                                      </a:lnTo>
                                      <a:lnTo>
                                        <a:pt x="921" y="957"/>
                                      </a:lnTo>
                                      <a:lnTo>
                                        <a:pt x="938" y="940"/>
                                      </a:lnTo>
                                      <a:lnTo>
                                        <a:pt x="954" y="922"/>
                                      </a:lnTo>
                                      <a:lnTo>
                                        <a:pt x="970" y="904"/>
                                      </a:lnTo>
                                      <a:lnTo>
                                        <a:pt x="985" y="886"/>
                                      </a:lnTo>
                                      <a:lnTo>
                                        <a:pt x="999" y="867"/>
                                      </a:lnTo>
                                      <a:lnTo>
                                        <a:pt x="1014" y="846"/>
                                      </a:lnTo>
                                      <a:lnTo>
                                        <a:pt x="1025" y="826"/>
                                      </a:lnTo>
                                      <a:lnTo>
                                        <a:pt x="1037" y="805"/>
                                      </a:lnTo>
                                      <a:lnTo>
                                        <a:pt x="1047" y="783"/>
                                      </a:lnTo>
                                      <a:lnTo>
                                        <a:pt x="1057" y="761"/>
                                      </a:lnTo>
                                      <a:lnTo>
                                        <a:pt x="1066" y="738"/>
                                      </a:lnTo>
                                      <a:lnTo>
                                        <a:pt x="1074" y="716"/>
                                      </a:lnTo>
                                      <a:lnTo>
                                        <a:pt x="1080" y="693"/>
                                      </a:lnTo>
                                      <a:lnTo>
                                        <a:pt x="1086" y="670"/>
                                      </a:lnTo>
                                      <a:lnTo>
                                        <a:pt x="1091" y="646"/>
                                      </a:lnTo>
                                      <a:lnTo>
                                        <a:pt x="1095" y="623"/>
                                      </a:lnTo>
                                      <a:lnTo>
                                        <a:pt x="1097" y="598"/>
                                      </a:lnTo>
                                      <a:lnTo>
                                        <a:pt x="1098" y="575"/>
                                      </a:lnTo>
                                      <a:lnTo>
                                        <a:pt x="1098" y="551"/>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937771404" name="Line 74"/>
                              <wps:cNvCnPr>
                                <a:cxnSpLocks noChangeShapeType="1"/>
                              </wps:cNvCnPr>
                              <wps:spPr bwMode="auto">
                                <a:xfrm flipV="1">
                                  <a:off x="4423" y="6387"/>
                                  <a:ext cx="1" cy="27"/>
                                </a:xfrm>
                                <a:prstGeom prst="line">
                                  <a:avLst/>
                                </a:prstGeom>
                                <a:noFill/>
                                <a:ln w="12700">
                                  <a:solidFill>
                                    <a:srgbClr val="000000"/>
                                  </a:solidFill>
                                  <a:round/>
                                  <a:headEnd/>
                                  <a:tailEnd/>
                                </a:ln>
                              </wps:spPr>
                              <wps:bodyPr/>
                            </wps:wsp>
                            <wps:wsp>
                              <wps:cNvPr id="1811031293" name="Line 75"/>
                              <wps:cNvCnPr>
                                <a:cxnSpLocks noChangeShapeType="1"/>
                              </wps:cNvCnPr>
                              <wps:spPr bwMode="auto">
                                <a:xfrm>
                                  <a:off x="2817" y="6876"/>
                                  <a:ext cx="1144" cy="1"/>
                                </a:xfrm>
                                <a:prstGeom prst="line">
                                  <a:avLst/>
                                </a:prstGeom>
                                <a:noFill/>
                                <a:ln w="12700">
                                  <a:solidFill>
                                    <a:srgbClr val="000000"/>
                                  </a:solidFill>
                                  <a:round/>
                                  <a:headEnd/>
                                  <a:tailEnd/>
                                </a:ln>
                              </wps:spPr>
                              <wps:bodyPr/>
                            </wps:wsp>
                            <wps:wsp>
                              <wps:cNvPr id="194210296" name="Line 76"/>
                              <wps:cNvCnPr>
                                <a:cxnSpLocks noChangeShapeType="1"/>
                              </wps:cNvCnPr>
                              <wps:spPr bwMode="auto">
                                <a:xfrm flipV="1">
                                  <a:off x="8169" y="6401"/>
                                  <a:ext cx="271" cy="271"/>
                                </a:xfrm>
                                <a:prstGeom prst="line">
                                  <a:avLst/>
                                </a:prstGeom>
                                <a:noFill/>
                                <a:ln w="12700">
                                  <a:solidFill>
                                    <a:srgbClr val="000000"/>
                                  </a:solidFill>
                                  <a:round/>
                                  <a:headEnd/>
                                  <a:tailEnd/>
                                </a:ln>
                              </wps:spPr>
                              <wps:bodyPr/>
                            </wps:wsp>
                            <wps:wsp>
                              <wps:cNvPr id="1879958696" name="Line 77"/>
                              <wps:cNvCnPr>
                                <a:cxnSpLocks noChangeShapeType="1"/>
                              </wps:cNvCnPr>
                              <wps:spPr bwMode="auto">
                                <a:xfrm flipV="1">
                                  <a:off x="8131" y="6363"/>
                                  <a:ext cx="451" cy="452"/>
                                </a:xfrm>
                                <a:prstGeom prst="line">
                                  <a:avLst/>
                                </a:prstGeom>
                                <a:noFill/>
                                <a:ln w="12700">
                                  <a:solidFill>
                                    <a:srgbClr val="000000"/>
                                  </a:solidFill>
                                  <a:round/>
                                  <a:headEnd/>
                                  <a:tailEnd/>
                                </a:ln>
                              </wps:spPr>
                              <wps:bodyPr/>
                            </wps:wsp>
                            <wps:wsp>
                              <wps:cNvPr id="2098121983" name="Line 78"/>
                              <wps:cNvCnPr>
                                <a:cxnSpLocks noChangeShapeType="1"/>
                              </wps:cNvCnPr>
                              <wps:spPr bwMode="auto">
                                <a:xfrm flipV="1">
                                  <a:off x="8127" y="6767"/>
                                  <a:ext cx="155" cy="155"/>
                                </a:xfrm>
                                <a:prstGeom prst="line">
                                  <a:avLst/>
                                </a:prstGeom>
                                <a:noFill/>
                                <a:ln w="12700">
                                  <a:solidFill>
                                    <a:srgbClr val="000000"/>
                                  </a:solidFill>
                                  <a:round/>
                                  <a:headEnd/>
                                  <a:tailEnd/>
                                </a:ln>
                              </wps:spPr>
                              <wps:bodyPr/>
                            </wps:wsp>
                            <wps:wsp>
                              <wps:cNvPr id="772044840" name="Freeform 79"/>
                              <wps:cNvSpPr>
                                <a:spLocks/>
                              </wps:cNvSpPr>
                              <wps:spPr bwMode="auto">
                                <a:xfrm>
                                  <a:off x="8535" y="6361"/>
                                  <a:ext cx="153" cy="153"/>
                                </a:xfrm>
                                <a:custGeom>
                                  <a:avLst/>
                                  <a:gdLst>
                                    <a:gd name="T0" fmla="*/ 458 w 458"/>
                                    <a:gd name="T1" fmla="*/ 0 h 459"/>
                                    <a:gd name="T2" fmla="*/ 325 w 458"/>
                                    <a:gd name="T3" fmla="*/ 132 h 459"/>
                                    <a:gd name="T4" fmla="*/ 0 w 458"/>
                                    <a:gd name="T5" fmla="*/ 459 h 459"/>
                                  </a:gdLst>
                                  <a:ahLst/>
                                  <a:cxnLst>
                                    <a:cxn ang="0">
                                      <a:pos x="T0" y="T1"/>
                                    </a:cxn>
                                    <a:cxn ang="0">
                                      <a:pos x="T2" y="T3"/>
                                    </a:cxn>
                                    <a:cxn ang="0">
                                      <a:pos x="T4" y="T5"/>
                                    </a:cxn>
                                  </a:cxnLst>
                                  <a:rect l="0" t="0" r="r" b="b"/>
                                  <a:pathLst>
                                    <a:path w="458" h="459">
                                      <a:moveTo>
                                        <a:pt x="458" y="0"/>
                                      </a:moveTo>
                                      <a:lnTo>
                                        <a:pt x="325" y="132"/>
                                      </a:lnTo>
                                      <a:lnTo>
                                        <a:pt x="0" y="459"/>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547840668" name="Line 80"/>
                              <wps:cNvCnPr>
                                <a:cxnSpLocks noChangeShapeType="1"/>
                              </wps:cNvCnPr>
                              <wps:spPr bwMode="auto">
                                <a:xfrm flipV="1">
                                  <a:off x="8127" y="6887"/>
                                  <a:ext cx="139" cy="139"/>
                                </a:xfrm>
                                <a:prstGeom prst="line">
                                  <a:avLst/>
                                </a:prstGeom>
                                <a:noFill/>
                                <a:ln w="12700">
                                  <a:solidFill>
                                    <a:srgbClr val="000000"/>
                                  </a:solidFill>
                                  <a:round/>
                                  <a:headEnd/>
                                  <a:tailEnd/>
                                </a:ln>
                              </wps:spPr>
                              <wps:bodyPr/>
                            </wps:wsp>
                            <wps:wsp>
                              <wps:cNvPr id="2065391573" name="Line 81"/>
                              <wps:cNvCnPr>
                                <a:cxnSpLocks noChangeShapeType="1"/>
                              </wps:cNvCnPr>
                              <wps:spPr bwMode="auto">
                                <a:xfrm flipV="1">
                                  <a:off x="8655" y="6377"/>
                                  <a:ext cx="121" cy="121"/>
                                </a:xfrm>
                                <a:prstGeom prst="line">
                                  <a:avLst/>
                                </a:prstGeom>
                                <a:noFill/>
                                <a:ln w="12700">
                                  <a:solidFill>
                                    <a:srgbClr val="000000"/>
                                  </a:solidFill>
                                  <a:round/>
                                  <a:headEnd/>
                                  <a:tailEnd/>
                                </a:ln>
                              </wps:spPr>
                              <wps:bodyPr/>
                            </wps:wsp>
                            <wps:wsp>
                              <wps:cNvPr id="653871611" name="Line 82"/>
                              <wps:cNvCnPr>
                                <a:cxnSpLocks noChangeShapeType="1"/>
                              </wps:cNvCnPr>
                              <wps:spPr bwMode="auto">
                                <a:xfrm flipV="1">
                                  <a:off x="8127" y="6991"/>
                                  <a:ext cx="139" cy="139"/>
                                </a:xfrm>
                                <a:prstGeom prst="line">
                                  <a:avLst/>
                                </a:prstGeom>
                                <a:noFill/>
                                <a:ln w="12700">
                                  <a:solidFill>
                                    <a:srgbClr val="000000"/>
                                  </a:solidFill>
                                  <a:round/>
                                  <a:headEnd/>
                                  <a:tailEnd/>
                                </a:ln>
                              </wps:spPr>
                              <wps:bodyPr/>
                            </wps:wsp>
                            <wps:wsp>
                              <wps:cNvPr id="78805872" name="Line 83"/>
                              <wps:cNvCnPr>
                                <a:cxnSpLocks noChangeShapeType="1"/>
                              </wps:cNvCnPr>
                              <wps:spPr bwMode="auto">
                                <a:xfrm flipV="1">
                                  <a:off x="8745" y="6404"/>
                                  <a:ext cx="108" cy="108"/>
                                </a:xfrm>
                                <a:prstGeom prst="line">
                                  <a:avLst/>
                                </a:prstGeom>
                                <a:noFill/>
                                <a:ln w="12700">
                                  <a:solidFill>
                                    <a:srgbClr val="000000"/>
                                  </a:solidFill>
                                  <a:round/>
                                  <a:headEnd/>
                                  <a:tailEnd/>
                                </a:ln>
                              </wps:spPr>
                              <wps:bodyPr/>
                            </wps:wsp>
                            <wps:wsp>
                              <wps:cNvPr id="1957067063" name="Line 84"/>
                              <wps:cNvCnPr>
                                <a:cxnSpLocks noChangeShapeType="1"/>
                              </wps:cNvCnPr>
                              <wps:spPr bwMode="auto">
                                <a:xfrm flipV="1">
                                  <a:off x="8127" y="7095"/>
                                  <a:ext cx="139" cy="138"/>
                                </a:xfrm>
                                <a:prstGeom prst="line">
                                  <a:avLst/>
                                </a:prstGeom>
                                <a:noFill/>
                                <a:ln w="12700">
                                  <a:solidFill>
                                    <a:srgbClr val="000000"/>
                                  </a:solidFill>
                                  <a:round/>
                                  <a:headEnd/>
                                  <a:tailEnd/>
                                </a:ln>
                              </wps:spPr>
                              <wps:bodyPr/>
                            </wps:wsp>
                            <wps:wsp>
                              <wps:cNvPr id="814021009" name="Line 85"/>
                              <wps:cNvCnPr>
                                <a:cxnSpLocks noChangeShapeType="1"/>
                              </wps:cNvCnPr>
                              <wps:spPr bwMode="auto">
                                <a:xfrm flipV="1">
                                  <a:off x="8819" y="6440"/>
                                  <a:ext cx="101" cy="101"/>
                                </a:xfrm>
                                <a:prstGeom prst="line">
                                  <a:avLst/>
                                </a:prstGeom>
                                <a:noFill/>
                                <a:ln w="12700">
                                  <a:solidFill>
                                    <a:srgbClr val="000000"/>
                                  </a:solidFill>
                                  <a:round/>
                                  <a:headEnd/>
                                  <a:tailEnd/>
                                </a:ln>
                              </wps:spPr>
                              <wps:bodyPr/>
                            </wps:wsp>
                            <wps:wsp>
                              <wps:cNvPr id="1799480327" name="Line 86"/>
                              <wps:cNvCnPr>
                                <a:cxnSpLocks noChangeShapeType="1"/>
                              </wps:cNvCnPr>
                              <wps:spPr bwMode="auto">
                                <a:xfrm flipV="1">
                                  <a:off x="8183" y="7199"/>
                                  <a:ext cx="83" cy="83"/>
                                </a:xfrm>
                                <a:prstGeom prst="line">
                                  <a:avLst/>
                                </a:prstGeom>
                                <a:noFill/>
                                <a:ln w="12700">
                                  <a:solidFill>
                                    <a:srgbClr val="000000"/>
                                  </a:solidFill>
                                  <a:round/>
                                  <a:headEnd/>
                                  <a:tailEnd/>
                                </a:ln>
                              </wps:spPr>
                              <wps:bodyPr/>
                            </wps:wsp>
                            <wps:wsp>
                              <wps:cNvPr id="526360497" name="Line 87"/>
                              <wps:cNvCnPr>
                                <a:cxnSpLocks noChangeShapeType="1"/>
                              </wps:cNvCnPr>
                              <wps:spPr bwMode="auto">
                                <a:xfrm flipV="1">
                                  <a:off x="8881" y="6484"/>
                                  <a:ext cx="99" cy="99"/>
                                </a:xfrm>
                                <a:prstGeom prst="line">
                                  <a:avLst/>
                                </a:prstGeom>
                                <a:noFill/>
                                <a:ln w="12700">
                                  <a:solidFill>
                                    <a:srgbClr val="000000"/>
                                  </a:solidFill>
                                  <a:round/>
                                  <a:headEnd/>
                                  <a:tailEnd/>
                                </a:ln>
                              </wps:spPr>
                              <wps:bodyPr/>
                            </wps:wsp>
                            <wps:wsp>
                              <wps:cNvPr id="190553288" name="Line 88"/>
                              <wps:cNvCnPr>
                                <a:cxnSpLocks noChangeShapeType="1"/>
                              </wps:cNvCnPr>
                              <wps:spPr bwMode="auto">
                                <a:xfrm flipV="1">
                                  <a:off x="8934" y="6536"/>
                                  <a:ext cx="98" cy="98"/>
                                </a:xfrm>
                                <a:prstGeom prst="line">
                                  <a:avLst/>
                                </a:prstGeom>
                                <a:noFill/>
                                <a:ln w="12700">
                                  <a:solidFill>
                                    <a:srgbClr val="000000"/>
                                  </a:solidFill>
                                  <a:round/>
                                  <a:headEnd/>
                                  <a:tailEnd/>
                                </a:ln>
                              </wps:spPr>
                              <wps:bodyPr/>
                            </wps:wsp>
                            <wps:wsp>
                              <wps:cNvPr id="1027163467" name="Line 89"/>
                              <wps:cNvCnPr>
                                <a:cxnSpLocks noChangeShapeType="1"/>
                              </wps:cNvCnPr>
                              <wps:spPr bwMode="auto">
                                <a:xfrm flipV="1">
                                  <a:off x="8976" y="6595"/>
                                  <a:ext cx="101" cy="101"/>
                                </a:xfrm>
                                <a:prstGeom prst="line">
                                  <a:avLst/>
                                </a:prstGeom>
                                <a:noFill/>
                                <a:ln w="12700">
                                  <a:solidFill>
                                    <a:srgbClr val="000000"/>
                                  </a:solidFill>
                                  <a:round/>
                                  <a:headEnd/>
                                  <a:tailEnd/>
                                </a:ln>
                              </wps:spPr>
                              <wps:bodyPr/>
                            </wps:wsp>
                            <wps:wsp>
                              <wps:cNvPr id="1050945991" name="Line 90"/>
                              <wps:cNvCnPr>
                                <a:cxnSpLocks noChangeShapeType="1"/>
                              </wps:cNvCnPr>
                              <wps:spPr bwMode="auto">
                                <a:xfrm flipV="1">
                                  <a:off x="9006" y="6662"/>
                                  <a:ext cx="107" cy="108"/>
                                </a:xfrm>
                                <a:prstGeom prst="line">
                                  <a:avLst/>
                                </a:prstGeom>
                                <a:noFill/>
                                <a:ln w="12700">
                                  <a:solidFill>
                                    <a:srgbClr val="000000"/>
                                  </a:solidFill>
                                  <a:round/>
                                  <a:headEnd/>
                                  <a:tailEnd/>
                                </a:ln>
                              </wps:spPr>
                              <wps:bodyPr/>
                            </wps:wsp>
                            <wps:wsp>
                              <wps:cNvPr id="206776175" name="Line 91"/>
                              <wps:cNvCnPr>
                                <a:cxnSpLocks noChangeShapeType="1"/>
                              </wps:cNvCnPr>
                              <wps:spPr bwMode="auto">
                                <a:xfrm flipV="1">
                                  <a:off x="9021" y="6738"/>
                                  <a:ext cx="120" cy="120"/>
                                </a:xfrm>
                                <a:prstGeom prst="line">
                                  <a:avLst/>
                                </a:prstGeom>
                                <a:noFill/>
                                <a:ln w="12700">
                                  <a:solidFill>
                                    <a:srgbClr val="000000"/>
                                  </a:solidFill>
                                  <a:round/>
                                  <a:headEnd/>
                                  <a:tailEnd/>
                                </a:ln>
                              </wps:spPr>
                              <wps:bodyPr/>
                            </wps:wsp>
                            <wps:wsp>
                              <wps:cNvPr id="229419360" name="Line 92"/>
                              <wps:cNvCnPr>
                                <a:cxnSpLocks noChangeShapeType="1"/>
                              </wps:cNvCnPr>
                              <wps:spPr bwMode="auto">
                                <a:xfrm flipV="1">
                                  <a:off x="9021" y="6826"/>
                                  <a:ext cx="136" cy="136"/>
                                </a:xfrm>
                                <a:prstGeom prst="line">
                                  <a:avLst/>
                                </a:prstGeom>
                                <a:noFill/>
                                <a:ln w="12700">
                                  <a:solidFill>
                                    <a:srgbClr val="000000"/>
                                  </a:solidFill>
                                  <a:round/>
                                  <a:headEnd/>
                                  <a:tailEnd/>
                                </a:ln>
                              </wps:spPr>
                              <wps:bodyPr/>
                            </wps:wsp>
                            <wps:wsp>
                              <wps:cNvPr id="281305380" name="Line 93"/>
                              <wps:cNvCnPr>
                                <a:cxnSpLocks noChangeShapeType="1"/>
                              </wps:cNvCnPr>
                              <wps:spPr bwMode="auto">
                                <a:xfrm flipV="1">
                                  <a:off x="9021" y="6927"/>
                                  <a:ext cx="139" cy="139"/>
                                </a:xfrm>
                                <a:prstGeom prst="line">
                                  <a:avLst/>
                                </a:prstGeom>
                                <a:noFill/>
                                <a:ln w="12700">
                                  <a:solidFill>
                                    <a:srgbClr val="000000"/>
                                  </a:solidFill>
                                  <a:round/>
                                  <a:headEnd/>
                                  <a:tailEnd/>
                                </a:ln>
                              </wps:spPr>
                              <wps:bodyPr/>
                            </wps:wsp>
                            <wps:wsp>
                              <wps:cNvPr id="932291875" name="Line 94"/>
                              <wps:cNvCnPr>
                                <a:cxnSpLocks noChangeShapeType="1"/>
                              </wps:cNvCnPr>
                              <wps:spPr bwMode="auto">
                                <a:xfrm flipV="1">
                                  <a:off x="9021" y="7031"/>
                                  <a:ext cx="139" cy="139"/>
                                </a:xfrm>
                                <a:prstGeom prst="line">
                                  <a:avLst/>
                                </a:prstGeom>
                                <a:noFill/>
                                <a:ln w="12700">
                                  <a:solidFill>
                                    <a:srgbClr val="000000"/>
                                  </a:solidFill>
                                  <a:round/>
                                  <a:headEnd/>
                                  <a:tailEnd/>
                                </a:ln>
                              </wps:spPr>
                              <wps:bodyPr/>
                            </wps:wsp>
                            <wps:wsp>
                              <wps:cNvPr id="1159620764" name="Line 95"/>
                              <wps:cNvCnPr>
                                <a:cxnSpLocks noChangeShapeType="1"/>
                              </wps:cNvCnPr>
                              <wps:spPr bwMode="auto">
                                <a:xfrm flipV="1">
                                  <a:off x="9021" y="7134"/>
                                  <a:ext cx="139" cy="139"/>
                                </a:xfrm>
                                <a:prstGeom prst="line">
                                  <a:avLst/>
                                </a:prstGeom>
                                <a:noFill/>
                                <a:ln w="12700">
                                  <a:solidFill>
                                    <a:srgbClr val="000000"/>
                                  </a:solidFill>
                                  <a:round/>
                                  <a:headEnd/>
                                  <a:tailEnd/>
                                </a:ln>
                              </wps:spPr>
                              <wps:bodyPr/>
                            </wps:wsp>
                            <wps:wsp>
                              <wps:cNvPr id="691992068" name="Line 96"/>
                              <wps:cNvCnPr>
                                <a:cxnSpLocks noChangeShapeType="1"/>
                              </wps:cNvCnPr>
                              <wps:spPr bwMode="auto">
                                <a:xfrm flipV="1">
                                  <a:off x="9116" y="7239"/>
                                  <a:ext cx="44" cy="43"/>
                                </a:xfrm>
                                <a:prstGeom prst="line">
                                  <a:avLst/>
                                </a:prstGeom>
                                <a:noFill/>
                                <a:ln w="12700">
                                  <a:solidFill>
                                    <a:srgbClr val="000000"/>
                                  </a:solidFill>
                                  <a:round/>
                                  <a:headEnd/>
                                  <a:tailEnd/>
                                </a:ln>
                              </wps:spPr>
                              <wps:bodyPr/>
                            </wps:wsp>
                            <wps:wsp>
                              <wps:cNvPr id="1227954054" name="Line 97"/>
                              <wps:cNvCnPr>
                                <a:cxnSpLocks noChangeShapeType="1"/>
                              </wps:cNvCnPr>
                              <wps:spPr bwMode="auto">
                                <a:xfrm>
                                  <a:off x="8314" y="6876"/>
                                  <a:ext cx="1" cy="589"/>
                                </a:xfrm>
                                <a:prstGeom prst="line">
                                  <a:avLst/>
                                </a:prstGeom>
                                <a:noFill/>
                                <a:ln w="12700">
                                  <a:solidFill>
                                    <a:srgbClr val="000000"/>
                                  </a:solidFill>
                                  <a:round/>
                                  <a:headEnd/>
                                  <a:tailEnd/>
                                </a:ln>
                              </wps:spPr>
                              <wps:bodyPr/>
                            </wps:wsp>
                            <wps:wsp>
                              <wps:cNvPr id="1026833988" name="Line 98"/>
                              <wps:cNvCnPr>
                                <a:cxnSpLocks noChangeShapeType="1"/>
                              </wps:cNvCnPr>
                              <wps:spPr bwMode="auto">
                                <a:xfrm>
                                  <a:off x="8395" y="6876"/>
                                  <a:ext cx="1" cy="589"/>
                                </a:xfrm>
                                <a:prstGeom prst="line">
                                  <a:avLst/>
                                </a:prstGeom>
                                <a:noFill/>
                                <a:ln w="12700">
                                  <a:solidFill>
                                    <a:srgbClr val="000000"/>
                                  </a:solidFill>
                                  <a:round/>
                                  <a:headEnd/>
                                  <a:tailEnd/>
                                </a:ln>
                              </wps:spPr>
                              <wps:bodyPr/>
                            </wps:wsp>
                            <wps:wsp>
                              <wps:cNvPr id="1767560723" name="Line 99"/>
                              <wps:cNvCnPr>
                                <a:cxnSpLocks noChangeShapeType="1"/>
                              </wps:cNvCnPr>
                              <wps:spPr bwMode="auto">
                                <a:xfrm>
                                  <a:off x="8892" y="6876"/>
                                  <a:ext cx="1" cy="589"/>
                                </a:xfrm>
                                <a:prstGeom prst="line">
                                  <a:avLst/>
                                </a:prstGeom>
                                <a:noFill/>
                                <a:ln w="12700">
                                  <a:solidFill>
                                    <a:srgbClr val="000000"/>
                                  </a:solidFill>
                                  <a:round/>
                                  <a:headEnd/>
                                  <a:tailEnd/>
                                </a:ln>
                              </wps:spPr>
                              <wps:bodyPr/>
                            </wps:wsp>
                            <wps:wsp>
                              <wps:cNvPr id="1715711656" name="Line 100"/>
                              <wps:cNvCnPr>
                                <a:cxnSpLocks noChangeShapeType="1"/>
                              </wps:cNvCnPr>
                              <wps:spPr bwMode="auto">
                                <a:xfrm>
                                  <a:off x="8973" y="6876"/>
                                  <a:ext cx="1" cy="589"/>
                                </a:xfrm>
                                <a:prstGeom prst="line">
                                  <a:avLst/>
                                </a:prstGeom>
                                <a:noFill/>
                                <a:ln w="12700">
                                  <a:solidFill>
                                    <a:srgbClr val="000000"/>
                                  </a:solidFill>
                                  <a:round/>
                                  <a:headEnd/>
                                  <a:tailEnd/>
                                </a:ln>
                              </wps:spPr>
                              <wps:bodyPr/>
                            </wps:wsp>
                            <wps:wsp>
                              <wps:cNvPr id="229726490" name="Line 101"/>
                              <wps:cNvCnPr>
                                <a:cxnSpLocks noChangeShapeType="1"/>
                              </wps:cNvCnPr>
                              <wps:spPr bwMode="auto">
                                <a:xfrm flipV="1">
                                  <a:off x="8266" y="6876"/>
                                  <a:ext cx="1" cy="406"/>
                                </a:xfrm>
                                <a:prstGeom prst="line">
                                  <a:avLst/>
                                </a:prstGeom>
                                <a:noFill/>
                                <a:ln w="12700">
                                  <a:solidFill>
                                    <a:srgbClr val="000000"/>
                                  </a:solidFill>
                                  <a:round/>
                                  <a:headEnd/>
                                  <a:tailEnd/>
                                </a:ln>
                              </wps:spPr>
                              <wps:bodyPr/>
                            </wps:wsp>
                            <wps:wsp>
                              <wps:cNvPr id="1720700706" name="Freeform 102"/>
                              <wps:cNvSpPr>
                                <a:spLocks/>
                              </wps:cNvSpPr>
                              <wps:spPr bwMode="auto">
                                <a:xfrm>
                                  <a:off x="8266" y="6498"/>
                                  <a:ext cx="755" cy="378"/>
                                </a:xfrm>
                                <a:custGeom>
                                  <a:avLst/>
                                  <a:gdLst>
                                    <a:gd name="T0" fmla="*/ 2264 w 2264"/>
                                    <a:gd name="T1" fmla="*/ 1098 h 1133"/>
                                    <a:gd name="T2" fmla="*/ 2259 w 2264"/>
                                    <a:gd name="T3" fmla="*/ 1029 h 1133"/>
                                    <a:gd name="T4" fmla="*/ 2252 w 2264"/>
                                    <a:gd name="T5" fmla="*/ 959 h 1133"/>
                                    <a:gd name="T6" fmla="*/ 2239 w 2264"/>
                                    <a:gd name="T7" fmla="*/ 891 h 1133"/>
                                    <a:gd name="T8" fmla="*/ 2222 w 2264"/>
                                    <a:gd name="T9" fmla="*/ 823 h 1133"/>
                                    <a:gd name="T10" fmla="*/ 2200 w 2264"/>
                                    <a:gd name="T11" fmla="*/ 756 h 1133"/>
                                    <a:gd name="T12" fmla="*/ 2176 w 2264"/>
                                    <a:gd name="T13" fmla="*/ 692 h 1133"/>
                                    <a:gd name="T14" fmla="*/ 2146 w 2264"/>
                                    <a:gd name="T15" fmla="*/ 628 h 1133"/>
                                    <a:gd name="T16" fmla="*/ 2113 w 2264"/>
                                    <a:gd name="T17" fmla="*/ 566 h 1133"/>
                                    <a:gd name="T18" fmla="*/ 2077 w 2264"/>
                                    <a:gd name="T19" fmla="*/ 507 h 1133"/>
                                    <a:gd name="T20" fmla="*/ 2036 w 2264"/>
                                    <a:gd name="T21" fmla="*/ 450 h 1133"/>
                                    <a:gd name="T22" fmla="*/ 1992 w 2264"/>
                                    <a:gd name="T23" fmla="*/ 396 h 1133"/>
                                    <a:gd name="T24" fmla="*/ 1945 w 2264"/>
                                    <a:gd name="T25" fmla="*/ 345 h 1133"/>
                                    <a:gd name="T26" fmla="*/ 1895 w 2264"/>
                                    <a:gd name="T27" fmla="*/ 296 h 1133"/>
                                    <a:gd name="T28" fmla="*/ 1843 w 2264"/>
                                    <a:gd name="T29" fmla="*/ 250 h 1133"/>
                                    <a:gd name="T30" fmla="*/ 1786 w 2264"/>
                                    <a:gd name="T31" fmla="*/ 209 h 1133"/>
                                    <a:gd name="T32" fmla="*/ 1728 w 2264"/>
                                    <a:gd name="T33" fmla="*/ 170 h 1133"/>
                                    <a:gd name="T34" fmla="*/ 1668 w 2264"/>
                                    <a:gd name="T35" fmla="*/ 135 h 1133"/>
                                    <a:gd name="T36" fmla="*/ 1606 w 2264"/>
                                    <a:gd name="T37" fmla="*/ 103 h 1133"/>
                                    <a:gd name="T38" fmla="*/ 1542 w 2264"/>
                                    <a:gd name="T39" fmla="*/ 76 h 1133"/>
                                    <a:gd name="T40" fmla="*/ 1475 w 2264"/>
                                    <a:gd name="T41" fmla="*/ 53 h 1133"/>
                                    <a:gd name="T42" fmla="*/ 1408 w 2264"/>
                                    <a:gd name="T43" fmla="*/ 34 h 1133"/>
                                    <a:gd name="T44" fmla="*/ 1340 w 2264"/>
                                    <a:gd name="T45" fmla="*/ 20 h 1133"/>
                                    <a:gd name="T46" fmla="*/ 1272 w 2264"/>
                                    <a:gd name="T47" fmla="*/ 8 h 1133"/>
                                    <a:gd name="T48" fmla="*/ 1202 w 2264"/>
                                    <a:gd name="T49" fmla="*/ 2 h 1133"/>
                                    <a:gd name="T50" fmla="*/ 1131 w 2264"/>
                                    <a:gd name="T51" fmla="*/ 0 h 1133"/>
                                    <a:gd name="T52" fmla="*/ 1062 w 2264"/>
                                    <a:gd name="T53" fmla="*/ 2 h 1133"/>
                                    <a:gd name="T54" fmla="*/ 992 w 2264"/>
                                    <a:gd name="T55" fmla="*/ 8 h 1133"/>
                                    <a:gd name="T56" fmla="*/ 924 w 2264"/>
                                    <a:gd name="T57" fmla="*/ 20 h 1133"/>
                                    <a:gd name="T58" fmla="*/ 856 w 2264"/>
                                    <a:gd name="T59" fmla="*/ 34 h 1133"/>
                                    <a:gd name="T60" fmla="*/ 788 w 2264"/>
                                    <a:gd name="T61" fmla="*/ 53 h 1133"/>
                                    <a:gd name="T62" fmla="*/ 722 w 2264"/>
                                    <a:gd name="T63" fmla="*/ 76 h 1133"/>
                                    <a:gd name="T64" fmla="*/ 658 w 2264"/>
                                    <a:gd name="T65" fmla="*/ 103 h 1133"/>
                                    <a:gd name="T66" fmla="*/ 596 w 2264"/>
                                    <a:gd name="T67" fmla="*/ 135 h 1133"/>
                                    <a:gd name="T68" fmla="*/ 536 w 2264"/>
                                    <a:gd name="T69" fmla="*/ 170 h 1133"/>
                                    <a:gd name="T70" fmla="*/ 478 w 2264"/>
                                    <a:gd name="T71" fmla="*/ 209 h 1133"/>
                                    <a:gd name="T72" fmla="*/ 421 w 2264"/>
                                    <a:gd name="T73" fmla="*/ 250 h 1133"/>
                                    <a:gd name="T74" fmla="*/ 369 w 2264"/>
                                    <a:gd name="T75" fmla="*/ 296 h 1133"/>
                                    <a:gd name="T76" fmla="*/ 319 w 2264"/>
                                    <a:gd name="T77" fmla="*/ 345 h 1133"/>
                                    <a:gd name="T78" fmla="*/ 272 w 2264"/>
                                    <a:gd name="T79" fmla="*/ 396 h 1133"/>
                                    <a:gd name="T80" fmla="*/ 229 w 2264"/>
                                    <a:gd name="T81" fmla="*/ 450 h 1133"/>
                                    <a:gd name="T82" fmla="*/ 187 w 2264"/>
                                    <a:gd name="T83" fmla="*/ 507 h 1133"/>
                                    <a:gd name="T84" fmla="*/ 151 w 2264"/>
                                    <a:gd name="T85" fmla="*/ 566 h 1133"/>
                                    <a:gd name="T86" fmla="*/ 118 w 2264"/>
                                    <a:gd name="T87" fmla="*/ 628 h 1133"/>
                                    <a:gd name="T88" fmla="*/ 88 w 2264"/>
                                    <a:gd name="T89" fmla="*/ 692 h 1133"/>
                                    <a:gd name="T90" fmla="*/ 64 w 2264"/>
                                    <a:gd name="T91" fmla="*/ 756 h 1133"/>
                                    <a:gd name="T92" fmla="*/ 42 w 2264"/>
                                    <a:gd name="T93" fmla="*/ 823 h 1133"/>
                                    <a:gd name="T94" fmla="*/ 25 w 2264"/>
                                    <a:gd name="T95" fmla="*/ 891 h 1133"/>
                                    <a:gd name="T96" fmla="*/ 13 w 2264"/>
                                    <a:gd name="T97" fmla="*/ 959 h 1133"/>
                                    <a:gd name="T98" fmla="*/ 4 w 2264"/>
                                    <a:gd name="T99" fmla="*/ 1029 h 1133"/>
                                    <a:gd name="T100" fmla="*/ 0 w 2264"/>
                                    <a:gd name="T101" fmla="*/ 1098 h 11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264" h="1133">
                                      <a:moveTo>
                                        <a:pt x="2264" y="1133"/>
                                      </a:moveTo>
                                      <a:lnTo>
                                        <a:pt x="2264" y="1098"/>
                                      </a:lnTo>
                                      <a:lnTo>
                                        <a:pt x="2263" y="1064"/>
                                      </a:lnTo>
                                      <a:lnTo>
                                        <a:pt x="2259" y="1029"/>
                                      </a:lnTo>
                                      <a:lnTo>
                                        <a:pt x="2257" y="994"/>
                                      </a:lnTo>
                                      <a:lnTo>
                                        <a:pt x="2252" y="959"/>
                                      </a:lnTo>
                                      <a:lnTo>
                                        <a:pt x="2245" y="925"/>
                                      </a:lnTo>
                                      <a:lnTo>
                                        <a:pt x="2239" y="891"/>
                                      </a:lnTo>
                                      <a:lnTo>
                                        <a:pt x="2231" y="857"/>
                                      </a:lnTo>
                                      <a:lnTo>
                                        <a:pt x="2222" y="823"/>
                                      </a:lnTo>
                                      <a:lnTo>
                                        <a:pt x="2212" y="790"/>
                                      </a:lnTo>
                                      <a:lnTo>
                                        <a:pt x="2200" y="756"/>
                                      </a:lnTo>
                                      <a:lnTo>
                                        <a:pt x="2189" y="724"/>
                                      </a:lnTo>
                                      <a:lnTo>
                                        <a:pt x="2176" y="692"/>
                                      </a:lnTo>
                                      <a:lnTo>
                                        <a:pt x="2162" y="660"/>
                                      </a:lnTo>
                                      <a:lnTo>
                                        <a:pt x="2146" y="628"/>
                                      </a:lnTo>
                                      <a:lnTo>
                                        <a:pt x="2129" y="597"/>
                                      </a:lnTo>
                                      <a:lnTo>
                                        <a:pt x="2113" y="566"/>
                                      </a:lnTo>
                                      <a:lnTo>
                                        <a:pt x="2095" y="536"/>
                                      </a:lnTo>
                                      <a:lnTo>
                                        <a:pt x="2077" y="507"/>
                                      </a:lnTo>
                                      <a:lnTo>
                                        <a:pt x="2056" y="479"/>
                                      </a:lnTo>
                                      <a:lnTo>
                                        <a:pt x="2036" y="450"/>
                                      </a:lnTo>
                                      <a:lnTo>
                                        <a:pt x="2015" y="423"/>
                                      </a:lnTo>
                                      <a:lnTo>
                                        <a:pt x="1992" y="396"/>
                                      </a:lnTo>
                                      <a:lnTo>
                                        <a:pt x="1969" y="369"/>
                                      </a:lnTo>
                                      <a:lnTo>
                                        <a:pt x="1945" y="345"/>
                                      </a:lnTo>
                                      <a:lnTo>
                                        <a:pt x="1921" y="319"/>
                                      </a:lnTo>
                                      <a:lnTo>
                                        <a:pt x="1895" y="296"/>
                                      </a:lnTo>
                                      <a:lnTo>
                                        <a:pt x="1868" y="273"/>
                                      </a:lnTo>
                                      <a:lnTo>
                                        <a:pt x="1843" y="250"/>
                                      </a:lnTo>
                                      <a:lnTo>
                                        <a:pt x="1814" y="229"/>
                                      </a:lnTo>
                                      <a:lnTo>
                                        <a:pt x="1786" y="209"/>
                                      </a:lnTo>
                                      <a:lnTo>
                                        <a:pt x="1758" y="188"/>
                                      </a:lnTo>
                                      <a:lnTo>
                                        <a:pt x="1728" y="170"/>
                                      </a:lnTo>
                                      <a:lnTo>
                                        <a:pt x="1699" y="152"/>
                                      </a:lnTo>
                                      <a:lnTo>
                                        <a:pt x="1668" y="135"/>
                                      </a:lnTo>
                                      <a:lnTo>
                                        <a:pt x="1637" y="119"/>
                                      </a:lnTo>
                                      <a:lnTo>
                                        <a:pt x="1606" y="103"/>
                                      </a:lnTo>
                                      <a:lnTo>
                                        <a:pt x="1574" y="89"/>
                                      </a:lnTo>
                                      <a:lnTo>
                                        <a:pt x="1542" y="76"/>
                                      </a:lnTo>
                                      <a:lnTo>
                                        <a:pt x="1508" y="65"/>
                                      </a:lnTo>
                                      <a:lnTo>
                                        <a:pt x="1475" y="53"/>
                                      </a:lnTo>
                                      <a:lnTo>
                                        <a:pt x="1441" y="43"/>
                                      </a:lnTo>
                                      <a:lnTo>
                                        <a:pt x="1408" y="34"/>
                                      </a:lnTo>
                                      <a:lnTo>
                                        <a:pt x="1374" y="26"/>
                                      </a:lnTo>
                                      <a:lnTo>
                                        <a:pt x="1340" y="20"/>
                                      </a:lnTo>
                                      <a:lnTo>
                                        <a:pt x="1306" y="13"/>
                                      </a:lnTo>
                                      <a:lnTo>
                                        <a:pt x="1272" y="8"/>
                                      </a:lnTo>
                                      <a:lnTo>
                                        <a:pt x="1237" y="4"/>
                                      </a:lnTo>
                                      <a:lnTo>
                                        <a:pt x="1202" y="2"/>
                                      </a:lnTo>
                                      <a:lnTo>
                                        <a:pt x="1167" y="0"/>
                                      </a:lnTo>
                                      <a:lnTo>
                                        <a:pt x="1131" y="0"/>
                                      </a:lnTo>
                                      <a:lnTo>
                                        <a:pt x="1097" y="0"/>
                                      </a:lnTo>
                                      <a:lnTo>
                                        <a:pt x="1062" y="2"/>
                                      </a:lnTo>
                                      <a:lnTo>
                                        <a:pt x="1027" y="4"/>
                                      </a:lnTo>
                                      <a:lnTo>
                                        <a:pt x="992" y="8"/>
                                      </a:lnTo>
                                      <a:lnTo>
                                        <a:pt x="958" y="13"/>
                                      </a:lnTo>
                                      <a:lnTo>
                                        <a:pt x="924" y="20"/>
                                      </a:lnTo>
                                      <a:lnTo>
                                        <a:pt x="890" y="26"/>
                                      </a:lnTo>
                                      <a:lnTo>
                                        <a:pt x="856" y="34"/>
                                      </a:lnTo>
                                      <a:lnTo>
                                        <a:pt x="821" y="43"/>
                                      </a:lnTo>
                                      <a:lnTo>
                                        <a:pt x="788" y="53"/>
                                      </a:lnTo>
                                      <a:lnTo>
                                        <a:pt x="756" y="65"/>
                                      </a:lnTo>
                                      <a:lnTo>
                                        <a:pt x="722" y="76"/>
                                      </a:lnTo>
                                      <a:lnTo>
                                        <a:pt x="690" y="89"/>
                                      </a:lnTo>
                                      <a:lnTo>
                                        <a:pt x="658" y="103"/>
                                      </a:lnTo>
                                      <a:lnTo>
                                        <a:pt x="627" y="119"/>
                                      </a:lnTo>
                                      <a:lnTo>
                                        <a:pt x="596" y="135"/>
                                      </a:lnTo>
                                      <a:lnTo>
                                        <a:pt x="566" y="152"/>
                                      </a:lnTo>
                                      <a:lnTo>
                                        <a:pt x="536" y="170"/>
                                      </a:lnTo>
                                      <a:lnTo>
                                        <a:pt x="506" y="188"/>
                                      </a:lnTo>
                                      <a:lnTo>
                                        <a:pt x="478" y="209"/>
                                      </a:lnTo>
                                      <a:lnTo>
                                        <a:pt x="450" y="229"/>
                                      </a:lnTo>
                                      <a:lnTo>
                                        <a:pt x="421" y="250"/>
                                      </a:lnTo>
                                      <a:lnTo>
                                        <a:pt x="394" y="273"/>
                                      </a:lnTo>
                                      <a:lnTo>
                                        <a:pt x="369" y="296"/>
                                      </a:lnTo>
                                      <a:lnTo>
                                        <a:pt x="343" y="319"/>
                                      </a:lnTo>
                                      <a:lnTo>
                                        <a:pt x="319" y="345"/>
                                      </a:lnTo>
                                      <a:lnTo>
                                        <a:pt x="295" y="369"/>
                                      </a:lnTo>
                                      <a:lnTo>
                                        <a:pt x="272" y="396"/>
                                      </a:lnTo>
                                      <a:lnTo>
                                        <a:pt x="249" y="423"/>
                                      </a:lnTo>
                                      <a:lnTo>
                                        <a:pt x="229" y="450"/>
                                      </a:lnTo>
                                      <a:lnTo>
                                        <a:pt x="208" y="479"/>
                                      </a:lnTo>
                                      <a:lnTo>
                                        <a:pt x="187" y="507"/>
                                      </a:lnTo>
                                      <a:lnTo>
                                        <a:pt x="169" y="536"/>
                                      </a:lnTo>
                                      <a:lnTo>
                                        <a:pt x="151" y="566"/>
                                      </a:lnTo>
                                      <a:lnTo>
                                        <a:pt x="133" y="597"/>
                                      </a:lnTo>
                                      <a:lnTo>
                                        <a:pt x="118" y="628"/>
                                      </a:lnTo>
                                      <a:lnTo>
                                        <a:pt x="103" y="660"/>
                                      </a:lnTo>
                                      <a:lnTo>
                                        <a:pt x="88" y="692"/>
                                      </a:lnTo>
                                      <a:lnTo>
                                        <a:pt x="76" y="724"/>
                                      </a:lnTo>
                                      <a:lnTo>
                                        <a:pt x="64" y="756"/>
                                      </a:lnTo>
                                      <a:lnTo>
                                        <a:pt x="52" y="790"/>
                                      </a:lnTo>
                                      <a:lnTo>
                                        <a:pt x="42" y="823"/>
                                      </a:lnTo>
                                      <a:lnTo>
                                        <a:pt x="33" y="857"/>
                                      </a:lnTo>
                                      <a:lnTo>
                                        <a:pt x="25" y="891"/>
                                      </a:lnTo>
                                      <a:lnTo>
                                        <a:pt x="19" y="925"/>
                                      </a:lnTo>
                                      <a:lnTo>
                                        <a:pt x="13" y="959"/>
                                      </a:lnTo>
                                      <a:lnTo>
                                        <a:pt x="7" y="994"/>
                                      </a:lnTo>
                                      <a:lnTo>
                                        <a:pt x="4" y="1029"/>
                                      </a:lnTo>
                                      <a:lnTo>
                                        <a:pt x="1" y="1064"/>
                                      </a:lnTo>
                                      <a:lnTo>
                                        <a:pt x="0" y="1098"/>
                                      </a:lnTo>
                                      <a:lnTo>
                                        <a:pt x="0" y="1133"/>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601147091" name="Line 103"/>
                              <wps:cNvCnPr>
                                <a:cxnSpLocks noChangeShapeType="1"/>
                              </wps:cNvCnPr>
                              <wps:spPr bwMode="auto">
                                <a:xfrm>
                                  <a:off x="9021" y="6876"/>
                                  <a:ext cx="1" cy="406"/>
                                </a:xfrm>
                                <a:prstGeom prst="line">
                                  <a:avLst/>
                                </a:prstGeom>
                                <a:noFill/>
                                <a:ln w="12700">
                                  <a:solidFill>
                                    <a:srgbClr val="000000"/>
                                  </a:solidFill>
                                  <a:round/>
                                  <a:headEnd/>
                                  <a:tailEnd/>
                                </a:ln>
                              </wps:spPr>
                              <wps:bodyPr/>
                            </wps:wsp>
                            <wps:wsp>
                              <wps:cNvPr id="1966990465" name="Line 104"/>
                              <wps:cNvCnPr>
                                <a:cxnSpLocks noChangeShapeType="1"/>
                              </wps:cNvCnPr>
                              <wps:spPr bwMode="auto">
                                <a:xfrm flipV="1">
                                  <a:off x="8127" y="6876"/>
                                  <a:ext cx="1" cy="406"/>
                                </a:xfrm>
                                <a:prstGeom prst="line">
                                  <a:avLst/>
                                </a:prstGeom>
                                <a:noFill/>
                                <a:ln w="12700">
                                  <a:solidFill>
                                    <a:srgbClr val="000000"/>
                                  </a:solidFill>
                                  <a:round/>
                                  <a:headEnd/>
                                  <a:tailEnd/>
                                </a:ln>
                              </wps:spPr>
                              <wps:bodyPr/>
                            </wps:wsp>
                            <wps:wsp>
                              <wps:cNvPr id="2030638390" name="Freeform 105"/>
                              <wps:cNvSpPr>
                                <a:spLocks/>
                              </wps:cNvSpPr>
                              <wps:spPr bwMode="auto">
                                <a:xfrm>
                                  <a:off x="8127" y="6360"/>
                                  <a:ext cx="1033" cy="516"/>
                                </a:xfrm>
                                <a:custGeom>
                                  <a:avLst/>
                                  <a:gdLst>
                                    <a:gd name="T0" fmla="*/ 3097 w 3098"/>
                                    <a:gd name="T1" fmla="*/ 1509 h 1549"/>
                                    <a:gd name="T2" fmla="*/ 3093 w 3098"/>
                                    <a:gd name="T3" fmla="*/ 1428 h 1549"/>
                                    <a:gd name="T4" fmla="*/ 3084 w 3098"/>
                                    <a:gd name="T5" fmla="*/ 1347 h 1549"/>
                                    <a:gd name="T6" fmla="*/ 3071 w 3098"/>
                                    <a:gd name="T7" fmla="*/ 1267 h 1549"/>
                                    <a:gd name="T8" fmla="*/ 3054 w 3098"/>
                                    <a:gd name="T9" fmla="*/ 1188 h 1549"/>
                                    <a:gd name="T10" fmla="*/ 3034 w 3098"/>
                                    <a:gd name="T11" fmla="*/ 1109 h 1549"/>
                                    <a:gd name="T12" fmla="*/ 3008 w 3098"/>
                                    <a:gd name="T13" fmla="*/ 1032 h 1549"/>
                                    <a:gd name="T14" fmla="*/ 2980 w 3098"/>
                                    <a:gd name="T15" fmla="*/ 956 h 1549"/>
                                    <a:gd name="T16" fmla="*/ 2946 w 3098"/>
                                    <a:gd name="T17" fmla="*/ 882 h 1549"/>
                                    <a:gd name="T18" fmla="*/ 2910 w 3098"/>
                                    <a:gd name="T19" fmla="*/ 810 h 1549"/>
                                    <a:gd name="T20" fmla="*/ 2869 w 3098"/>
                                    <a:gd name="T21" fmla="*/ 739 h 1549"/>
                                    <a:gd name="T22" fmla="*/ 2825 w 3098"/>
                                    <a:gd name="T23" fmla="*/ 672 h 1549"/>
                                    <a:gd name="T24" fmla="*/ 2778 w 3098"/>
                                    <a:gd name="T25" fmla="*/ 605 h 1549"/>
                                    <a:gd name="T26" fmla="*/ 2726 w 3098"/>
                                    <a:gd name="T27" fmla="*/ 542 h 1549"/>
                                    <a:gd name="T28" fmla="*/ 2672 w 3098"/>
                                    <a:gd name="T29" fmla="*/ 483 h 1549"/>
                                    <a:gd name="T30" fmla="*/ 2615 w 3098"/>
                                    <a:gd name="T31" fmla="*/ 425 h 1549"/>
                                    <a:gd name="T32" fmla="*/ 2554 w 3098"/>
                                    <a:gd name="T33" fmla="*/ 371 h 1549"/>
                                    <a:gd name="T34" fmla="*/ 2491 w 3098"/>
                                    <a:gd name="T35" fmla="*/ 320 h 1549"/>
                                    <a:gd name="T36" fmla="*/ 2426 w 3098"/>
                                    <a:gd name="T37" fmla="*/ 272 h 1549"/>
                                    <a:gd name="T38" fmla="*/ 2359 w 3098"/>
                                    <a:gd name="T39" fmla="*/ 229 h 1549"/>
                                    <a:gd name="T40" fmla="*/ 2288 w 3098"/>
                                    <a:gd name="T41" fmla="*/ 188 h 1549"/>
                                    <a:gd name="T42" fmla="*/ 2216 w 3098"/>
                                    <a:gd name="T43" fmla="*/ 150 h 1549"/>
                                    <a:gd name="T44" fmla="*/ 2141 w 3098"/>
                                    <a:gd name="T45" fmla="*/ 118 h 1549"/>
                                    <a:gd name="T46" fmla="*/ 2065 w 3098"/>
                                    <a:gd name="T47" fmla="*/ 89 h 1549"/>
                                    <a:gd name="T48" fmla="*/ 1988 w 3098"/>
                                    <a:gd name="T49" fmla="*/ 64 h 1549"/>
                                    <a:gd name="T50" fmla="*/ 1911 w 3098"/>
                                    <a:gd name="T51" fmla="*/ 42 h 1549"/>
                                    <a:gd name="T52" fmla="*/ 1831 w 3098"/>
                                    <a:gd name="T53" fmla="*/ 26 h 1549"/>
                                    <a:gd name="T54" fmla="*/ 1752 w 3098"/>
                                    <a:gd name="T55" fmla="*/ 13 h 1549"/>
                                    <a:gd name="T56" fmla="*/ 1671 w 3098"/>
                                    <a:gd name="T57" fmla="*/ 5 h 1549"/>
                                    <a:gd name="T58" fmla="*/ 1590 w 3098"/>
                                    <a:gd name="T59" fmla="*/ 0 h 1549"/>
                                    <a:gd name="T60" fmla="*/ 1509 w 3098"/>
                                    <a:gd name="T61" fmla="*/ 0 h 1549"/>
                                    <a:gd name="T62" fmla="*/ 1428 w 3098"/>
                                    <a:gd name="T63" fmla="*/ 5 h 1549"/>
                                    <a:gd name="T64" fmla="*/ 1346 w 3098"/>
                                    <a:gd name="T65" fmla="*/ 13 h 1549"/>
                                    <a:gd name="T66" fmla="*/ 1267 w 3098"/>
                                    <a:gd name="T67" fmla="*/ 26 h 1549"/>
                                    <a:gd name="T68" fmla="*/ 1187 w 3098"/>
                                    <a:gd name="T69" fmla="*/ 42 h 1549"/>
                                    <a:gd name="T70" fmla="*/ 1109 w 3098"/>
                                    <a:gd name="T71" fmla="*/ 64 h 1549"/>
                                    <a:gd name="T72" fmla="*/ 1033 w 3098"/>
                                    <a:gd name="T73" fmla="*/ 89 h 1549"/>
                                    <a:gd name="T74" fmla="*/ 957 w 3098"/>
                                    <a:gd name="T75" fmla="*/ 118 h 1549"/>
                                    <a:gd name="T76" fmla="*/ 882 w 3098"/>
                                    <a:gd name="T77" fmla="*/ 150 h 1549"/>
                                    <a:gd name="T78" fmla="*/ 810 w 3098"/>
                                    <a:gd name="T79" fmla="*/ 188 h 1549"/>
                                    <a:gd name="T80" fmla="*/ 739 w 3098"/>
                                    <a:gd name="T81" fmla="*/ 229 h 1549"/>
                                    <a:gd name="T82" fmla="*/ 671 w 3098"/>
                                    <a:gd name="T83" fmla="*/ 272 h 1549"/>
                                    <a:gd name="T84" fmla="*/ 606 w 3098"/>
                                    <a:gd name="T85" fmla="*/ 320 h 1549"/>
                                    <a:gd name="T86" fmla="*/ 543 w 3098"/>
                                    <a:gd name="T87" fmla="*/ 371 h 1549"/>
                                    <a:gd name="T88" fmla="*/ 484 w 3098"/>
                                    <a:gd name="T89" fmla="*/ 425 h 1549"/>
                                    <a:gd name="T90" fmla="*/ 426 w 3098"/>
                                    <a:gd name="T91" fmla="*/ 483 h 1549"/>
                                    <a:gd name="T92" fmla="*/ 372 w 3098"/>
                                    <a:gd name="T93" fmla="*/ 542 h 1549"/>
                                    <a:gd name="T94" fmla="*/ 320 w 3098"/>
                                    <a:gd name="T95" fmla="*/ 605 h 1549"/>
                                    <a:gd name="T96" fmla="*/ 273 w 3098"/>
                                    <a:gd name="T97" fmla="*/ 672 h 1549"/>
                                    <a:gd name="T98" fmla="*/ 229 w 3098"/>
                                    <a:gd name="T99" fmla="*/ 739 h 1549"/>
                                    <a:gd name="T100" fmla="*/ 188 w 3098"/>
                                    <a:gd name="T101" fmla="*/ 810 h 1549"/>
                                    <a:gd name="T102" fmla="*/ 152 w 3098"/>
                                    <a:gd name="T103" fmla="*/ 882 h 1549"/>
                                    <a:gd name="T104" fmla="*/ 118 w 3098"/>
                                    <a:gd name="T105" fmla="*/ 956 h 1549"/>
                                    <a:gd name="T106" fmla="*/ 89 w 3098"/>
                                    <a:gd name="T107" fmla="*/ 1032 h 1549"/>
                                    <a:gd name="T108" fmla="*/ 64 w 3098"/>
                                    <a:gd name="T109" fmla="*/ 1109 h 1549"/>
                                    <a:gd name="T110" fmla="*/ 44 w 3098"/>
                                    <a:gd name="T111" fmla="*/ 1188 h 1549"/>
                                    <a:gd name="T112" fmla="*/ 27 w 3098"/>
                                    <a:gd name="T113" fmla="*/ 1267 h 1549"/>
                                    <a:gd name="T114" fmla="*/ 14 w 3098"/>
                                    <a:gd name="T115" fmla="*/ 1347 h 1549"/>
                                    <a:gd name="T116" fmla="*/ 5 w 3098"/>
                                    <a:gd name="T117" fmla="*/ 1428 h 1549"/>
                                    <a:gd name="T118" fmla="*/ 1 w 3098"/>
                                    <a:gd name="T119" fmla="*/ 1509 h 1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098" h="1549">
                                      <a:moveTo>
                                        <a:pt x="3098" y="1549"/>
                                      </a:moveTo>
                                      <a:lnTo>
                                        <a:pt x="3097" y="1509"/>
                                      </a:lnTo>
                                      <a:lnTo>
                                        <a:pt x="3096" y="1468"/>
                                      </a:lnTo>
                                      <a:lnTo>
                                        <a:pt x="3093" y="1428"/>
                                      </a:lnTo>
                                      <a:lnTo>
                                        <a:pt x="3089" y="1387"/>
                                      </a:lnTo>
                                      <a:lnTo>
                                        <a:pt x="3084" y="1347"/>
                                      </a:lnTo>
                                      <a:lnTo>
                                        <a:pt x="3079" y="1307"/>
                                      </a:lnTo>
                                      <a:lnTo>
                                        <a:pt x="3071" y="1267"/>
                                      </a:lnTo>
                                      <a:lnTo>
                                        <a:pt x="3063" y="1228"/>
                                      </a:lnTo>
                                      <a:lnTo>
                                        <a:pt x="3054" y="1188"/>
                                      </a:lnTo>
                                      <a:lnTo>
                                        <a:pt x="3045" y="1148"/>
                                      </a:lnTo>
                                      <a:lnTo>
                                        <a:pt x="3034" y="1109"/>
                                      </a:lnTo>
                                      <a:lnTo>
                                        <a:pt x="3022" y="1071"/>
                                      </a:lnTo>
                                      <a:lnTo>
                                        <a:pt x="3008" y="1032"/>
                                      </a:lnTo>
                                      <a:lnTo>
                                        <a:pt x="2995" y="994"/>
                                      </a:lnTo>
                                      <a:lnTo>
                                        <a:pt x="2980" y="956"/>
                                      </a:lnTo>
                                      <a:lnTo>
                                        <a:pt x="2963" y="919"/>
                                      </a:lnTo>
                                      <a:lnTo>
                                        <a:pt x="2946" y="882"/>
                                      </a:lnTo>
                                      <a:lnTo>
                                        <a:pt x="2928" y="846"/>
                                      </a:lnTo>
                                      <a:lnTo>
                                        <a:pt x="2910" y="810"/>
                                      </a:lnTo>
                                      <a:lnTo>
                                        <a:pt x="2890" y="775"/>
                                      </a:lnTo>
                                      <a:lnTo>
                                        <a:pt x="2869" y="739"/>
                                      </a:lnTo>
                                      <a:lnTo>
                                        <a:pt x="2847" y="706"/>
                                      </a:lnTo>
                                      <a:lnTo>
                                        <a:pt x="2825" y="672"/>
                                      </a:lnTo>
                                      <a:lnTo>
                                        <a:pt x="2802" y="639"/>
                                      </a:lnTo>
                                      <a:lnTo>
                                        <a:pt x="2778" y="605"/>
                                      </a:lnTo>
                                      <a:lnTo>
                                        <a:pt x="2752" y="575"/>
                                      </a:lnTo>
                                      <a:lnTo>
                                        <a:pt x="2726" y="542"/>
                                      </a:lnTo>
                                      <a:lnTo>
                                        <a:pt x="2699" y="513"/>
                                      </a:lnTo>
                                      <a:lnTo>
                                        <a:pt x="2672" y="483"/>
                                      </a:lnTo>
                                      <a:lnTo>
                                        <a:pt x="2644" y="454"/>
                                      </a:lnTo>
                                      <a:lnTo>
                                        <a:pt x="2615" y="425"/>
                                      </a:lnTo>
                                      <a:lnTo>
                                        <a:pt x="2585" y="398"/>
                                      </a:lnTo>
                                      <a:lnTo>
                                        <a:pt x="2554" y="371"/>
                                      </a:lnTo>
                                      <a:lnTo>
                                        <a:pt x="2523" y="346"/>
                                      </a:lnTo>
                                      <a:lnTo>
                                        <a:pt x="2491" y="320"/>
                                      </a:lnTo>
                                      <a:lnTo>
                                        <a:pt x="2459" y="296"/>
                                      </a:lnTo>
                                      <a:lnTo>
                                        <a:pt x="2426" y="272"/>
                                      </a:lnTo>
                                      <a:lnTo>
                                        <a:pt x="2392" y="249"/>
                                      </a:lnTo>
                                      <a:lnTo>
                                        <a:pt x="2359" y="229"/>
                                      </a:lnTo>
                                      <a:lnTo>
                                        <a:pt x="2324" y="207"/>
                                      </a:lnTo>
                                      <a:lnTo>
                                        <a:pt x="2288" y="188"/>
                                      </a:lnTo>
                                      <a:lnTo>
                                        <a:pt x="2252" y="168"/>
                                      </a:lnTo>
                                      <a:lnTo>
                                        <a:pt x="2216" y="150"/>
                                      </a:lnTo>
                                      <a:lnTo>
                                        <a:pt x="2179" y="134"/>
                                      </a:lnTo>
                                      <a:lnTo>
                                        <a:pt x="2141" y="118"/>
                                      </a:lnTo>
                                      <a:lnTo>
                                        <a:pt x="2104" y="103"/>
                                      </a:lnTo>
                                      <a:lnTo>
                                        <a:pt x="2065" y="89"/>
                                      </a:lnTo>
                                      <a:lnTo>
                                        <a:pt x="2028" y="76"/>
                                      </a:lnTo>
                                      <a:lnTo>
                                        <a:pt x="1988" y="64"/>
                                      </a:lnTo>
                                      <a:lnTo>
                                        <a:pt x="1950" y="53"/>
                                      </a:lnTo>
                                      <a:lnTo>
                                        <a:pt x="1911" y="42"/>
                                      </a:lnTo>
                                      <a:lnTo>
                                        <a:pt x="1871" y="33"/>
                                      </a:lnTo>
                                      <a:lnTo>
                                        <a:pt x="1831" y="26"/>
                                      </a:lnTo>
                                      <a:lnTo>
                                        <a:pt x="1791" y="19"/>
                                      </a:lnTo>
                                      <a:lnTo>
                                        <a:pt x="1752" y="13"/>
                                      </a:lnTo>
                                      <a:lnTo>
                                        <a:pt x="1710" y="8"/>
                                      </a:lnTo>
                                      <a:lnTo>
                                        <a:pt x="1671" y="5"/>
                                      </a:lnTo>
                                      <a:lnTo>
                                        <a:pt x="1629" y="2"/>
                                      </a:lnTo>
                                      <a:lnTo>
                                        <a:pt x="1590" y="0"/>
                                      </a:lnTo>
                                      <a:lnTo>
                                        <a:pt x="1548" y="0"/>
                                      </a:lnTo>
                                      <a:lnTo>
                                        <a:pt x="1509" y="0"/>
                                      </a:lnTo>
                                      <a:lnTo>
                                        <a:pt x="1467" y="2"/>
                                      </a:lnTo>
                                      <a:lnTo>
                                        <a:pt x="1428" y="5"/>
                                      </a:lnTo>
                                      <a:lnTo>
                                        <a:pt x="1388" y="8"/>
                                      </a:lnTo>
                                      <a:lnTo>
                                        <a:pt x="1346" y="13"/>
                                      </a:lnTo>
                                      <a:lnTo>
                                        <a:pt x="1307" y="19"/>
                                      </a:lnTo>
                                      <a:lnTo>
                                        <a:pt x="1267" y="26"/>
                                      </a:lnTo>
                                      <a:lnTo>
                                        <a:pt x="1227" y="33"/>
                                      </a:lnTo>
                                      <a:lnTo>
                                        <a:pt x="1187" y="42"/>
                                      </a:lnTo>
                                      <a:lnTo>
                                        <a:pt x="1148" y="53"/>
                                      </a:lnTo>
                                      <a:lnTo>
                                        <a:pt x="1109" y="64"/>
                                      </a:lnTo>
                                      <a:lnTo>
                                        <a:pt x="1070" y="76"/>
                                      </a:lnTo>
                                      <a:lnTo>
                                        <a:pt x="1033" y="89"/>
                                      </a:lnTo>
                                      <a:lnTo>
                                        <a:pt x="994" y="103"/>
                                      </a:lnTo>
                                      <a:lnTo>
                                        <a:pt x="957" y="118"/>
                                      </a:lnTo>
                                      <a:lnTo>
                                        <a:pt x="919" y="134"/>
                                      </a:lnTo>
                                      <a:lnTo>
                                        <a:pt x="882" y="150"/>
                                      </a:lnTo>
                                      <a:lnTo>
                                        <a:pt x="846" y="168"/>
                                      </a:lnTo>
                                      <a:lnTo>
                                        <a:pt x="810" y="188"/>
                                      </a:lnTo>
                                      <a:lnTo>
                                        <a:pt x="774" y="207"/>
                                      </a:lnTo>
                                      <a:lnTo>
                                        <a:pt x="739" y="229"/>
                                      </a:lnTo>
                                      <a:lnTo>
                                        <a:pt x="706" y="249"/>
                                      </a:lnTo>
                                      <a:lnTo>
                                        <a:pt x="671" y="272"/>
                                      </a:lnTo>
                                      <a:lnTo>
                                        <a:pt x="639" y="296"/>
                                      </a:lnTo>
                                      <a:lnTo>
                                        <a:pt x="606" y="320"/>
                                      </a:lnTo>
                                      <a:lnTo>
                                        <a:pt x="575" y="346"/>
                                      </a:lnTo>
                                      <a:lnTo>
                                        <a:pt x="543" y="371"/>
                                      </a:lnTo>
                                      <a:lnTo>
                                        <a:pt x="513" y="398"/>
                                      </a:lnTo>
                                      <a:lnTo>
                                        <a:pt x="484" y="425"/>
                                      </a:lnTo>
                                      <a:lnTo>
                                        <a:pt x="454" y="454"/>
                                      </a:lnTo>
                                      <a:lnTo>
                                        <a:pt x="426" y="483"/>
                                      </a:lnTo>
                                      <a:lnTo>
                                        <a:pt x="399" y="513"/>
                                      </a:lnTo>
                                      <a:lnTo>
                                        <a:pt x="372" y="542"/>
                                      </a:lnTo>
                                      <a:lnTo>
                                        <a:pt x="346" y="575"/>
                                      </a:lnTo>
                                      <a:lnTo>
                                        <a:pt x="320" y="605"/>
                                      </a:lnTo>
                                      <a:lnTo>
                                        <a:pt x="296" y="639"/>
                                      </a:lnTo>
                                      <a:lnTo>
                                        <a:pt x="273" y="672"/>
                                      </a:lnTo>
                                      <a:lnTo>
                                        <a:pt x="251" y="706"/>
                                      </a:lnTo>
                                      <a:lnTo>
                                        <a:pt x="229" y="739"/>
                                      </a:lnTo>
                                      <a:lnTo>
                                        <a:pt x="208" y="775"/>
                                      </a:lnTo>
                                      <a:lnTo>
                                        <a:pt x="188" y="810"/>
                                      </a:lnTo>
                                      <a:lnTo>
                                        <a:pt x="170" y="846"/>
                                      </a:lnTo>
                                      <a:lnTo>
                                        <a:pt x="152" y="882"/>
                                      </a:lnTo>
                                      <a:lnTo>
                                        <a:pt x="134" y="919"/>
                                      </a:lnTo>
                                      <a:lnTo>
                                        <a:pt x="118" y="956"/>
                                      </a:lnTo>
                                      <a:lnTo>
                                        <a:pt x="103" y="994"/>
                                      </a:lnTo>
                                      <a:lnTo>
                                        <a:pt x="89" y="1032"/>
                                      </a:lnTo>
                                      <a:lnTo>
                                        <a:pt x="76" y="1071"/>
                                      </a:lnTo>
                                      <a:lnTo>
                                        <a:pt x="64" y="1109"/>
                                      </a:lnTo>
                                      <a:lnTo>
                                        <a:pt x="53" y="1148"/>
                                      </a:lnTo>
                                      <a:lnTo>
                                        <a:pt x="44" y="1188"/>
                                      </a:lnTo>
                                      <a:lnTo>
                                        <a:pt x="35" y="1228"/>
                                      </a:lnTo>
                                      <a:lnTo>
                                        <a:pt x="27" y="1267"/>
                                      </a:lnTo>
                                      <a:lnTo>
                                        <a:pt x="19" y="1307"/>
                                      </a:lnTo>
                                      <a:lnTo>
                                        <a:pt x="14" y="1347"/>
                                      </a:lnTo>
                                      <a:lnTo>
                                        <a:pt x="9" y="1387"/>
                                      </a:lnTo>
                                      <a:lnTo>
                                        <a:pt x="5" y="1428"/>
                                      </a:lnTo>
                                      <a:lnTo>
                                        <a:pt x="3" y="1468"/>
                                      </a:lnTo>
                                      <a:lnTo>
                                        <a:pt x="1" y="1509"/>
                                      </a:lnTo>
                                      <a:lnTo>
                                        <a:pt x="0" y="1549"/>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46850912" name="Line 106"/>
                              <wps:cNvCnPr>
                                <a:cxnSpLocks noChangeShapeType="1"/>
                              </wps:cNvCnPr>
                              <wps:spPr bwMode="auto">
                                <a:xfrm>
                                  <a:off x="9160" y="6876"/>
                                  <a:ext cx="1" cy="406"/>
                                </a:xfrm>
                                <a:prstGeom prst="line">
                                  <a:avLst/>
                                </a:prstGeom>
                                <a:noFill/>
                                <a:ln w="12700">
                                  <a:solidFill>
                                    <a:srgbClr val="000000"/>
                                  </a:solidFill>
                                  <a:round/>
                                  <a:headEnd/>
                                  <a:tailEnd/>
                                </a:ln>
                              </wps:spPr>
                              <wps:bodyPr/>
                            </wps:wsp>
                            <wps:wsp>
                              <wps:cNvPr id="1563424200" name="Line 107"/>
                              <wps:cNvCnPr>
                                <a:cxnSpLocks noChangeShapeType="1"/>
                              </wps:cNvCnPr>
                              <wps:spPr bwMode="auto">
                                <a:xfrm>
                                  <a:off x="8643" y="6278"/>
                                  <a:ext cx="1" cy="192"/>
                                </a:xfrm>
                                <a:prstGeom prst="line">
                                  <a:avLst/>
                                </a:prstGeom>
                                <a:noFill/>
                                <a:ln w="12700">
                                  <a:solidFill>
                                    <a:srgbClr val="000000"/>
                                  </a:solidFill>
                                  <a:round/>
                                  <a:headEnd/>
                                  <a:tailEnd/>
                                </a:ln>
                              </wps:spPr>
                              <wps:bodyPr/>
                            </wps:wsp>
                            <wps:wsp>
                              <wps:cNvPr id="1388061743" name="Line 108"/>
                              <wps:cNvCnPr>
                                <a:cxnSpLocks noChangeShapeType="1"/>
                              </wps:cNvCnPr>
                              <wps:spPr bwMode="auto">
                                <a:xfrm>
                                  <a:off x="8643" y="6544"/>
                                  <a:ext cx="1" cy="73"/>
                                </a:xfrm>
                                <a:prstGeom prst="line">
                                  <a:avLst/>
                                </a:prstGeom>
                                <a:noFill/>
                                <a:ln w="12700">
                                  <a:solidFill>
                                    <a:srgbClr val="000000"/>
                                  </a:solidFill>
                                  <a:round/>
                                  <a:headEnd/>
                                  <a:tailEnd/>
                                </a:ln>
                              </wps:spPr>
                              <wps:bodyPr/>
                            </wps:wsp>
                            <wps:wsp>
                              <wps:cNvPr id="515738391" name="Line 109"/>
                              <wps:cNvCnPr>
                                <a:cxnSpLocks noChangeShapeType="1"/>
                              </wps:cNvCnPr>
                              <wps:spPr bwMode="auto">
                                <a:xfrm>
                                  <a:off x="8643" y="6690"/>
                                  <a:ext cx="1" cy="368"/>
                                </a:xfrm>
                                <a:prstGeom prst="line">
                                  <a:avLst/>
                                </a:prstGeom>
                                <a:noFill/>
                                <a:ln w="12700">
                                  <a:solidFill>
                                    <a:srgbClr val="000000"/>
                                  </a:solidFill>
                                  <a:round/>
                                  <a:headEnd/>
                                  <a:tailEnd/>
                                </a:ln>
                              </wps:spPr>
                              <wps:bodyPr/>
                            </wps:wsp>
                            <wps:wsp>
                              <wps:cNvPr id="1692534246" name="Line 110"/>
                              <wps:cNvCnPr>
                                <a:cxnSpLocks noChangeShapeType="1"/>
                              </wps:cNvCnPr>
                              <wps:spPr bwMode="auto">
                                <a:xfrm>
                                  <a:off x="8643" y="7131"/>
                                  <a:ext cx="1" cy="73"/>
                                </a:xfrm>
                                <a:prstGeom prst="line">
                                  <a:avLst/>
                                </a:prstGeom>
                                <a:noFill/>
                                <a:ln w="12700">
                                  <a:solidFill>
                                    <a:srgbClr val="000000"/>
                                  </a:solidFill>
                                  <a:round/>
                                  <a:headEnd/>
                                  <a:tailEnd/>
                                </a:ln>
                              </wps:spPr>
                              <wps:bodyPr/>
                            </wps:wsp>
                            <wps:wsp>
                              <wps:cNvPr id="611628994" name="Line 111"/>
                              <wps:cNvCnPr>
                                <a:cxnSpLocks noChangeShapeType="1"/>
                              </wps:cNvCnPr>
                              <wps:spPr bwMode="auto">
                                <a:xfrm>
                                  <a:off x="8643" y="7278"/>
                                  <a:ext cx="1" cy="367"/>
                                </a:xfrm>
                                <a:prstGeom prst="line">
                                  <a:avLst/>
                                </a:prstGeom>
                                <a:noFill/>
                                <a:ln w="12700">
                                  <a:solidFill>
                                    <a:srgbClr val="000000"/>
                                  </a:solidFill>
                                  <a:round/>
                                  <a:headEnd/>
                                  <a:tailEnd/>
                                </a:ln>
                              </wps:spPr>
                              <wps:bodyPr/>
                            </wps:wsp>
                            <wps:wsp>
                              <wps:cNvPr id="1649150198" name="Line 112"/>
                              <wps:cNvCnPr>
                                <a:cxnSpLocks noChangeShapeType="1"/>
                              </wps:cNvCnPr>
                              <wps:spPr bwMode="auto">
                                <a:xfrm>
                                  <a:off x="8643" y="7718"/>
                                  <a:ext cx="1" cy="74"/>
                                </a:xfrm>
                                <a:prstGeom prst="line">
                                  <a:avLst/>
                                </a:prstGeom>
                                <a:noFill/>
                                <a:ln w="12700">
                                  <a:solidFill>
                                    <a:srgbClr val="000000"/>
                                  </a:solidFill>
                                  <a:round/>
                                  <a:headEnd/>
                                  <a:tailEnd/>
                                </a:ln>
                              </wps:spPr>
                              <wps:bodyPr/>
                            </wps:wsp>
                            <wps:wsp>
                              <wps:cNvPr id="135175335" name="Line 113"/>
                              <wps:cNvCnPr>
                                <a:cxnSpLocks noChangeShapeType="1"/>
                              </wps:cNvCnPr>
                              <wps:spPr bwMode="auto">
                                <a:xfrm>
                                  <a:off x="8643" y="7865"/>
                                  <a:ext cx="1" cy="367"/>
                                </a:xfrm>
                                <a:prstGeom prst="line">
                                  <a:avLst/>
                                </a:prstGeom>
                                <a:noFill/>
                                <a:ln w="12700">
                                  <a:solidFill>
                                    <a:srgbClr val="000000"/>
                                  </a:solidFill>
                                  <a:round/>
                                  <a:headEnd/>
                                  <a:tailEnd/>
                                </a:ln>
                              </wps:spPr>
                              <wps:bodyPr/>
                            </wps:wsp>
                            <wps:wsp>
                              <wps:cNvPr id="549783770" name="Line 114"/>
                              <wps:cNvCnPr>
                                <a:cxnSpLocks noChangeShapeType="1"/>
                              </wps:cNvCnPr>
                              <wps:spPr bwMode="auto">
                                <a:xfrm>
                                  <a:off x="8643" y="8306"/>
                                  <a:ext cx="1" cy="73"/>
                                </a:xfrm>
                                <a:prstGeom prst="line">
                                  <a:avLst/>
                                </a:prstGeom>
                                <a:noFill/>
                                <a:ln w="12700">
                                  <a:solidFill>
                                    <a:srgbClr val="000000"/>
                                  </a:solidFill>
                                  <a:round/>
                                  <a:headEnd/>
                                  <a:tailEnd/>
                                </a:ln>
                              </wps:spPr>
                              <wps:bodyPr/>
                            </wps:wsp>
                            <wps:wsp>
                              <wps:cNvPr id="311532929" name="Line 115"/>
                              <wps:cNvCnPr>
                                <a:cxnSpLocks noChangeShapeType="1"/>
                              </wps:cNvCnPr>
                              <wps:spPr bwMode="auto">
                                <a:xfrm>
                                  <a:off x="8643" y="8452"/>
                                  <a:ext cx="1" cy="192"/>
                                </a:xfrm>
                                <a:prstGeom prst="line">
                                  <a:avLst/>
                                </a:prstGeom>
                                <a:noFill/>
                                <a:ln w="12700">
                                  <a:solidFill>
                                    <a:srgbClr val="000000"/>
                                  </a:solidFill>
                                  <a:round/>
                                  <a:headEnd/>
                                  <a:tailEnd/>
                                </a:ln>
                              </wps:spPr>
                              <wps:bodyPr/>
                            </wps:wsp>
                            <wps:wsp>
                              <wps:cNvPr id="1727156462" name="Line 116"/>
                              <wps:cNvCnPr>
                                <a:cxnSpLocks noChangeShapeType="1"/>
                              </wps:cNvCnPr>
                              <wps:spPr bwMode="auto">
                                <a:xfrm>
                                  <a:off x="7031" y="6735"/>
                                  <a:ext cx="1" cy="730"/>
                                </a:xfrm>
                                <a:prstGeom prst="line">
                                  <a:avLst/>
                                </a:prstGeom>
                                <a:noFill/>
                                <a:ln w="12700">
                                  <a:solidFill>
                                    <a:srgbClr val="000000"/>
                                  </a:solidFill>
                                  <a:round/>
                                  <a:headEnd/>
                                  <a:tailEnd/>
                                </a:ln>
                              </wps:spPr>
                              <wps:bodyPr/>
                            </wps:wsp>
                            <wps:wsp>
                              <wps:cNvPr id="1111963295" name="Line 117"/>
                              <wps:cNvCnPr>
                                <a:cxnSpLocks noChangeShapeType="1"/>
                              </wps:cNvCnPr>
                              <wps:spPr bwMode="auto">
                                <a:xfrm flipV="1">
                                  <a:off x="6943" y="6794"/>
                                  <a:ext cx="1" cy="671"/>
                                </a:xfrm>
                                <a:prstGeom prst="line">
                                  <a:avLst/>
                                </a:prstGeom>
                                <a:noFill/>
                                <a:ln w="12700">
                                  <a:solidFill>
                                    <a:srgbClr val="000000"/>
                                  </a:solidFill>
                                  <a:round/>
                                  <a:headEnd/>
                                  <a:tailEnd/>
                                </a:ln>
                              </wps:spPr>
                              <wps:bodyPr/>
                            </wps:wsp>
                            <wps:wsp>
                              <wps:cNvPr id="475525982" name="Line 118"/>
                              <wps:cNvCnPr>
                                <a:cxnSpLocks noChangeShapeType="1"/>
                              </wps:cNvCnPr>
                              <wps:spPr bwMode="auto">
                                <a:xfrm>
                                  <a:off x="8266" y="8124"/>
                                  <a:ext cx="1" cy="795"/>
                                </a:xfrm>
                                <a:prstGeom prst="line">
                                  <a:avLst/>
                                </a:prstGeom>
                                <a:noFill/>
                                <a:ln w="12700">
                                  <a:solidFill>
                                    <a:srgbClr val="000000"/>
                                  </a:solidFill>
                                  <a:round/>
                                  <a:headEnd/>
                                  <a:tailEnd/>
                                </a:ln>
                              </wps:spPr>
                              <wps:bodyPr/>
                            </wps:wsp>
                            <wps:wsp>
                              <wps:cNvPr id="1822855035" name="Line 119"/>
                              <wps:cNvCnPr>
                                <a:cxnSpLocks noChangeShapeType="1"/>
                              </wps:cNvCnPr>
                              <wps:spPr bwMode="auto">
                                <a:xfrm>
                                  <a:off x="9021" y="8124"/>
                                  <a:ext cx="1" cy="795"/>
                                </a:xfrm>
                                <a:prstGeom prst="line">
                                  <a:avLst/>
                                </a:prstGeom>
                                <a:noFill/>
                                <a:ln w="12700">
                                  <a:solidFill>
                                    <a:srgbClr val="000000"/>
                                  </a:solidFill>
                                  <a:round/>
                                  <a:headEnd/>
                                  <a:tailEnd/>
                                </a:ln>
                              </wps:spPr>
                              <wps:bodyPr/>
                            </wps:wsp>
                            <wps:wsp>
                              <wps:cNvPr id="736287952" name="Line 120"/>
                              <wps:cNvCnPr>
                                <a:cxnSpLocks noChangeShapeType="1"/>
                              </wps:cNvCnPr>
                              <wps:spPr bwMode="auto">
                                <a:xfrm>
                                  <a:off x="8405" y="8872"/>
                                  <a:ext cx="478" cy="1"/>
                                </a:xfrm>
                                <a:prstGeom prst="line">
                                  <a:avLst/>
                                </a:prstGeom>
                                <a:noFill/>
                                <a:ln w="12700">
                                  <a:solidFill>
                                    <a:srgbClr val="000000"/>
                                  </a:solidFill>
                                  <a:round/>
                                  <a:headEnd/>
                                  <a:tailEnd/>
                                </a:ln>
                              </wps:spPr>
                              <wps:bodyPr/>
                            </wps:wsp>
                            <wps:wsp>
                              <wps:cNvPr id="1670530196" name="Freeform 121"/>
                              <wps:cNvSpPr>
                                <a:spLocks/>
                              </wps:cNvSpPr>
                              <wps:spPr bwMode="auto">
                                <a:xfrm>
                                  <a:off x="8266" y="8850"/>
                                  <a:ext cx="139" cy="46"/>
                                </a:xfrm>
                                <a:custGeom>
                                  <a:avLst/>
                                  <a:gdLst>
                                    <a:gd name="T0" fmla="*/ 415 w 415"/>
                                    <a:gd name="T1" fmla="*/ 0 h 138"/>
                                    <a:gd name="T2" fmla="*/ 415 w 415"/>
                                    <a:gd name="T3" fmla="*/ 138 h 138"/>
                                    <a:gd name="T4" fmla="*/ 0 w 415"/>
                                    <a:gd name="T5" fmla="*/ 68 h 138"/>
                                    <a:gd name="T6" fmla="*/ 415 w 415"/>
                                    <a:gd name="T7" fmla="*/ 0 h 138"/>
                                  </a:gdLst>
                                  <a:ahLst/>
                                  <a:cxnLst>
                                    <a:cxn ang="0">
                                      <a:pos x="T0" y="T1"/>
                                    </a:cxn>
                                    <a:cxn ang="0">
                                      <a:pos x="T2" y="T3"/>
                                    </a:cxn>
                                    <a:cxn ang="0">
                                      <a:pos x="T4" y="T5"/>
                                    </a:cxn>
                                    <a:cxn ang="0">
                                      <a:pos x="T6" y="T7"/>
                                    </a:cxn>
                                  </a:cxnLst>
                                  <a:rect l="0" t="0" r="r" b="b"/>
                                  <a:pathLst>
                                    <a:path w="415" h="138">
                                      <a:moveTo>
                                        <a:pt x="415" y="0"/>
                                      </a:moveTo>
                                      <a:lnTo>
                                        <a:pt x="415" y="138"/>
                                      </a:lnTo>
                                      <a:lnTo>
                                        <a:pt x="0" y="68"/>
                                      </a:lnTo>
                                      <a:lnTo>
                                        <a:pt x="415"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098447283" name="Freeform 122"/>
                              <wps:cNvSpPr>
                                <a:spLocks/>
                              </wps:cNvSpPr>
                              <wps:spPr bwMode="auto">
                                <a:xfrm>
                                  <a:off x="8266" y="8850"/>
                                  <a:ext cx="139" cy="46"/>
                                </a:xfrm>
                                <a:custGeom>
                                  <a:avLst/>
                                  <a:gdLst>
                                    <a:gd name="T0" fmla="*/ 415 w 415"/>
                                    <a:gd name="T1" fmla="*/ 0 h 138"/>
                                    <a:gd name="T2" fmla="*/ 415 w 415"/>
                                    <a:gd name="T3" fmla="*/ 138 h 138"/>
                                    <a:gd name="T4" fmla="*/ 0 w 415"/>
                                    <a:gd name="T5" fmla="*/ 68 h 138"/>
                                    <a:gd name="T6" fmla="*/ 415 w 415"/>
                                    <a:gd name="T7" fmla="*/ 0 h 138"/>
                                  </a:gdLst>
                                  <a:ahLst/>
                                  <a:cxnLst>
                                    <a:cxn ang="0">
                                      <a:pos x="T0" y="T1"/>
                                    </a:cxn>
                                    <a:cxn ang="0">
                                      <a:pos x="T2" y="T3"/>
                                    </a:cxn>
                                    <a:cxn ang="0">
                                      <a:pos x="T4" y="T5"/>
                                    </a:cxn>
                                    <a:cxn ang="0">
                                      <a:pos x="T6" y="T7"/>
                                    </a:cxn>
                                  </a:cxnLst>
                                  <a:rect l="0" t="0" r="r" b="b"/>
                                  <a:pathLst>
                                    <a:path w="415" h="138">
                                      <a:moveTo>
                                        <a:pt x="415" y="0"/>
                                      </a:moveTo>
                                      <a:lnTo>
                                        <a:pt x="415" y="138"/>
                                      </a:lnTo>
                                      <a:lnTo>
                                        <a:pt x="0" y="68"/>
                                      </a:lnTo>
                                      <a:lnTo>
                                        <a:pt x="415"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950269503" name="Freeform 123"/>
                              <wps:cNvSpPr>
                                <a:spLocks/>
                              </wps:cNvSpPr>
                              <wps:spPr bwMode="auto">
                                <a:xfrm>
                                  <a:off x="8883" y="8850"/>
                                  <a:ext cx="138" cy="46"/>
                                </a:xfrm>
                                <a:custGeom>
                                  <a:avLst/>
                                  <a:gdLst>
                                    <a:gd name="T0" fmla="*/ 0 w 415"/>
                                    <a:gd name="T1" fmla="*/ 0 h 138"/>
                                    <a:gd name="T2" fmla="*/ 0 w 415"/>
                                    <a:gd name="T3" fmla="*/ 138 h 138"/>
                                    <a:gd name="T4" fmla="*/ 415 w 415"/>
                                    <a:gd name="T5" fmla="*/ 68 h 138"/>
                                    <a:gd name="T6" fmla="*/ 0 w 415"/>
                                    <a:gd name="T7" fmla="*/ 0 h 138"/>
                                  </a:gdLst>
                                  <a:ahLst/>
                                  <a:cxnLst>
                                    <a:cxn ang="0">
                                      <a:pos x="T0" y="T1"/>
                                    </a:cxn>
                                    <a:cxn ang="0">
                                      <a:pos x="T2" y="T3"/>
                                    </a:cxn>
                                    <a:cxn ang="0">
                                      <a:pos x="T4" y="T5"/>
                                    </a:cxn>
                                    <a:cxn ang="0">
                                      <a:pos x="T6" y="T7"/>
                                    </a:cxn>
                                  </a:cxnLst>
                                  <a:rect l="0" t="0" r="r" b="b"/>
                                  <a:pathLst>
                                    <a:path w="415" h="138">
                                      <a:moveTo>
                                        <a:pt x="0" y="0"/>
                                      </a:moveTo>
                                      <a:lnTo>
                                        <a:pt x="0" y="138"/>
                                      </a:lnTo>
                                      <a:lnTo>
                                        <a:pt x="415" y="68"/>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995488430" name="Rectangle 124"/>
                              <wps:cNvSpPr>
                                <a:spLocks noChangeArrowheads="1"/>
                              </wps:cNvSpPr>
                              <wps:spPr bwMode="auto">
                                <a:xfrm>
                                  <a:off x="8580" y="8621"/>
                                  <a:ext cx="162" cy="299"/>
                                </a:xfrm>
                                <a:prstGeom prst="rect">
                                  <a:avLst/>
                                </a:prstGeom>
                                <a:noFill/>
                                <a:ln>
                                  <a:noFill/>
                                </a:ln>
                              </wps:spPr>
                              <wps:txbx>
                                <w:txbxContent>
                                  <w:p w:rsidR="00B00024" w:rsidRDefault="00B00024" w:rsidP="00CC695D">
                                    <w:pPr>
                                      <w:rPr>
                                        <w:sz w:val="27"/>
                                        <w:szCs w:val="27"/>
                                      </w:rPr>
                                    </w:pPr>
                                    <w:r>
                                      <w:rPr>
                                        <w:sz w:val="27"/>
                                        <w:szCs w:val="27"/>
                                      </w:rPr>
                                      <w:t>B</w:t>
                                    </w:r>
                                  </w:p>
                                </w:txbxContent>
                              </wps:txbx>
                              <wps:bodyPr rot="0" vert="horz" wrap="square" lIns="0" tIns="0" rIns="0" bIns="0" anchor="t" anchorCtr="0" upright="1">
                                <a:noAutofit/>
                              </wps:bodyPr>
                            </wps:wsp>
                            <wps:wsp>
                              <wps:cNvPr id="1007007854" name="Freeform 125"/>
                              <wps:cNvSpPr>
                                <a:spLocks/>
                              </wps:cNvSpPr>
                              <wps:spPr bwMode="auto">
                                <a:xfrm>
                                  <a:off x="8883" y="8850"/>
                                  <a:ext cx="138" cy="46"/>
                                </a:xfrm>
                                <a:custGeom>
                                  <a:avLst/>
                                  <a:gdLst>
                                    <a:gd name="T0" fmla="*/ 0 w 415"/>
                                    <a:gd name="T1" fmla="*/ 0 h 138"/>
                                    <a:gd name="T2" fmla="*/ 0 w 415"/>
                                    <a:gd name="T3" fmla="*/ 138 h 138"/>
                                    <a:gd name="T4" fmla="*/ 415 w 415"/>
                                    <a:gd name="T5" fmla="*/ 68 h 138"/>
                                    <a:gd name="T6" fmla="*/ 0 w 415"/>
                                    <a:gd name="T7" fmla="*/ 0 h 138"/>
                                  </a:gdLst>
                                  <a:ahLst/>
                                  <a:cxnLst>
                                    <a:cxn ang="0">
                                      <a:pos x="T0" y="T1"/>
                                    </a:cxn>
                                    <a:cxn ang="0">
                                      <a:pos x="T2" y="T3"/>
                                    </a:cxn>
                                    <a:cxn ang="0">
                                      <a:pos x="T4" y="T5"/>
                                    </a:cxn>
                                    <a:cxn ang="0">
                                      <a:pos x="T6" y="T7"/>
                                    </a:cxn>
                                  </a:cxnLst>
                                  <a:rect l="0" t="0" r="r" b="b"/>
                                  <a:pathLst>
                                    <a:path w="415" h="138">
                                      <a:moveTo>
                                        <a:pt x="0" y="0"/>
                                      </a:moveTo>
                                      <a:lnTo>
                                        <a:pt x="0" y="138"/>
                                      </a:lnTo>
                                      <a:lnTo>
                                        <a:pt x="415" y="68"/>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20818159" name="Line 126"/>
                              <wps:cNvCnPr>
                                <a:cxnSpLocks noChangeShapeType="1"/>
                              </wps:cNvCnPr>
                              <wps:spPr bwMode="auto">
                                <a:xfrm>
                                  <a:off x="8266" y="8054"/>
                                  <a:ext cx="1" cy="1"/>
                                </a:xfrm>
                                <a:prstGeom prst="line">
                                  <a:avLst/>
                                </a:prstGeom>
                                <a:noFill/>
                                <a:ln w="12700">
                                  <a:solidFill>
                                    <a:srgbClr val="000000"/>
                                  </a:solidFill>
                                  <a:round/>
                                  <a:headEnd/>
                                  <a:tailEnd/>
                                </a:ln>
                              </wps:spPr>
                              <wps:bodyPr/>
                            </wps:wsp>
                            <wps:wsp>
                              <wps:cNvPr id="346701349" name="Line 127"/>
                              <wps:cNvCnPr>
                                <a:cxnSpLocks noChangeShapeType="1"/>
                              </wps:cNvCnPr>
                              <wps:spPr bwMode="auto">
                                <a:xfrm>
                                  <a:off x="9021" y="8054"/>
                                  <a:ext cx="1" cy="1"/>
                                </a:xfrm>
                                <a:prstGeom prst="line">
                                  <a:avLst/>
                                </a:prstGeom>
                                <a:noFill/>
                                <a:ln w="12700">
                                  <a:solidFill>
                                    <a:srgbClr val="000000"/>
                                  </a:solidFill>
                                  <a:round/>
                                  <a:headEnd/>
                                  <a:tailEnd/>
                                </a:ln>
                              </wps:spPr>
                              <wps:bodyPr/>
                            </wps:wsp>
                            <wps:wsp>
                              <wps:cNvPr id="2107034188" name="Line 128"/>
                              <wps:cNvCnPr>
                                <a:cxnSpLocks noChangeShapeType="1"/>
                              </wps:cNvCnPr>
                              <wps:spPr bwMode="auto">
                                <a:xfrm>
                                  <a:off x="9021" y="8872"/>
                                  <a:ext cx="1" cy="1"/>
                                </a:xfrm>
                                <a:prstGeom prst="line">
                                  <a:avLst/>
                                </a:prstGeom>
                                <a:noFill/>
                                <a:ln w="12700">
                                  <a:solidFill>
                                    <a:srgbClr val="000000"/>
                                  </a:solidFill>
                                  <a:round/>
                                  <a:headEnd/>
                                  <a:tailEnd/>
                                </a:ln>
                              </wps:spPr>
                              <wps:bodyPr/>
                            </wps:wsp>
                            <wps:wsp>
                              <wps:cNvPr id="1960703088" name="Line 129"/>
                              <wps:cNvCnPr>
                                <a:cxnSpLocks noChangeShapeType="1"/>
                              </wps:cNvCnPr>
                              <wps:spPr bwMode="auto">
                                <a:xfrm>
                                  <a:off x="9021" y="8054"/>
                                  <a:ext cx="139" cy="1"/>
                                </a:xfrm>
                                <a:prstGeom prst="line">
                                  <a:avLst/>
                                </a:prstGeom>
                                <a:noFill/>
                                <a:ln w="12700">
                                  <a:solidFill>
                                    <a:srgbClr val="000000"/>
                                  </a:solidFill>
                                  <a:round/>
                                  <a:headEnd/>
                                  <a:tailEnd/>
                                </a:ln>
                              </wps:spPr>
                              <wps:bodyPr/>
                            </wps:wsp>
                            <wps:wsp>
                              <wps:cNvPr id="429011963" name="Line 130"/>
                              <wps:cNvCnPr>
                                <a:cxnSpLocks noChangeShapeType="1"/>
                              </wps:cNvCnPr>
                              <wps:spPr bwMode="auto">
                                <a:xfrm>
                                  <a:off x="8127" y="8054"/>
                                  <a:ext cx="139" cy="1"/>
                                </a:xfrm>
                                <a:prstGeom prst="line">
                                  <a:avLst/>
                                </a:prstGeom>
                                <a:noFill/>
                                <a:ln w="12700">
                                  <a:solidFill>
                                    <a:srgbClr val="000000"/>
                                  </a:solidFill>
                                  <a:round/>
                                  <a:headEnd/>
                                  <a:tailEnd/>
                                </a:ln>
                              </wps:spPr>
                              <wps:bodyPr/>
                            </wps:wsp>
                            <wps:wsp>
                              <wps:cNvPr id="1593671452" name="Line 131"/>
                              <wps:cNvCnPr>
                                <a:cxnSpLocks noChangeShapeType="1"/>
                              </wps:cNvCnPr>
                              <wps:spPr bwMode="auto">
                                <a:xfrm flipV="1">
                                  <a:off x="8011" y="7465"/>
                                  <a:ext cx="1" cy="272"/>
                                </a:xfrm>
                                <a:prstGeom prst="line">
                                  <a:avLst/>
                                </a:prstGeom>
                                <a:noFill/>
                                <a:ln w="12700">
                                  <a:solidFill>
                                    <a:srgbClr val="000000"/>
                                  </a:solidFill>
                                  <a:round/>
                                  <a:headEnd/>
                                  <a:tailEnd/>
                                </a:ln>
                              </wps:spPr>
                              <wps:bodyPr/>
                            </wps:wsp>
                            <wps:wsp>
                              <wps:cNvPr id="976804390" name="Line 132"/>
                              <wps:cNvCnPr>
                                <a:cxnSpLocks noChangeShapeType="1"/>
                              </wps:cNvCnPr>
                              <wps:spPr bwMode="auto">
                                <a:xfrm flipV="1">
                                  <a:off x="8973" y="7465"/>
                                  <a:ext cx="1" cy="589"/>
                                </a:xfrm>
                                <a:prstGeom prst="line">
                                  <a:avLst/>
                                </a:prstGeom>
                                <a:noFill/>
                                <a:ln w="12700">
                                  <a:solidFill>
                                    <a:srgbClr val="000000"/>
                                  </a:solidFill>
                                  <a:round/>
                                  <a:headEnd/>
                                  <a:tailEnd/>
                                </a:ln>
                              </wps:spPr>
                              <wps:bodyPr/>
                            </wps:wsp>
                            <wps:wsp>
                              <wps:cNvPr id="1525256441" name="Line 133"/>
                              <wps:cNvCnPr>
                                <a:cxnSpLocks noChangeShapeType="1"/>
                              </wps:cNvCnPr>
                              <wps:spPr bwMode="auto">
                                <a:xfrm flipV="1">
                                  <a:off x="8892" y="7465"/>
                                  <a:ext cx="1" cy="589"/>
                                </a:xfrm>
                                <a:prstGeom prst="line">
                                  <a:avLst/>
                                </a:prstGeom>
                                <a:noFill/>
                                <a:ln w="12700">
                                  <a:solidFill>
                                    <a:srgbClr val="000000"/>
                                  </a:solidFill>
                                  <a:round/>
                                  <a:headEnd/>
                                  <a:tailEnd/>
                                </a:ln>
                              </wps:spPr>
                              <wps:bodyPr/>
                            </wps:wsp>
                            <wps:wsp>
                              <wps:cNvPr id="946034907" name="Line 134"/>
                              <wps:cNvCnPr>
                                <a:cxnSpLocks noChangeShapeType="1"/>
                              </wps:cNvCnPr>
                              <wps:spPr bwMode="auto">
                                <a:xfrm flipV="1">
                                  <a:off x="8395" y="7465"/>
                                  <a:ext cx="1" cy="589"/>
                                </a:xfrm>
                                <a:prstGeom prst="line">
                                  <a:avLst/>
                                </a:prstGeom>
                                <a:noFill/>
                                <a:ln w="12700">
                                  <a:solidFill>
                                    <a:srgbClr val="000000"/>
                                  </a:solidFill>
                                  <a:round/>
                                  <a:headEnd/>
                                  <a:tailEnd/>
                                </a:ln>
                              </wps:spPr>
                              <wps:bodyPr/>
                            </wps:wsp>
                            <wps:wsp>
                              <wps:cNvPr id="274821687" name="Line 135"/>
                              <wps:cNvCnPr>
                                <a:cxnSpLocks noChangeShapeType="1"/>
                              </wps:cNvCnPr>
                              <wps:spPr bwMode="auto">
                                <a:xfrm flipV="1">
                                  <a:off x="8314" y="7465"/>
                                  <a:ext cx="1" cy="589"/>
                                </a:xfrm>
                                <a:prstGeom prst="line">
                                  <a:avLst/>
                                </a:prstGeom>
                                <a:noFill/>
                                <a:ln w="12700">
                                  <a:solidFill>
                                    <a:srgbClr val="000000"/>
                                  </a:solidFill>
                                  <a:round/>
                                  <a:headEnd/>
                                  <a:tailEnd/>
                                </a:ln>
                              </wps:spPr>
                              <wps:bodyPr/>
                            </wps:wsp>
                            <wps:wsp>
                              <wps:cNvPr id="906752285" name="Line 136"/>
                              <wps:cNvCnPr>
                                <a:cxnSpLocks noChangeShapeType="1"/>
                              </wps:cNvCnPr>
                              <wps:spPr bwMode="auto">
                                <a:xfrm>
                                  <a:off x="8011" y="7737"/>
                                  <a:ext cx="116" cy="1"/>
                                </a:xfrm>
                                <a:prstGeom prst="line">
                                  <a:avLst/>
                                </a:prstGeom>
                                <a:noFill/>
                                <a:ln w="12700">
                                  <a:solidFill>
                                    <a:srgbClr val="000000"/>
                                  </a:solidFill>
                                  <a:round/>
                                  <a:headEnd/>
                                  <a:tailEnd/>
                                </a:ln>
                              </wps:spPr>
                              <wps:bodyPr/>
                            </wps:wsp>
                            <wps:wsp>
                              <wps:cNvPr id="202585080" name="Freeform 137"/>
                              <wps:cNvSpPr>
                                <a:spLocks/>
                              </wps:cNvSpPr>
                              <wps:spPr bwMode="auto">
                                <a:xfrm>
                                  <a:off x="8395" y="7993"/>
                                  <a:ext cx="497" cy="61"/>
                                </a:xfrm>
                                <a:custGeom>
                                  <a:avLst/>
                                  <a:gdLst>
                                    <a:gd name="T0" fmla="*/ 1490 w 1490"/>
                                    <a:gd name="T1" fmla="*/ 184 h 184"/>
                                    <a:gd name="T2" fmla="*/ 1453 w 1490"/>
                                    <a:gd name="T3" fmla="*/ 165 h 184"/>
                                    <a:gd name="T4" fmla="*/ 1416 w 1490"/>
                                    <a:gd name="T5" fmla="*/ 147 h 184"/>
                                    <a:gd name="T6" fmla="*/ 1377 w 1490"/>
                                    <a:gd name="T7" fmla="*/ 130 h 184"/>
                                    <a:gd name="T8" fmla="*/ 1339 w 1490"/>
                                    <a:gd name="T9" fmla="*/ 115 h 184"/>
                                    <a:gd name="T10" fmla="*/ 1299 w 1490"/>
                                    <a:gd name="T11" fmla="*/ 99 h 184"/>
                                    <a:gd name="T12" fmla="*/ 1260 w 1490"/>
                                    <a:gd name="T13" fmla="*/ 85 h 184"/>
                                    <a:gd name="T14" fmla="*/ 1220 w 1490"/>
                                    <a:gd name="T15" fmla="*/ 72 h 184"/>
                                    <a:gd name="T16" fmla="*/ 1179 w 1490"/>
                                    <a:gd name="T17" fmla="*/ 61 h 184"/>
                                    <a:gd name="T18" fmla="*/ 1139 w 1490"/>
                                    <a:gd name="T19" fmla="*/ 49 h 184"/>
                                    <a:gd name="T20" fmla="*/ 1098 w 1490"/>
                                    <a:gd name="T21" fmla="*/ 40 h 184"/>
                                    <a:gd name="T22" fmla="*/ 1057 w 1490"/>
                                    <a:gd name="T23" fmla="*/ 31 h 184"/>
                                    <a:gd name="T24" fmla="*/ 1016 w 1490"/>
                                    <a:gd name="T25" fmla="*/ 24 h 184"/>
                                    <a:gd name="T26" fmla="*/ 975 w 1490"/>
                                    <a:gd name="T27" fmla="*/ 17 h 184"/>
                                    <a:gd name="T28" fmla="*/ 933 w 1490"/>
                                    <a:gd name="T29" fmla="*/ 12 h 184"/>
                                    <a:gd name="T30" fmla="*/ 891 w 1490"/>
                                    <a:gd name="T31" fmla="*/ 7 h 184"/>
                                    <a:gd name="T32" fmla="*/ 850 w 1490"/>
                                    <a:gd name="T33" fmla="*/ 4 h 184"/>
                                    <a:gd name="T34" fmla="*/ 807 w 1490"/>
                                    <a:gd name="T35" fmla="*/ 2 h 184"/>
                                    <a:gd name="T36" fmla="*/ 766 w 1490"/>
                                    <a:gd name="T37" fmla="*/ 0 h 184"/>
                                    <a:gd name="T38" fmla="*/ 724 w 1490"/>
                                    <a:gd name="T39" fmla="*/ 0 h 184"/>
                                    <a:gd name="T40" fmla="*/ 683 w 1490"/>
                                    <a:gd name="T41" fmla="*/ 2 h 184"/>
                                    <a:gd name="T42" fmla="*/ 640 w 1490"/>
                                    <a:gd name="T43" fmla="*/ 4 h 184"/>
                                    <a:gd name="T44" fmla="*/ 599 w 1490"/>
                                    <a:gd name="T45" fmla="*/ 7 h 184"/>
                                    <a:gd name="T46" fmla="*/ 557 w 1490"/>
                                    <a:gd name="T47" fmla="*/ 12 h 184"/>
                                    <a:gd name="T48" fmla="*/ 515 w 1490"/>
                                    <a:gd name="T49" fmla="*/ 17 h 184"/>
                                    <a:gd name="T50" fmla="*/ 474 w 1490"/>
                                    <a:gd name="T51" fmla="*/ 24 h 184"/>
                                    <a:gd name="T52" fmla="*/ 433 w 1490"/>
                                    <a:gd name="T53" fmla="*/ 31 h 184"/>
                                    <a:gd name="T54" fmla="*/ 392 w 1490"/>
                                    <a:gd name="T55" fmla="*/ 40 h 184"/>
                                    <a:gd name="T56" fmla="*/ 351 w 1490"/>
                                    <a:gd name="T57" fmla="*/ 49 h 184"/>
                                    <a:gd name="T58" fmla="*/ 311 w 1490"/>
                                    <a:gd name="T59" fmla="*/ 61 h 184"/>
                                    <a:gd name="T60" fmla="*/ 270 w 1490"/>
                                    <a:gd name="T61" fmla="*/ 72 h 184"/>
                                    <a:gd name="T62" fmla="*/ 230 w 1490"/>
                                    <a:gd name="T63" fmla="*/ 85 h 184"/>
                                    <a:gd name="T64" fmla="*/ 191 w 1490"/>
                                    <a:gd name="T65" fmla="*/ 99 h 184"/>
                                    <a:gd name="T66" fmla="*/ 152 w 1490"/>
                                    <a:gd name="T67" fmla="*/ 115 h 184"/>
                                    <a:gd name="T68" fmla="*/ 113 w 1490"/>
                                    <a:gd name="T69" fmla="*/ 130 h 184"/>
                                    <a:gd name="T70" fmla="*/ 74 w 1490"/>
                                    <a:gd name="T71" fmla="*/ 147 h 184"/>
                                    <a:gd name="T72" fmla="*/ 37 w 1490"/>
                                    <a:gd name="T73" fmla="*/ 165 h 184"/>
                                    <a:gd name="T74" fmla="*/ 0 w 1490"/>
                                    <a:gd name="T75" fmla="*/ 184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90" h="184">
                                      <a:moveTo>
                                        <a:pt x="1490" y="184"/>
                                      </a:moveTo>
                                      <a:lnTo>
                                        <a:pt x="1453" y="165"/>
                                      </a:lnTo>
                                      <a:lnTo>
                                        <a:pt x="1416" y="147"/>
                                      </a:lnTo>
                                      <a:lnTo>
                                        <a:pt x="1377" y="130"/>
                                      </a:lnTo>
                                      <a:lnTo>
                                        <a:pt x="1339" y="115"/>
                                      </a:lnTo>
                                      <a:lnTo>
                                        <a:pt x="1299" y="99"/>
                                      </a:lnTo>
                                      <a:lnTo>
                                        <a:pt x="1260" y="85"/>
                                      </a:lnTo>
                                      <a:lnTo>
                                        <a:pt x="1220" y="72"/>
                                      </a:lnTo>
                                      <a:lnTo>
                                        <a:pt x="1179" y="61"/>
                                      </a:lnTo>
                                      <a:lnTo>
                                        <a:pt x="1139" y="49"/>
                                      </a:lnTo>
                                      <a:lnTo>
                                        <a:pt x="1098" y="40"/>
                                      </a:lnTo>
                                      <a:lnTo>
                                        <a:pt x="1057" y="31"/>
                                      </a:lnTo>
                                      <a:lnTo>
                                        <a:pt x="1016" y="24"/>
                                      </a:lnTo>
                                      <a:lnTo>
                                        <a:pt x="975" y="17"/>
                                      </a:lnTo>
                                      <a:lnTo>
                                        <a:pt x="933" y="12"/>
                                      </a:lnTo>
                                      <a:lnTo>
                                        <a:pt x="891" y="7"/>
                                      </a:lnTo>
                                      <a:lnTo>
                                        <a:pt x="850" y="4"/>
                                      </a:lnTo>
                                      <a:lnTo>
                                        <a:pt x="807" y="2"/>
                                      </a:lnTo>
                                      <a:lnTo>
                                        <a:pt x="766" y="0"/>
                                      </a:lnTo>
                                      <a:lnTo>
                                        <a:pt x="724" y="0"/>
                                      </a:lnTo>
                                      <a:lnTo>
                                        <a:pt x="683" y="2"/>
                                      </a:lnTo>
                                      <a:lnTo>
                                        <a:pt x="640" y="4"/>
                                      </a:lnTo>
                                      <a:lnTo>
                                        <a:pt x="599" y="7"/>
                                      </a:lnTo>
                                      <a:lnTo>
                                        <a:pt x="557" y="12"/>
                                      </a:lnTo>
                                      <a:lnTo>
                                        <a:pt x="515" y="17"/>
                                      </a:lnTo>
                                      <a:lnTo>
                                        <a:pt x="474" y="24"/>
                                      </a:lnTo>
                                      <a:lnTo>
                                        <a:pt x="433" y="31"/>
                                      </a:lnTo>
                                      <a:lnTo>
                                        <a:pt x="392" y="40"/>
                                      </a:lnTo>
                                      <a:lnTo>
                                        <a:pt x="351" y="49"/>
                                      </a:lnTo>
                                      <a:lnTo>
                                        <a:pt x="311" y="61"/>
                                      </a:lnTo>
                                      <a:lnTo>
                                        <a:pt x="270" y="72"/>
                                      </a:lnTo>
                                      <a:lnTo>
                                        <a:pt x="230" y="85"/>
                                      </a:lnTo>
                                      <a:lnTo>
                                        <a:pt x="191" y="99"/>
                                      </a:lnTo>
                                      <a:lnTo>
                                        <a:pt x="152" y="115"/>
                                      </a:lnTo>
                                      <a:lnTo>
                                        <a:pt x="113" y="130"/>
                                      </a:lnTo>
                                      <a:lnTo>
                                        <a:pt x="74" y="147"/>
                                      </a:lnTo>
                                      <a:lnTo>
                                        <a:pt x="37" y="165"/>
                                      </a:lnTo>
                                      <a:lnTo>
                                        <a:pt x="0" y="184"/>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387988259" name="Line 138"/>
                              <wps:cNvCnPr>
                                <a:cxnSpLocks noChangeShapeType="1"/>
                              </wps:cNvCnPr>
                              <wps:spPr bwMode="auto">
                                <a:xfrm flipH="1">
                                  <a:off x="8314" y="8054"/>
                                  <a:ext cx="81" cy="1"/>
                                </a:xfrm>
                                <a:prstGeom prst="line">
                                  <a:avLst/>
                                </a:prstGeom>
                                <a:noFill/>
                                <a:ln w="12700">
                                  <a:solidFill>
                                    <a:srgbClr val="000000"/>
                                  </a:solidFill>
                                  <a:round/>
                                  <a:headEnd/>
                                  <a:tailEnd/>
                                </a:ln>
                              </wps:spPr>
                              <wps:bodyPr/>
                            </wps:wsp>
                            <wps:wsp>
                              <wps:cNvPr id="2075903794" name="Line 139"/>
                              <wps:cNvCnPr>
                                <a:cxnSpLocks noChangeShapeType="1"/>
                              </wps:cNvCnPr>
                              <wps:spPr bwMode="auto">
                                <a:xfrm>
                                  <a:off x="8127" y="7649"/>
                                  <a:ext cx="187" cy="1"/>
                                </a:xfrm>
                                <a:prstGeom prst="line">
                                  <a:avLst/>
                                </a:prstGeom>
                                <a:noFill/>
                                <a:ln w="12700">
                                  <a:solidFill>
                                    <a:srgbClr val="000000"/>
                                  </a:solidFill>
                                  <a:round/>
                                  <a:headEnd/>
                                  <a:tailEnd/>
                                </a:ln>
                              </wps:spPr>
                              <wps:bodyPr/>
                            </wps:wsp>
                            <wps:wsp>
                              <wps:cNvPr id="2024480163" name="Line 140"/>
                              <wps:cNvCnPr>
                                <a:cxnSpLocks noChangeShapeType="1"/>
                              </wps:cNvCnPr>
                              <wps:spPr bwMode="auto">
                                <a:xfrm>
                                  <a:off x="8892" y="8054"/>
                                  <a:ext cx="81" cy="1"/>
                                </a:xfrm>
                                <a:prstGeom prst="line">
                                  <a:avLst/>
                                </a:prstGeom>
                                <a:noFill/>
                                <a:ln w="12700">
                                  <a:solidFill>
                                    <a:srgbClr val="000000"/>
                                  </a:solidFill>
                                  <a:round/>
                                  <a:headEnd/>
                                  <a:tailEnd/>
                                </a:ln>
                              </wps:spPr>
                              <wps:bodyPr/>
                            </wps:wsp>
                            <wps:wsp>
                              <wps:cNvPr id="567759261" name="Freeform 141"/>
                              <wps:cNvSpPr>
                                <a:spLocks/>
                              </wps:cNvSpPr>
                              <wps:spPr bwMode="auto">
                                <a:xfrm>
                                  <a:off x="8127" y="7649"/>
                                  <a:ext cx="1033" cy="922"/>
                                </a:xfrm>
                                <a:custGeom>
                                  <a:avLst/>
                                  <a:gdLst>
                                    <a:gd name="T0" fmla="*/ 0 w 3098"/>
                                    <a:gd name="T1" fmla="*/ 1217 h 2766"/>
                                    <a:gd name="T2" fmla="*/ 3 w 3098"/>
                                    <a:gd name="T3" fmla="*/ 1298 h 2766"/>
                                    <a:gd name="T4" fmla="*/ 9 w 3098"/>
                                    <a:gd name="T5" fmla="*/ 1379 h 2766"/>
                                    <a:gd name="T6" fmla="*/ 19 w 3098"/>
                                    <a:gd name="T7" fmla="*/ 1460 h 2766"/>
                                    <a:gd name="T8" fmla="*/ 35 w 3098"/>
                                    <a:gd name="T9" fmla="*/ 1540 h 2766"/>
                                    <a:gd name="T10" fmla="*/ 53 w 3098"/>
                                    <a:gd name="T11" fmla="*/ 1618 h 2766"/>
                                    <a:gd name="T12" fmla="*/ 76 w 3098"/>
                                    <a:gd name="T13" fmla="*/ 1695 h 2766"/>
                                    <a:gd name="T14" fmla="*/ 103 w 3098"/>
                                    <a:gd name="T15" fmla="*/ 1773 h 2766"/>
                                    <a:gd name="T16" fmla="*/ 134 w 3098"/>
                                    <a:gd name="T17" fmla="*/ 1847 h 2766"/>
                                    <a:gd name="T18" fmla="*/ 170 w 3098"/>
                                    <a:gd name="T19" fmla="*/ 1920 h 2766"/>
                                    <a:gd name="T20" fmla="*/ 208 w 3098"/>
                                    <a:gd name="T21" fmla="*/ 1992 h 2766"/>
                                    <a:gd name="T22" fmla="*/ 251 w 3098"/>
                                    <a:gd name="T23" fmla="*/ 2061 h 2766"/>
                                    <a:gd name="T24" fmla="*/ 296 w 3098"/>
                                    <a:gd name="T25" fmla="*/ 2127 h 2766"/>
                                    <a:gd name="T26" fmla="*/ 346 w 3098"/>
                                    <a:gd name="T27" fmla="*/ 2193 h 2766"/>
                                    <a:gd name="T28" fmla="*/ 399 w 3098"/>
                                    <a:gd name="T29" fmla="*/ 2255 h 2766"/>
                                    <a:gd name="T30" fmla="*/ 454 w 3098"/>
                                    <a:gd name="T31" fmla="*/ 2312 h 2766"/>
                                    <a:gd name="T32" fmla="*/ 513 w 3098"/>
                                    <a:gd name="T33" fmla="*/ 2369 h 2766"/>
                                    <a:gd name="T34" fmla="*/ 575 w 3098"/>
                                    <a:gd name="T35" fmla="*/ 2422 h 2766"/>
                                    <a:gd name="T36" fmla="*/ 639 w 3098"/>
                                    <a:gd name="T37" fmla="*/ 2471 h 2766"/>
                                    <a:gd name="T38" fmla="*/ 706 w 3098"/>
                                    <a:gd name="T39" fmla="*/ 2517 h 2766"/>
                                    <a:gd name="T40" fmla="*/ 774 w 3098"/>
                                    <a:gd name="T41" fmla="*/ 2559 h 2766"/>
                                    <a:gd name="T42" fmla="*/ 846 w 3098"/>
                                    <a:gd name="T43" fmla="*/ 2598 h 2766"/>
                                    <a:gd name="T44" fmla="*/ 919 w 3098"/>
                                    <a:gd name="T45" fmla="*/ 2633 h 2766"/>
                                    <a:gd name="T46" fmla="*/ 994 w 3098"/>
                                    <a:gd name="T47" fmla="*/ 2663 h 2766"/>
                                    <a:gd name="T48" fmla="*/ 1070 w 3098"/>
                                    <a:gd name="T49" fmla="*/ 2690 h 2766"/>
                                    <a:gd name="T50" fmla="*/ 1148 w 3098"/>
                                    <a:gd name="T51" fmla="*/ 2714 h 2766"/>
                                    <a:gd name="T52" fmla="*/ 1227 w 3098"/>
                                    <a:gd name="T53" fmla="*/ 2733 h 2766"/>
                                    <a:gd name="T54" fmla="*/ 1307 w 3098"/>
                                    <a:gd name="T55" fmla="*/ 2748 h 2766"/>
                                    <a:gd name="T56" fmla="*/ 1388 w 3098"/>
                                    <a:gd name="T57" fmla="*/ 2759 h 2766"/>
                                    <a:gd name="T58" fmla="*/ 1467 w 3098"/>
                                    <a:gd name="T59" fmla="*/ 2765 h 2766"/>
                                    <a:gd name="T60" fmla="*/ 1548 w 3098"/>
                                    <a:gd name="T61" fmla="*/ 2766 h 2766"/>
                                    <a:gd name="T62" fmla="*/ 1629 w 3098"/>
                                    <a:gd name="T63" fmla="*/ 2765 h 2766"/>
                                    <a:gd name="T64" fmla="*/ 1710 w 3098"/>
                                    <a:gd name="T65" fmla="*/ 2759 h 2766"/>
                                    <a:gd name="T66" fmla="*/ 1791 w 3098"/>
                                    <a:gd name="T67" fmla="*/ 2748 h 2766"/>
                                    <a:gd name="T68" fmla="*/ 1871 w 3098"/>
                                    <a:gd name="T69" fmla="*/ 2733 h 2766"/>
                                    <a:gd name="T70" fmla="*/ 1950 w 3098"/>
                                    <a:gd name="T71" fmla="*/ 2714 h 2766"/>
                                    <a:gd name="T72" fmla="*/ 2028 w 3098"/>
                                    <a:gd name="T73" fmla="*/ 2690 h 2766"/>
                                    <a:gd name="T74" fmla="*/ 2104 w 3098"/>
                                    <a:gd name="T75" fmla="*/ 2663 h 2766"/>
                                    <a:gd name="T76" fmla="*/ 2179 w 3098"/>
                                    <a:gd name="T77" fmla="*/ 2633 h 2766"/>
                                    <a:gd name="T78" fmla="*/ 2252 w 3098"/>
                                    <a:gd name="T79" fmla="*/ 2598 h 2766"/>
                                    <a:gd name="T80" fmla="*/ 2324 w 3098"/>
                                    <a:gd name="T81" fmla="*/ 2559 h 2766"/>
                                    <a:gd name="T82" fmla="*/ 2392 w 3098"/>
                                    <a:gd name="T83" fmla="*/ 2517 h 2766"/>
                                    <a:gd name="T84" fmla="*/ 2459 w 3098"/>
                                    <a:gd name="T85" fmla="*/ 2471 h 2766"/>
                                    <a:gd name="T86" fmla="*/ 2523 w 3098"/>
                                    <a:gd name="T87" fmla="*/ 2422 h 2766"/>
                                    <a:gd name="T88" fmla="*/ 2585 w 3098"/>
                                    <a:gd name="T89" fmla="*/ 2369 h 2766"/>
                                    <a:gd name="T90" fmla="*/ 2644 w 3098"/>
                                    <a:gd name="T91" fmla="*/ 2312 h 2766"/>
                                    <a:gd name="T92" fmla="*/ 2699 w 3098"/>
                                    <a:gd name="T93" fmla="*/ 2255 h 2766"/>
                                    <a:gd name="T94" fmla="*/ 2752 w 3098"/>
                                    <a:gd name="T95" fmla="*/ 2193 h 2766"/>
                                    <a:gd name="T96" fmla="*/ 2802 w 3098"/>
                                    <a:gd name="T97" fmla="*/ 2127 h 2766"/>
                                    <a:gd name="T98" fmla="*/ 2847 w 3098"/>
                                    <a:gd name="T99" fmla="*/ 2061 h 2766"/>
                                    <a:gd name="T100" fmla="*/ 2890 w 3098"/>
                                    <a:gd name="T101" fmla="*/ 1992 h 2766"/>
                                    <a:gd name="T102" fmla="*/ 2928 w 3098"/>
                                    <a:gd name="T103" fmla="*/ 1920 h 2766"/>
                                    <a:gd name="T104" fmla="*/ 2963 w 3098"/>
                                    <a:gd name="T105" fmla="*/ 1847 h 2766"/>
                                    <a:gd name="T106" fmla="*/ 2995 w 3098"/>
                                    <a:gd name="T107" fmla="*/ 1773 h 2766"/>
                                    <a:gd name="T108" fmla="*/ 3022 w 3098"/>
                                    <a:gd name="T109" fmla="*/ 1695 h 2766"/>
                                    <a:gd name="T110" fmla="*/ 3045 w 3098"/>
                                    <a:gd name="T111" fmla="*/ 1618 h 2766"/>
                                    <a:gd name="T112" fmla="*/ 3063 w 3098"/>
                                    <a:gd name="T113" fmla="*/ 1540 h 2766"/>
                                    <a:gd name="T114" fmla="*/ 3079 w 3098"/>
                                    <a:gd name="T115" fmla="*/ 1460 h 2766"/>
                                    <a:gd name="T116" fmla="*/ 3089 w 3098"/>
                                    <a:gd name="T117" fmla="*/ 1379 h 2766"/>
                                    <a:gd name="T118" fmla="*/ 3096 w 3098"/>
                                    <a:gd name="T119" fmla="*/ 1298 h 2766"/>
                                    <a:gd name="T120" fmla="*/ 3098 w 3098"/>
                                    <a:gd name="T121" fmla="*/ 1217 h 2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3098" h="2766">
                                      <a:moveTo>
                                        <a:pt x="0" y="0"/>
                                      </a:moveTo>
                                      <a:lnTo>
                                        <a:pt x="0" y="1217"/>
                                      </a:lnTo>
                                      <a:lnTo>
                                        <a:pt x="1" y="1258"/>
                                      </a:lnTo>
                                      <a:lnTo>
                                        <a:pt x="3" y="1298"/>
                                      </a:lnTo>
                                      <a:lnTo>
                                        <a:pt x="5" y="1339"/>
                                      </a:lnTo>
                                      <a:lnTo>
                                        <a:pt x="9" y="1379"/>
                                      </a:lnTo>
                                      <a:lnTo>
                                        <a:pt x="14" y="1419"/>
                                      </a:lnTo>
                                      <a:lnTo>
                                        <a:pt x="19" y="1460"/>
                                      </a:lnTo>
                                      <a:lnTo>
                                        <a:pt x="27" y="1500"/>
                                      </a:lnTo>
                                      <a:lnTo>
                                        <a:pt x="35" y="1540"/>
                                      </a:lnTo>
                                      <a:lnTo>
                                        <a:pt x="44" y="1578"/>
                                      </a:lnTo>
                                      <a:lnTo>
                                        <a:pt x="53" y="1618"/>
                                      </a:lnTo>
                                      <a:lnTo>
                                        <a:pt x="64" y="1657"/>
                                      </a:lnTo>
                                      <a:lnTo>
                                        <a:pt x="76" y="1695"/>
                                      </a:lnTo>
                                      <a:lnTo>
                                        <a:pt x="89" y="1734"/>
                                      </a:lnTo>
                                      <a:lnTo>
                                        <a:pt x="103" y="1773"/>
                                      </a:lnTo>
                                      <a:lnTo>
                                        <a:pt x="118" y="1810"/>
                                      </a:lnTo>
                                      <a:lnTo>
                                        <a:pt x="134" y="1847"/>
                                      </a:lnTo>
                                      <a:lnTo>
                                        <a:pt x="152" y="1884"/>
                                      </a:lnTo>
                                      <a:lnTo>
                                        <a:pt x="170" y="1920"/>
                                      </a:lnTo>
                                      <a:lnTo>
                                        <a:pt x="188" y="1956"/>
                                      </a:lnTo>
                                      <a:lnTo>
                                        <a:pt x="208" y="1992"/>
                                      </a:lnTo>
                                      <a:lnTo>
                                        <a:pt x="229" y="2027"/>
                                      </a:lnTo>
                                      <a:lnTo>
                                        <a:pt x="251" y="2061"/>
                                      </a:lnTo>
                                      <a:lnTo>
                                        <a:pt x="273" y="2095"/>
                                      </a:lnTo>
                                      <a:lnTo>
                                        <a:pt x="296" y="2127"/>
                                      </a:lnTo>
                                      <a:lnTo>
                                        <a:pt x="320" y="2161"/>
                                      </a:lnTo>
                                      <a:lnTo>
                                        <a:pt x="346" y="2193"/>
                                      </a:lnTo>
                                      <a:lnTo>
                                        <a:pt x="372" y="2224"/>
                                      </a:lnTo>
                                      <a:lnTo>
                                        <a:pt x="399" y="2255"/>
                                      </a:lnTo>
                                      <a:lnTo>
                                        <a:pt x="426" y="2284"/>
                                      </a:lnTo>
                                      <a:lnTo>
                                        <a:pt x="454" y="2312"/>
                                      </a:lnTo>
                                      <a:lnTo>
                                        <a:pt x="484" y="2341"/>
                                      </a:lnTo>
                                      <a:lnTo>
                                        <a:pt x="513" y="2369"/>
                                      </a:lnTo>
                                      <a:lnTo>
                                        <a:pt x="543" y="2396"/>
                                      </a:lnTo>
                                      <a:lnTo>
                                        <a:pt x="575" y="2422"/>
                                      </a:lnTo>
                                      <a:lnTo>
                                        <a:pt x="606" y="2446"/>
                                      </a:lnTo>
                                      <a:lnTo>
                                        <a:pt x="639" y="2471"/>
                                      </a:lnTo>
                                      <a:lnTo>
                                        <a:pt x="671" y="2494"/>
                                      </a:lnTo>
                                      <a:lnTo>
                                        <a:pt x="706" y="2517"/>
                                      </a:lnTo>
                                      <a:lnTo>
                                        <a:pt x="739" y="2539"/>
                                      </a:lnTo>
                                      <a:lnTo>
                                        <a:pt x="774" y="2559"/>
                                      </a:lnTo>
                                      <a:lnTo>
                                        <a:pt x="810" y="2579"/>
                                      </a:lnTo>
                                      <a:lnTo>
                                        <a:pt x="846" y="2598"/>
                                      </a:lnTo>
                                      <a:lnTo>
                                        <a:pt x="882" y="2616"/>
                                      </a:lnTo>
                                      <a:lnTo>
                                        <a:pt x="919" y="2633"/>
                                      </a:lnTo>
                                      <a:lnTo>
                                        <a:pt x="957" y="2649"/>
                                      </a:lnTo>
                                      <a:lnTo>
                                        <a:pt x="994" y="2663"/>
                                      </a:lnTo>
                                      <a:lnTo>
                                        <a:pt x="1033" y="2678"/>
                                      </a:lnTo>
                                      <a:lnTo>
                                        <a:pt x="1070" y="2690"/>
                                      </a:lnTo>
                                      <a:lnTo>
                                        <a:pt x="1109" y="2703"/>
                                      </a:lnTo>
                                      <a:lnTo>
                                        <a:pt x="1148" y="2714"/>
                                      </a:lnTo>
                                      <a:lnTo>
                                        <a:pt x="1187" y="2724"/>
                                      </a:lnTo>
                                      <a:lnTo>
                                        <a:pt x="1227" y="2733"/>
                                      </a:lnTo>
                                      <a:lnTo>
                                        <a:pt x="1267" y="2741"/>
                                      </a:lnTo>
                                      <a:lnTo>
                                        <a:pt x="1307" y="2748"/>
                                      </a:lnTo>
                                      <a:lnTo>
                                        <a:pt x="1346" y="2753"/>
                                      </a:lnTo>
                                      <a:lnTo>
                                        <a:pt x="1388" y="2759"/>
                                      </a:lnTo>
                                      <a:lnTo>
                                        <a:pt x="1428" y="2762"/>
                                      </a:lnTo>
                                      <a:lnTo>
                                        <a:pt x="1467" y="2765"/>
                                      </a:lnTo>
                                      <a:lnTo>
                                        <a:pt x="1509" y="2766"/>
                                      </a:lnTo>
                                      <a:lnTo>
                                        <a:pt x="1548" y="2766"/>
                                      </a:lnTo>
                                      <a:lnTo>
                                        <a:pt x="1590" y="2766"/>
                                      </a:lnTo>
                                      <a:lnTo>
                                        <a:pt x="1629" y="2765"/>
                                      </a:lnTo>
                                      <a:lnTo>
                                        <a:pt x="1671" y="2762"/>
                                      </a:lnTo>
                                      <a:lnTo>
                                        <a:pt x="1710" y="2759"/>
                                      </a:lnTo>
                                      <a:lnTo>
                                        <a:pt x="1752" y="2753"/>
                                      </a:lnTo>
                                      <a:lnTo>
                                        <a:pt x="1791" y="2748"/>
                                      </a:lnTo>
                                      <a:lnTo>
                                        <a:pt x="1831" y="2741"/>
                                      </a:lnTo>
                                      <a:lnTo>
                                        <a:pt x="1871" y="2733"/>
                                      </a:lnTo>
                                      <a:lnTo>
                                        <a:pt x="1911" y="2724"/>
                                      </a:lnTo>
                                      <a:lnTo>
                                        <a:pt x="1950" y="2714"/>
                                      </a:lnTo>
                                      <a:lnTo>
                                        <a:pt x="1988" y="2703"/>
                                      </a:lnTo>
                                      <a:lnTo>
                                        <a:pt x="2028" y="2690"/>
                                      </a:lnTo>
                                      <a:lnTo>
                                        <a:pt x="2065" y="2678"/>
                                      </a:lnTo>
                                      <a:lnTo>
                                        <a:pt x="2104" y="2663"/>
                                      </a:lnTo>
                                      <a:lnTo>
                                        <a:pt x="2141" y="2649"/>
                                      </a:lnTo>
                                      <a:lnTo>
                                        <a:pt x="2179" y="2633"/>
                                      </a:lnTo>
                                      <a:lnTo>
                                        <a:pt x="2216" y="2616"/>
                                      </a:lnTo>
                                      <a:lnTo>
                                        <a:pt x="2252" y="2598"/>
                                      </a:lnTo>
                                      <a:lnTo>
                                        <a:pt x="2288" y="2579"/>
                                      </a:lnTo>
                                      <a:lnTo>
                                        <a:pt x="2324" y="2559"/>
                                      </a:lnTo>
                                      <a:lnTo>
                                        <a:pt x="2359" y="2539"/>
                                      </a:lnTo>
                                      <a:lnTo>
                                        <a:pt x="2392" y="2517"/>
                                      </a:lnTo>
                                      <a:lnTo>
                                        <a:pt x="2426" y="2494"/>
                                      </a:lnTo>
                                      <a:lnTo>
                                        <a:pt x="2459" y="2471"/>
                                      </a:lnTo>
                                      <a:lnTo>
                                        <a:pt x="2491" y="2446"/>
                                      </a:lnTo>
                                      <a:lnTo>
                                        <a:pt x="2523" y="2422"/>
                                      </a:lnTo>
                                      <a:lnTo>
                                        <a:pt x="2554" y="2396"/>
                                      </a:lnTo>
                                      <a:lnTo>
                                        <a:pt x="2585" y="2369"/>
                                      </a:lnTo>
                                      <a:lnTo>
                                        <a:pt x="2615" y="2341"/>
                                      </a:lnTo>
                                      <a:lnTo>
                                        <a:pt x="2644" y="2312"/>
                                      </a:lnTo>
                                      <a:lnTo>
                                        <a:pt x="2672" y="2284"/>
                                      </a:lnTo>
                                      <a:lnTo>
                                        <a:pt x="2699" y="2255"/>
                                      </a:lnTo>
                                      <a:lnTo>
                                        <a:pt x="2726" y="2224"/>
                                      </a:lnTo>
                                      <a:lnTo>
                                        <a:pt x="2752" y="2193"/>
                                      </a:lnTo>
                                      <a:lnTo>
                                        <a:pt x="2778" y="2161"/>
                                      </a:lnTo>
                                      <a:lnTo>
                                        <a:pt x="2802" y="2127"/>
                                      </a:lnTo>
                                      <a:lnTo>
                                        <a:pt x="2825" y="2095"/>
                                      </a:lnTo>
                                      <a:lnTo>
                                        <a:pt x="2847" y="2061"/>
                                      </a:lnTo>
                                      <a:lnTo>
                                        <a:pt x="2869" y="2027"/>
                                      </a:lnTo>
                                      <a:lnTo>
                                        <a:pt x="2890" y="1992"/>
                                      </a:lnTo>
                                      <a:lnTo>
                                        <a:pt x="2910" y="1956"/>
                                      </a:lnTo>
                                      <a:lnTo>
                                        <a:pt x="2928" y="1920"/>
                                      </a:lnTo>
                                      <a:lnTo>
                                        <a:pt x="2946" y="1884"/>
                                      </a:lnTo>
                                      <a:lnTo>
                                        <a:pt x="2963" y="1847"/>
                                      </a:lnTo>
                                      <a:lnTo>
                                        <a:pt x="2980" y="1810"/>
                                      </a:lnTo>
                                      <a:lnTo>
                                        <a:pt x="2995" y="1773"/>
                                      </a:lnTo>
                                      <a:lnTo>
                                        <a:pt x="3008" y="1734"/>
                                      </a:lnTo>
                                      <a:lnTo>
                                        <a:pt x="3022" y="1695"/>
                                      </a:lnTo>
                                      <a:lnTo>
                                        <a:pt x="3034" y="1657"/>
                                      </a:lnTo>
                                      <a:lnTo>
                                        <a:pt x="3045" y="1618"/>
                                      </a:lnTo>
                                      <a:lnTo>
                                        <a:pt x="3054" y="1578"/>
                                      </a:lnTo>
                                      <a:lnTo>
                                        <a:pt x="3063" y="1540"/>
                                      </a:lnTo>
                                      <a:lnTo>
                                        <a:pt x="3071" y="1500"/>
                                      </a:lnTo>
                                      <a:lnTo>
                                        <a:pt x="3079" y="1460"/>
                                      </a:lnTo>
                                      <a:lnTo>
                                        <a:pt x="3084" y="1419"/>
                                      </a:lnTo>
                                      <a:lnTo>
                                        <a:pt x="3089" y="1379"/>
                                      </a:lnTo>
                                      <a:lnTo>
                                        <a:pt x="3093" y="1339"/>
                                      </a:lnTo>
                                      <a:lnTo>
                                        <a:pt x="3096" y="1298"/>
                                      </a:lnTo>
                                      <a:lnTo>
                                        <a:pt x="3097" y="1258"/>
                                      </a:lnTo>
                                      <a:lnTo>
                                        <a:pt x="3098" y="1217"/>
                                      </a:lnTo>
                                      <a:lnTo>
                                        <a:pt x="3098"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2018239878" name="Freeform 142"/>
                              <wps:cNvSpPr>
                                <a:spLocks/>
                              </wps:cNvSpPr>
                              <wps:spPr bwMode="auto">
                                <a:xfrm>
                                  <a:off x="8266" y="7649"/>
                                  <a:ext cx="755" cy="783"/>
                                </a:xfrm>
                                <a:custGeom>
                                  <a:avLst/>
                                  <a:gdLst>
                                    <a:gd name="T0" fmla="*/ 0 w 2264"/>
                                    <a:gd name="T1" fmla="*/ 1217 h 2351"/>
                                    <a:gd name="T2" fmla="*/ 1 w 2264"/>
                                    <a:gd name="T3" fmla="*/ 1287 h 2351"/>
                                    <a:gd name="T4" fmla="*/ 7 w 2264"/>
                                    <a:gd name="T5" fmla="*/ 1356 h 2351"/>
                                    <a:gd name="T6" fmla="*/ 19 w 2264"/>
                                    <a:gd name="T7" fmla="*/ 1425 h 2351"/>
                                    <a:gd name="T8" fmla="*/ 33 w 2264"/>
                                    <a:gd name="T9" fmla="*/ 1494 h 2351"/>
                                    <a:gd name="T10" fmla="*/ 52 w 2264"/>
                                    <a:gd name="T11" fmla="*/ 1560 h 2351"/>
                                    <a:gd name="T12" fmla="*/ 76 w 2264"/>
                                    <a:gd name="T13" fmla="*/ 1626 h 2351"/>
                                    <a:gd name="T14" fmla="*/ 103 w 2264"/>
                                    <a:gd name="T15" fmla="*/ 1690 h 2351"/>
                                    <a:gd name="T16" fmla="*/ 133 w 2264"/>
                                    <a:gd name="T17" fmla="*/ 1753 h 2351"/>
                                    <a:gd name="T18" fmla="*/ 169 w 2264"/>
                                    <a:gd name="T19" fmla="*/ 1814 h 2351"/>
                                    <a:gd name="T20" fmla="*/ 208 w 2264"/>
                                    <a:gd name="T21" fmla="*/ 1872 h 2351"/>
                                    <a:gd name="T22" fmla="*/ 249 w 2264"/>
                                    <a:gd name="T23" fmla="*/ 1928 h 2351"/>
                                    <a:gd name="T24" fmla="*/ 295 w 2264"/>
                                    <a:gd name="T25" fmla="*/ 1981 h 2351"/>
                                    <a:gd name="T26" fmla="*/ 343 w 2264"/>
                                    <a:gd name="T27" fmla="*/ 2031 h 2351"/>
                                    <a:gd name="T28" fmla="*/ 394 w 2264"/>
                                    <a:gd name="T29" fmla="*/ 2079 h 2351"/>
                                    <a:gd name="T30" fmla="*/ 450 w 2264"/>
                                    <a:gd name="T31" fmla="*/ 2122 h 2351"/>
                                    <a:gd name="T32" fmla="*/ 506 w 2264"/>
                                    <a:gd name="T33" fmla="*/ 2162 h 2351"/>
                                    <a:gd name="T34" fmla="*/ 566 w 2264"/>
                                    <a:gd name="T35" fmla="*/ 2199 h 2351"/>
                                    <a:gd name="T36" fmla="*/ 627 w 2264"/>
                                    <a:gd name="T37" fmla="*/ 2232 h 2351"/>
                                    <a:gd name="T38" fmla="*/ 690 w 2264"/>
                                    <a:gd name="T39" fmla="*/ 2261 h 2351"/>
                                    <a:gd name="T40" fmla="*/ 756 w 2264"/>
                                    <a:gd name="T41" fmla="*/ 2287 h 2351"/>
                                    <a:gd name="T42" fmla="*/ 821 w 2264"/>
                                    <a:gd name="T43" fmla="*/ 2307 h 2351"/>
                                    <a:gd name="T44" fmla="*/ 890 w 2264"/>
                                    <a:gd name="T45" fmla="*/ 2324 h 2351"/>
                                    <a:gd name="T46" fmla="*/ 958 w 2264"/>
                                    <a:gd name="T47" fmla="*/ 2337 h 2351"/>
                                    <a:gd name="T48" fmla="*/ 1027 w 2264"/>
                                    <a:gd name="T49" fmla="*/ 2346 h 2351"/>
                                    <a:gd name="T50" fmla="*/ 1097 w 2264"/>
                                    <a:gd name="T51" fmla="*/ 2350 h 2351"/>
                                    <a:gd name="T52" fmla="*/ 1167 w 2264"/>
                                    <a:gd name="T53" fmla="*/ 2350 h 2351"/>
                                    <a:gd name="T54" fmla="*/ 1237 w 2264"/>
                                    <a:gd name="T55" fmla="*/ 2346 h 2351"/>
                                    <a:gd name="T56" fmla="*/ 1306 w 2264"/>
                                    <a:gd name="T57" fmla="*/ 2337 h 2351"/>
                                    <a:gd name="T58" fmla="*/ 1374 w 2264"/>
                                    <a:gd name="T59" fmla="*/ 2324 h 2351"/>
                                    <a:gd name="T60" fmla="*/ 1441 w 2264"/>
                                    <a:gd name="T61" fmla="*/ 2307 h 2351"/>
                                    <a:gd name="T62" fmla="*/ 1508 w 2264"/>
                                    <a:gd name="T63" fmla="*/ 2287 h 2351"/>
                                    <a:gd name="T64" fmla="*/ 1574 w 2264"/>
                                    <a:gd name="T65" fmla="*/ 2261 h 2351"/>
                                    <a:gd name="T66" fmla="*/ 1637 w 2264"/>
                                    <a:gd name="T67" fmla="*/ 2232 h 2351"/>
                                    <a:gd name="T68" fmla="*/ 1699 w 2264"/>
                                    <a:gd name="T69" fmla="*/ 2199 h 2351"/>
                                    <a:gd name="T70" fmla="*/ 1758 w 2264"/>
                                    <a:gd name="T71" fmla="*/ 2162 h 2351"/>
                                    <a:gd name="T72" fmla="*/ 1814 w 2264"/>
                                    <a:gd name="T73" fmla="*/ 2122 h 2351"/>
                                    <a:gd name="T74" fmla="*/ 1868 w 2264"/>
                                    <a:gd name="T75" fmla="*/ 2079 h 2351"/>
                                    <a:gd name="T76" fmla="*/ 1921 w 2264"/>
                                    <a:gd name="T77" fmla="*/ 2031 h 2351"/>
                                    <a:gd name="T78" fmla="*/ 1969 w 2264"/>
                                    <a:gd name="T79" fmla="*/ 1981 h 2351"/>
                                    <a:gd name="T80" fmla="*/ 2015 w 2264"/>
                                    <a:gd name="T81" fmla="*/ 1928 h 2351"/>
                                    <a:gd name="T82" fmla="*/ 2056 w 2264"/>
                                    <a:gd name="T83" fmla="*/ 1872 h 2351"/>
                                    <a:gd name="T84" fmla="*/ 2095 w 2264"/>
                                    <a:gd name="T85" fmla="*/ 1814 h 2351"/>
                                    <a:gd name="T86" fmla="*/ 2129 w 2264"/>
                                    <a:gd name="T87" fmla="*/ 1753 h 2351"/>
                                    <a:gd name="T88" fmla="*/ 2162 w 2264"/>
                                    <a:gd name="T89" fmla="*/ 1690 h 2351"/>
                                    <a:gd name="T90" fmla="*/ 2189 w 2264"/>
                                    <a:gd name="T91" fmla="*/ 1626 h 2351"/>
                                    <a:gd name="T92" fmla="*/ 2212 w 2264"/>
                                    <a:gd name="T93" fmla="*/ 1560 h 2351"/>
                                    <a:gd name="T94" fmla="*/ 2231 w 2264"/>
                                    <a:gd name="T95" fmla="*/ 1494 h 2351"/>
                                    <a:gd name="T96" fmla="*/ 2245 w 2264"/>
                                    <a:gd name="T97" fmla="*/ 1425 h 2351"/>
                                    <a:gd name="T98" fmla="*/ 2257 w 2264"/>
                                    <a:gd name="T99" fmla="*/ 1356 h 2351"/>
                                    <a:gd name="T100" fmla="*/ 2263 w 2264"/>
                                    <a:gd name="T101" fmla="*/ 1287 h 2351"/>
                                    <a:gd name="T102" fmla="*/ 2264 w 2264"/>
                                    <a:gd name="T103" fmla="*/ 1217 h 2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2264" h="2351">
                                      <a:moveTo>
                                        <a:pt x="0" y="0"/>
                                      </a:moveTo>
                                      <a:lnTo>
                                        <a:pt x="0" y="1217"/>
                                      </a:lnTo>
                                      <a:lnTo>
                                        <a:pt x="0" y="1252"/>
                                      </a:lnTo>
                                      <a:lnTo>
                                        <a:pt x="1" y="1287"/>
                                      </a:lnTo>
                                      <a:lnTo>
                                        <a:pt x="4" y="1321"/>
                                      </a:lnTo>
                                      <a:lnTo>
                                        <a:pt x="7" y="1356"/>
                                      </a:lnTo>
                                      <a:lnTo>
                                        <a:pt x="13" y="1391"/>
                                      </a:lnTo>
                                      <a:lnTo>
                                        <a:pt x="19" y="1425"/>
                                      </a:lnTo>
                                      <a:lnTo>
                                        <a:pt x="25" y="1460"/>
                                      </a:lnTo>
                                      <a:lnTo>
                                        <a:pt x="33" y="1494"/>
                                      </a:lnTo>
                                      <a:lnTo>
                                        <a:pt x="42" y="1527"/>
                                      </a:lnTo>
                                      <a:lnTo>
                                        <a:pt x="52" y="1560"/>
                                      </a:lnTo>
                                      <a:lnTo>
                                        <a:pt x="64" y="1594"/>
                                      </a:lnTo>
                                      <a:lnTo>
                                        <a:pt x="76" y="1626"/>
                                      </a:lnTo>
                                      <a:lnTo>
                                        <a:pt x="88" y="1659"/>
                                      </a:lnTo>
                                      <a:lnTo>
                                        <a:pt x="103" y="1690"/>
                                      </a:lnTo>
                                      <a:lnTo>
                                        <a:pt x="118" y="1722"/>
                                      </a:lnTo>
                                      <a:lnTo>
                                        <a:pt x="133" y="1753"/>
                                      </a:lnTo>
                                      <a:lnTo>
                                        <a:pt x="151" y="1784"/>
                                      </a:lnTo>
                                      <a:lnTo>
                                        <a:pt x="169" y="1814"/>
                                      </a:lnTo>
                                      <a:lnTo>
                                        <a:pt x="187" y="1843"/>
                                      </a:lnTo>
                                      <a:lnTo>
                                        <a:pt x="208" y="1872"/>
                                      </a:lnTo>
                                      <a:lnTo>
                                        <a:pt x="229" y="1900"/>
                                      </a:lnTo>
                                      <a:lnTo>
                                        <a:pt x="249" y="1928"/>
                                      </a:lnTo>
                                      <a:lnTo>
                                        <a:pt x="272" y="1955"/>
                                      </a:lnTo>
                                      <a:lnTo>
                                        <a:pt x="295" y="1981"/>
                                      </a:lnTo>
                                      <a:lnTo>
                                        <a:pt x="319" y="2007"/>
                                      </a:lnTo>
                                      <a:lnTo>
                                        <a:pt x="343" y="2031"/>
                                      </a:lnTo>
                                      <a:lnTo>
                                        <a:pt x="369" y="2055"/>
                                      </a:lnTo>
                                      <a:lnTo>
                                        <a:pt x="394" y="2079"/>
                                      </a:lnTo>
                                      <a:lnTo>
                                        <a:pt x="421" y="2100"/>
                                      </a:lnTo>
                                      <a:lnTo>
                                        <a:pt x="450" y="2122"/>
                                      </a:lnTo>
                                      <a:lnTo>
                                        <a:pt x="478" y="2143"/>
                                      </a:lnTo>
                                      <a:lnTo>
                                        <a:pt x="506" y="2162"/>
                                      </a:lnTo>
                                      <a:lnTo>
                                        <a:pt x="536" y="2181"/>
                                      </a:lnTo>
                                      <a:lnTo>
                                        <a:pt x="566" y="2199"/>
                                      </a:lnTo>
                                      <a:lnTo>
                                        <a:pt x="596" y="2216"/>
                                      </a:lnTo>
                                      <a:lnTo>
                                        <a:pt x="627" y="2232"/>
                                      </a:lnTo>
                                      <a:lnTo>
                                        <a:pt x="658" y="2247"/>
                                      </a:lnTo>
                                      <a:lnTo>
                                        <a:pt x="690" y="2261"/>
                                      </a:lnTo>
                                      <a:lnTo>
                                        <a:pt x="722" y="2274"/>
                                      </a:lnTo>
                                      <a:lnTo>
                                        <a:pt x="756" y="2287"/>
                                      </a:lnTo>
                                      <a:lnTo>
                                        <a:pt x="788" y="2297"/>
                                      </a:lnTo>
                                      <a:lnTo>
                                        <a:pt x="821" y="2307"/>
                                      </a:lnTo>
                                      <a:lnTo>
                                        <a:pt x="856" y="2316"/>
                                      </a:lnTo>
                                      <a:lnTo>
                                        <a:pt x="890" y="2324"/>
                                      </a:lnTo>
                                      <a:lnTo>
                                        <a:pt x="924" y="2332"/>
                                      </a:lnTo>
                                      <a:lnTo>
                                        <a:pt x="958" y="2337"/>
                                      </a:lnTo>
                                      <a:lnTo>
                                        <a:pt x="992" y="2342"/>
                                      </a:lnTo>
                                      <a:lnTo>
                                        <a:pt x="1027" y="2346"/>
                                      </a:lnTo>
                                      <a:lnTo>
                                        <a:pt x="1062" y="2348"/>
                                      </a:lnTo>
                                      <a:lnTo>
                                        <a:pt x="1097" y="2350"/>
                                      </a:lnTo>
                                      <a:lnTo>
                                        <a:pt x="1131" y="2351"/>
                                      </a:lnTo>
                                      <a:lnTo>
                                        <a:pt x="1167" y="2350"/>
                                      </a:lnTo>
                                      <a:lnTo>
                                        <a:pt x="1202" y="2348"/>
                                      </a:lnTo>
                                      <a:lnTo>
                                        <a:pt x="1237" y="2346"/>
                                      </a:lnTo>
                                      <a:lnTo>
                                        <a:pt x="1272" y="2342"/>
                                      </a:lnTo>
                                      <a:lnTo>
                                        <a:pt x="1306" y="2337"/>
                                      </a:lnTo>
                                      <a:lnTo>
                                        <a:pt x="1340" y="2332"/>
                                      </a:lnTo>
                                      <a:lnTo>
                                        <a:pt x="1374" y="2324"/>
                                      </a:lnTo>
                                      <a:lnTo>
                                        <a:pt x="1408" y="2316"/>
                                      </a:lnTo>
                                      <a:lnTo>
                                        <a:pt x="1441" y="2307"/>
                                      </a:lnTo>
                                      <a:lnTo>
                                        <a:pt x="1475" y="2297"/>
                                      </a:lnTo>
                                      <a:lnTo>
                                        <a:pt x="1508" y="2287"/>
                                      </a:lnTo>
                                      <a:lnTo>
                                        <a:pt x="1542" y="2274"/>
                                      </a:lnTo>
                                      <a:lnTo>
                                        <a:pt x="1574" y="2261"/>
                                      </a:lnTo>
                                      <a:lnTo>
                                        <a:pt x="1606" y="2247"/>
                                      </a:lnTo>
                                      <a:lnTo>
                                        <a:pt x="1637" y="2232"/>
                                      </a:lnTo>
                                      <a:lnTo>
                                        <a:pt x="1668" y="2216"/>
                                      </a:lnTo>
                                      <a:lnTo>
                                        <a:pt x="1699" y="2199"/>
                                      </a:lnTo>
                                      <a:lnTo>
                                        <a:pt x="1728" y="2181"/>
                                      </a:lnTo>
                                      <a:lnTo>
                                        <a:pt x="1758" y="2162"/>
                                      </a:lnTo>
                                      <a:lnTo>
                                        <a:pt x="1786" y="2143"/>
                                      </a:lnTo>
                                      <a:lnTo>
                                        <a:pt x="1814" y="2122"/>
                                      </a:lnTo>
                                      <a:lnTo>
                                        <a:pt x="1843" y="2100"/>
                                      </a:lnTo>
                                      <a:lnTo>
                                        <a:pt x="1868" y="2079"/>
                                      </a:lnTo>
                                      <a:lnTo>
                                        <a:pt x="1895" y="2055"/>
                                      </a:lnTo>
                                      <a:lnTo>
                                        <a:pt x="1921" y="2031"/>
                                      </a:lnTo>
                                      <a:lnTo>
                                        <a:pt x="1945" y="2007"/>
                                      </a:lnTo>
                                      <a:lnTo>
                                        <a:pt x="1969" y="1981"/>
                                      </a:lnTo>
                                      <a:lnTo>
                                        <a:pt x="1992" y="1955"/>
                                      </a:lnTo>
                                      <a:lnTo>
                                        <a:pt x="2015" y="1928"/>
                                      </a:lnTo>
                                      <a:lnTo>
                                        <a:pt x="2036" y="1900"/>
                                      </a:lnTo>
                                      <a:lnTo>
                                        <a:pt x="2056" y="1872"/>
                                      </a:lnTo>
                                      <a:lnTo>
                                        <a:pt x="2077" y="1843"/>
                                      </a:lnTo>
                                      <a:lnTo>
                                        <a:pt x="2095" y="1814"/>
                                      </a:lnTo>
                                      <a:lnTo>
                                        <a:pt x="2113" y="1784"/>
                                      </a:lnTo>
                                      <a:lnTo>
                                        <a:pt x="2129" y="1753"/>
                                      </a:lnTo>
                                      <a:lnTo>
                                        <a:pt x="2146" y="1722"/>
                                      </a:lnTo>
                                      <a:lnTo>
                                        <a:pt x="2162" y="1690"/>
                                      </a:lnTo>
                                      <a:lnTo>
                                        <a:pt x="2176" y="1659"/>
                                      </a:lnTo>
                                      <a:lnTo>
                                        <a:pt x="2189" y="1626"/>
                                      </a:lnTo>
                                      <a:lnTo>
                                        <a:pt x="2200" y="1594"/>
                                      </a:lnTo>
                                      <a:lnTo>
                                        <a:pt x="2212" y="1560"/>
                                      </a:lnTo>
                                      <a:lnTo>
                                        <a:pt x="2222" y="1527"/>
                                      </a:lnTo>
                                      <a:lnTo>
                                        <a:pt x="2231" y="1494"/>
                                      </a:lnTo>
                                      <a:lnTo>
                                        <a:pt x="2239" y="1460"/>
                                      </a:lnTo>
                                      <a:lnTo>
                                        <a:pt x="2245" y="1425"/>
                                      </a:lnTo>
                                      <a:lnTo>
                                        <a:pt x="2252" y="1391"/>
                                      </a:lnTo>
                                      <a:lnTo>
                                        <a:pt x="2257" y="1356"/>
                                      </a:lnTo>
                                      <a:lnTo>
                                        <a:pt x="2259" y="1321"/>
                                      </a:lnTo>
                                      <a:lnTo>
                                        <a:pt x="2263" y="1287"/>
                                      </a:lnTo>
                                      <a:lnTo>
                                        <a:pt x="2264" y="1252"/>
                                      </a:lnTo>
                                      <a:lnTo>
                                        <a:pt x="2264" y="1217"/>
                                      </a:lnTo>
                                      <a:lnTo>
                                        <a:pt x="2264"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2010308085" name="Line 143"/>
                              <wps:cNvCnPr>
                                <a:cxnSpLocks noChangeShapeType="1"/>
                              </wps:cNvCnPr>
                              <wps:spPr bwMode="auto">
                                <a:xfrm>
                                  <a:off x="8011" y="7194"/>
                                  <a:ext cx="1" cy="271"/>
                                </a:xfrm>
                                <a:prstGeom prst="line">
                                  <a:avLst/>
                                </a:prstGeom>
                                <a:noFill/>
                                <a:ln w="12700">
                                  <a:solidFill>
                                    <a:srgbClr val="000000"/>
                                  </a:solidFill>
                                  <a:round/>
                                  <a:headEnd/>
                                  <a:tailEnd/>
                                </a:ln>
                              </wps:spPr>
                              <wps:bodyPr/>
                            </wps:wsp>
                            <wps:wsp>
                              <wps:cNvPr id="581472790" name="Line 144"/>
                              <wps:cNvCnPr>
                                <a:cxnSpLocks noChangeShapeType="1"/>
                              </wps:cNvCnPr>
                              <wps:spPr bwMode="auto">
                                <a:xfrm>
                                  <a:off x="8127" y="7282"/>
                                  <a:ext cx="187" cy="1"/>
                                </a:xfrm>
                                <a:prstGeom prst="line">
                                  <a:avLst/>
                                </a:prstGeom>
                                <a:noFill/>
                                <a:ln w="12700">
                                  <a:solidFill>
                                    <a:srgbClr val="000000"/>
                                  </a:solidFill>
                                  <a:round/>
                                  <a:headEnd/>
                                  <a:tailEnd/>
                                </a:ln>
                              </wps:spPr>
                              <wps:bodyPr/>
                            </wps:wsp>
                            <wps:wsp>
                              <wps:cNvPr id="891953194" name="Line 145"/>
                              <wps:cNvCnPr>
                                <a:cxnSpLocks noChangeShapeType="1"/>
                              </wps:cNvCnPr>
                              <wps:spPr bwMode="auto">
                                <a:xfrm>
                                  <a:off x="8011" y="7194"/>
                                  <a:ext cx="116" cy="1"/>
                                </a:xfrm>
                                <a:prstGeom prst="line">
                                  <a:avLst/>
                                </a:prstGeom>
                                <a:noFill/>
                                <a:ln w="12700">
                                  <a:solidFill>
                                    <a:srgbClr val="000000"/>
                                  </a:solidFill>
                                  <a:round/>
                                  <a:headEnd/>
                                  <a:tailEnd/>
                                </a:ln>
                              </wps:spPr>
                              <wps:bodyPr/>
                            </wps:wsp>
                            <wps:wsp>
                              <wps:cNvPr id="129180440" name="Line 146"/>
                              <wps:cNvCnPr>
                                <a:cxnSpLocks noChangeShapeType="1"/>
                              </wps:cNvCnPr>
                              <wps:spPr bwMode="auto">
                                <a:xfrm>
                                  <a:off x="6943" y="8136"/>
                                  <a:ext cx="88" cy="59"/>
                                </a:xfrm>
                                <a:prstGeom prst="line">
                                  <a:avLst/>
                                </a:prstGeom>
                                <a:noFill/>
                                <a:ln w="12700">
                                  <a:solidFill>
                                    <a:srgbClr val="000000"/>
                                  </a:solidFill>
                                  <a:round/>
                                  <a:headEnd/>
                                  <a:tailEnd/>
                                </a:ln>
                              </wps:spPr>
                              <wps:bodyPr/>
                            </wps:wsp>
                            <wps:wsp>
                              <wps:cNvPr id="447848404" name="Line 147"/>
                              <wps:cNvCnPr>
                                <a:cxnSpLocks noChangeShapeType="1"/>
                              </wps:cNvCnPr>
                              <wps:spPr bwMode="auto">
                                <a:xfrm flipV="1">
                                  <a:off x="7031" y="7465"/>
                                  <a:ext cx="1" cy="730"/>
                                </a:xfrm>
                                <a:prstGeom prst="line">
                                  <a:avLst/>
                                </a:prstGeom>
                                <a:noFill/>
                                <a:ln w="12700">
                                  <a:solidFill>
                                    <a:srgbClr val="000000"/>
                                  </a:solidFill>
                                  <a:round/>
                                  <a:headEnd/>
                                  <a:tailEnd/>
                                </a:ln>
                              </wps:spPr>
                              <wps:bodyPr/>
                            </wps:wsp>
                            <wps:wsp>
                              <wps:cNvPr id="732582054" name="Line 148"/>
                              <wps:cNvCnPr>
                                <a:cxnSpLocks noChangeShapeType="1"/>
                              </wps:cNvCnPr>
                              <wps:spPr bwMode="auto">
                                <a:xfrm>
                                  <a:off x="6943" y="7465"/>
                                  <a:ext cx="1" cy="671"/>
                                </a:xfrm>
                                <a:prstGeom prst="line">
                                  <a:avLst/>
                                </a:prstGeom>
                                <a:noFill/>
                                <a:ln w="12700">
                                  <a:solidFill>
                                    <a:srgbClr val="000000"/>
                                  </a:solidFill>
                                  <a:round/>
                                  <a:headEnd/>
                                  <a:tailEnd/>
                                </a:ln>
                              </wps:spPr>
                              <wps:bodyPr/>
                            </wps:wsp>
                            <wps:wsp>
                              <wps:cNvPr id="685960889" name="Line 149"/>
                              <wps:cNvCnPr>
                                <a:cxnSpLocks noChangeShapeType="1"/>
                              </wps:cNvCnPr>
                              <wps:spPr bwMode="auto">
                                <a:xfrm flipH="1">
                                  <a:off x="8314" y="6876"/>
                                  <a:ext cx="81" cy="1"/>
                                </a:xfrm>
                                <a:prstGeom prst="line">
                                  <a:avLst/>
                                </a:prstGeom>
                                <a:noFill/>
                                <a:ln w="12700">
                                  <a:solidFill>
                                    <a:srgbClr val="000000"/>
                                  </a:solidFill>
                                  <a:round/>
                                  <a:headEnd/>
                                  <a:tailEnd/>
                                </a:ln>
                              </wps:spPr>
                              <wps:bodyPr/>
                            </wps:wsp>
                            <wps:wsp>
                              <wps:cNvPr id="1607033215" name="Line 150"/>
                              <wps:cNvCnPr>
                                <a:cxnSpLocks noChangeShapeType="1"/>
                              </wps:cNvCnPr>
                              <wps:spPr bwMode="auto">
                                <a:xfrm>
                                  <a:off x="8892" y="6876"/>
                                  <a:ext cx="81" cy="1"/>
                                </a:xfrm>
                                <a:prstGeom prst="line">
                                  <a:avLst/>
                                </a:prstGeom>
                                <a:noFill/>
                                <a:ln w="12700">
                                  <a:solidFill>
                                    <a:srgbClr val="000000"/>
                                  </a:solidFill>
                                  <a:round/>
                                  <a:headEnd/>
                                  <a:tailEnd/>
                                </a:ln>
                              </wps:spPr>
                              <wps:bodyPr/>
                            </wps:wsp>
                            <wps:wsp>
                              <wps:cNvPr id="2068164418" name="Freeform 151"/>
                              <wps:cNvSpPr>
                                <a:spLocks/>
                              </wps:cNvSpPr>
                              <wps:spPr bwMode="auto">
                                <a:xfrm>
                                  <a:off x="8395" y="6876"/>
                                  <a:ext cx="497" cy="61"/>
                                </a:xfrm>
                                <a:custGeom>
                                  <a:avLst/>
                                  <a:gdLst>
                                    <a:gd name="T0" fmla="*/ 0 w 1490"/>
                                    <a:gd name="T1" fmla="*/ 0 h 184"/>
                                    <a:gd name="T2" fmla="*/ 37 w 1490"/>
                                    <a:gd name="T3" fmla="*/ 19 h 184"/>
                                    <a:gd name="T4" fmla="*/ 74 w 1490"/>
                                    <a:gd name="T5" fmla="*/ 37 h 184"/>
                                    <a:gd name="T6" fmla="*/ 113 w 1490"/>
                                    <a:gd name="T7" fmla="*/ 54 h 184"/>
                                    <a:gd name="T8" fmla="*/ 152 w 1490"/>
                                    <a:gd name="T9" fmla="*/ 71 h 184"/>
                                    <a:gd name="T10" fmla="*/ 191 w 1490"/>
                                    <a:gd name="T11" fmla="*/ 85 h 184"/>
                                    <a:gd name="T12" fmla="*/ 230 w 1490"/>
                                    <a:gd name="T13" fmla="*/ 99 h 184"/>
                                    <a:gd name="T14" fmla="*/ 270 w 1490"/>
                                    <a:gd name="T15" fmla="*/ 112 h 184"/>
                                    <a:gd name="T16" fmla="*/ 311 w 1490"/>
                                    <a:gd name="T17" fmla="*/ 125 h 184"/>
                                    <a:gd name="T18" fmla="*/ 351 w 1490"/>
                                    <a:gd name="T19" fmla="*/ 135 h 184"/>
                                    <a:gd name="T20" fmla="*/ 392 w 1490"/>
                                    <a:gd name="T21" fmla="*/ 145 h 184"/>
                                    <a:gd name="T22" fmla="*/ 433 w 1490"/>
                                    <a:gd name="T23" fmla="*/ 153 h 184"/>
                                    <a:gd name="T24" fmla="*/ 474 w 1490"/>
                                    <a:gd name="T25" fmla="*/ 161 h 184"/>
                                    <a:gd name="T26" fmla="*/ 515 w 1490"/>
                                    <a:gd name="T27" fmla="*/ 167 h 184"/>
                                    <a:gd name="T28" fmla="*/ 557 w 1490"/>
                                    <a:gd name="T29" fmla="*/ 174 h 184"/>
                                    <a:gd name="T30" fmla="*/ 599 w 1490"/>
                                    <a:gd name="T31" fmla="*/ 177 h 184"/>
                                    <a:gd name="T32" fmla="*/ 640 w 1490"/>
                                    <a:gd name="T33" fmla="*/ 181 h 184"/>
                                    <a:gd name="T34" fmla="*/ 683 w 1490"/>
                                    <a:gd name="T35" fmla="*/ 183 h 184"/>
                                    <a:gd name="T36" fmla="*/ 724 w 1490"/>
                                    <a:gd name="T37" fmla="*/ 184 h 184"/>
                                    <a:gd name="T38" fmla="*/ 766 w 1490"/>
                                    <a:gd name="T39" fmla="*/ 184 h 184"/>
                                    <a:gd name="T40" fmla="*/ 807 w 1490"/>
                                    <a:gd name="T41" fmla="*/ 183 h 184"/>
                                    <a:gd name="T42" fmla="*/ 850 w 1490"/>
                                    <a:gd name="T43" fmla="*/ 181 h 184"/>
                                    <a:gd name="T44" fmla="*/ 891 w 1490"/>
                                    <a:gd name="T45" fmla="*/ 177 h 184"/>
                                    <a:gd name="T46" fmla="*/ 933 w 1490"/>
                                    <a:gd name="T47" fmla="*/ 174 h 184"/>
                                    <a:gd name="T48" fmla="*/ 975 w 1490"/>
                                    <a:gd name="T49" fmla="*/ 167 h 184"/>
                                    <a:gd name="T50" fmla="*/ 1016 w 1490"/>
                                    <a:gd name="T51" fmla="*/ 161 h 184"/>
                                    <a:gd name="T52" fmla="*/ 1057 w 1490"/>
                                    <a:gd name="T53" fmla="*/ 153 h 184"/>
                                    <a:gd name="T54" fmla="*/ 1098 w 1490"/>
                                    <a:gd name="T55" fmla="*/ 145 h 184"/>
                                    <a:gd name="T56" fmla="*/ 1139 w 1490"/>
                                    <a:gd name="T57" fmla="*/ 135 h 184"/>
                                    <a:gd name="T58" fmla="*/ 1179 w 1490"/>
                                    <a:gd name="T59" fmla="*/ 125 h 184"/>
                                    <a:gd name="T60" fmla="*/ 1220 w 1490"/>
                                    <a:gd name="T61" fmla="*/ 112 h 184"/>
                                    <a:gd name="T62" fmla="*/ 1260 w 1490"/>
                                    <a:gd name="T63" fmla="*/ 99 h 184"/>
                                    <a:gd name="T64" fmla="*/ 1299 w 1490"/>
                                    <a:gd name="T65" fmla="*/ 85 h 184"/>
                                    <a:gd name="T66" fmla="*/ 1339 w 1490"/>
                                    <a:gd name="T67" fmla="*/ 71 h 184"/>
                                    <a:gd name="T68" fmla="*/ 1377 w 1490"/>
                                    <a:gd name="T69" fmla="*/ 54 h 184"/>
                                    <a:gd name="T70" fmla="*/ 1416 w 1490"/>
                                    <a:gd name="T71" fmla="*/ 37 h 184"/>
                                    <a:gd name="T72" fmla="*/ 1453 w 1490"/>
                                    <a:gd name="T73" fmla="*/ 19 h 184"/>
                                    <a:gd name="T74" fmla="*/ 1490 w 1490"/>
                                    <a:gd name="T75" fmla="*/ 0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90" h="184">
                                      <a:moveTo>
                                        <a:pt x="0" y="0"/>
                                      </a:moveTo>
                                      <a:lnTo>
                                        <a:pt x="37" y="19"/>
                                      </a:lnTo>
                                      <a:lnTo>
                                        <a:pt x="74" y="37"/>
                                      </a:lnTo>
                                      <a:lnTo>
                                        <a:pt x="113" y="54"/>
                                      </a:lnTo>
                                      <a:lnTo>
                                        <a:pt x="152" y="71"/>
                                      </a:lnTo>
                                      <a:lnTo>
                                        <a:pt x="191" y="85"/>
                                      </a:lnTo>
                                      <a:lnTo>
                                        <a:pt x="230" y="99"/>
                                      </a:lnTo>
                                      <a:lnTo>
                                        <a:pt x="270" y="112"/>
                                      </a:lnTo>
                                      <a:lnTo>
                                        <a:pt x="311" y="125"/>
                                      </a:lnTo>
                                      <a:lnTo>
                                        <a:pt x="351" y="135"/>
                                      </a:lnTo>
                                      <a:lnTo>
                                        <a:pt x="392" y="145"/>
                                      </a:lnTo>
                                      <a:lnTo>
                                        <a:pt x="433" y="153"/>
                                      </a:lnTo>
                                      <a:lnTo>
                                        <a:pt x="474" y="161"/>
                                      </a:lnTo>
                                      <a:lnTo>
                                        <a:pt x="515" y="167"/>
                                      </a:lnTo>
                                      <a:lnTo>
                                        <a:pt x="557" y="174"/>
                                      </a:lnTo>
                                      <a:lnTo>
                                        <a:pt x="599" y="177"/>
                                      </a:lnTo>
                                      <a:lnTo>
                                        <a:pt x="640" y="181"/>
                                      </a:lnTo>
                                      <a:lnTo>
                                        <a:pt x="683" y="183"/>
                                      </a:lnTo>
                                      <a:lnTo>
                                        <a:pt x="724" y="184"/>
                                      </a:lnTo>
                                      <a:lnTo>
                                        <a:pt x="766" y="184"/>
                                      </a:lnTo>
                                      <a:lnTo>
                                        <a:pt x="807" y="183"/>
                                      </a:lnTo>
                                      <a:lnTo>
                                        <a:pt x="850" y="181"/>
                                      </a:lnTo>
                                      <a:lnTo>
                                        <a:pt x="891" y="177"/>
                                      </a:lnTo>
                                      <a:lnTo>
                                        <a:pt x="933" y="174"/>
                                      </a:lnTo>
                                      <a:lnTo>
                                        <a:pt x="975" y="167"/>
                                      </a:lnTo>
                                      <a:lnTo>
                                        <a:pt x="1016" y="161"/>
                                      </a:lnTo>
                                      <a:lnTo>
                                        <a:pt x="1057" y="153"/>
                                      </a:lnTo>
                                      <a:lnTo>
                                        <a:pt x="1098" y="145"/>
                                      </a:lnTo>
                                      <a:lnTo>
                                        <a:pt x="1139" y="135"/>
                                      </a:lnTo>
                                      <a:lnTo>
                                        <a:pt x="1179" y="125"/>
                                      </a:lnTo>
                                      <a:lnTo>
                                        <a:pt x="1220" y="112"/>
                                      </a:lnTo>
                                      <a:lnTo>
                                        <a:pt x="1260" y="99"/>
                                      </a:lnTo>
                                      <a:lnTo>
                                        <a:pt x="1299" y="85"/>
                                      </a:lnTo>
                                      <a:lnTo>
                                        <a:pt x="1339" y="71"/>
                                      </a:lnTo>
                                      <a:lnTo>
                                        <a:pt x="1377" y="54"/>
                                      </a:lnTo>
                                      <a:lnTo>
                                        <a:pt x="1416" y="37"/>
                                      </a:lnTo>
                                      <a:lnTo>
                                        <a:pt x="1453" y="19"/>
                                      </a:lnTo>
                                      <a:lnTo>
                                        <a:pt x="1490"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425706978" name="Line 152"/>
                              <wps:cNvCnPr>
                                <a:cxnSpLocks noChangeShapeType="1"/>
                              </wps:cNvCnPr>
                              <wps:spPr bwMode="auto">
                                <a:xfrm flipV="1">
                                  <a:off x="6943" y="6735"/>
                                  <a:ext cx="88" cy="59"/>
                                </a:xfrm>
                                <a:prstGeom prst="line">
                                  <a:avLst/>
                                </a:prstGeom>
                                <a:noFill/>
                                <a:ln w="12700">
                                  <a:solidFill>
                                    <a:srgbClr val="000000"/>
                                  </a:solidFill>
                                  <a:round/>
                                  <a:headEnd/>
                                  <a:tailEnd/>
                                </a:ln>
                              </wps:spPr>
                              <wps:bodyPr/>
                            </wps:wsp>
                            <wps:wsp>
                              <wps:cNvPr id="1993428323" name="Line 153"/>
                              <wps:cNvCnPr>
                                <a:cxnSpLocks noChangeShapeType="1"/>
                              </wps:cNvCnPr>
                              <wps:spPr bwMode="auto">
                                <a:xfrm>
                                  <a:off x="9457" y="7282"/>
                                  <a:ext cx="392" cy="1"/>
                                </a:xfrm>
                                <a:prstGeom prst="line">
                                  <a:avLst/>
                                </a:prstGeom>
                                <a:noFill/>
                                <a:ln w="12700">
                                  <a:solidFill>
                                    <a:srgbClr val="000000"/>
                                  </a:solidFill>
                                  <a:round/>
                                  <a:headEnd/>
                                  <a:tailEnd/>
                                </a:ln>
                              </wps:spPr>
                              <wps:bodyPr/>
                            </wps:wsp>
                            <wps:wsp>
                              <wps:cNvPr id="430639091" name="Line 154"/>
                              <wps:cNvCnPr>
                                <a:cxnSpLocks noChangeShapeType="1"/>
                              </wps:cNvCnPr>
                              <wps:spPr bwMode="auto">
                                <a:xfrm>
                                  <a:off x="9457" y="7649"/>
                                  <a:ext cx="392" cy="1"/>
                                </a:xfrm>
                                <a:prstGeom prst="line">
                                  <a:avLst/>
                                </a:prstGeom>
                                <a:noFill/>
                                <a:ln w="12700">
                                  <a:solidFill>
                                    <a:srgbClr val="000000"/>
                                  </a:solidFill>
                                  <a:round/>
                                  <a:headEnd/>
                                  <a:tailEnd/>
                                </a:ln>
                              </wps:spPr>
                              <wps:bodyPr/>
                            </wps:wsp>
                            <wps:wsp>
                              <wps:cNvPr id="1561369176" name="Line 155"/>
                              <wps:cNvCnPr>
                                <a:cxnSpLocks noChangeShapeType="1"/>
                              </wps:cNvCnPr>
                              <wps:spPr bwMode="auto">
                                <a:xfrm flipV="1">
                                  <a:off x="9803" y="7005"/>
                                  <a:ext cx="1" cy="138"/>
                                </a:xfrm>
                                <a:prstGeom prst="line">
                                  <a:avLst/>
                                </a:prstGeom>
                                <a:noFill/>
                                <a:ln w="12700">
                                  <a:solidFill>
                                    <a:srgbClr val="000000"/>
                                  </a:solidFill>
                                  <a:round/>
                                  <a:headEnd/>
                                  <a:tailEnd/>
                                </a:ln>
                              </wps:spPr>
                              <wps:bodyPr/>
                            </wps:wsp>
                            <wps:wsp>
                              <wps:cNvPr id="2042088645" name="Line 156"/>
                              <wps:cNvCnPr>
                                <a:cxnSpLocks noChangeShapeType="1"/>
                              </wps:cNvCnPr>
                              <wps:spPr bwMode="auto">
                                <a:xfrm>
                                  <a:off x="9803" y="7787"/>
                                  <a:ext cx="1" cy="139"/>
                                </a:xfrm>
                                <a:prstGeom prst="line">
                                  <a:avLst/>
                                </a:prstGeom>
                                <a:noFill/>
                                <a:ln w="12700">
                                  <a:solidFill>
                                    <a:srgbClr val="000000"/>
                                  </a:solidFill>
                                  <a:round/>
                                  <a:headEnd/>
                                  <a:tailEnd/>
                                </a:ln>
                              </wps:spPr>
                              <wps:bodyPr/>
                            </wps:wsp>
                            <wps:wsp>
                              <wps:cNvPr id="1631316485" name="Line 157"/>
                              <wps:cNvCnPr>
                                <a:cxnSpLocks noChangeShapeType="1"/>
                              </wps:cNvCnPr>
                              <wps:spPr bwMode="auto">
                                <a:xfrm>
                                  <a:off x="9803" y="7282"/>
                                  <a:ext cx="1" cy="367"/>
                                </a:xfrm>
                                <a:prstGeom prst="line">
                                  <a:avLst/>
                                </a:prstGeom>
                                <a:noFill/>
                                <a:ln w="12700">
                                  <a:solidFill>
                                    <a:srgbClr val="000000"/>
                                  </a:solidFill>
                                  <a:round/>
                                  <a:headEnd/>
                                  <a:tailEnd/>
                                </a:ln>
                              </wps:spPr>
                              <wps:bodyPr/>
                            </wps:wsp>
                            <wps:wsp>
                              <wps:cNvPr id="931700413" name="Freeform 158"/>
                              <wps:cNvSpPr>
                                <a:spLocks/>
                              </wps:cNvSpPr>
                              <wps:spPr bwMode="auto">
                                <a:xfrm>
                                  <a:off x="9780" y="7143"/>
                                  <a:ext cx="46" cy="139"/>
                                </a:xfrm>
                                <a:custGeom>
                                  <a:avLst/>
                                  <a:gdLst>
                                    <a:gd name="T0" fmla="*/ 0 w 138"/>
                                    <a:gd name="T1" fmla="*/ 0 h 415"/>
                                    <a:gd name="T2" fmla="*/ 138 w 138"/>
                                    <a:gd name="T3" fmla="*/ 0 h 415"/>
                                    <a:gd name="T4" fmla="*/ 69 w 138"/>
                                    <a:gd name="T5" fmla="*/ 415 h 415"/>
                                    <a:gd name="T6" fmla="*/ 0 w 138"/>
                                    <a:gd name="T7" fmla="*/ 0 h 415"/>
                                  </a:gdLst>
                                  <a:ahLst/>
                                  <a:cxnLst>
                                    <a:cxn ang="0">
                                      <a:pos x="T0" y="T1"/>
                                    </a:cxn>
                                    <a:cxn ang="0">
                                      <a:pos x="T2" y="T3"/>
                                    </a:cxn>
                                    <a:cxn ang="0">
                                      <a:pos x="T4" y="T5"/>
                                    </a:cxn>
                                    <a:cxn ang="0">
                                      <a:pos x="T6" y="T7"/>
                                    </a:cxn>
                                  </a:cxnLst>
                                  <a:rect l="0" t="0" r="r" b="b"/>
                                  <a:pathLst>
                                    <a:path w="138" h="415">
                                      <a:moveTo>
                                        <a:pt x="0" y="0"/>
                                      </a:moveTo>
                                      <a:lnTo>
                                        <a:pt x="138" y="0"/>
                                      </a:lnTo>
                                      <a:lnTo>
                                        <a:pt x="69" y="415"/>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701373477" name="Freeform 159"/>
                              <wps:cNvSpPr>
                                <a:spLocks/>
                              </wps:cNvSpPr>
                              <wps:spPr bwMode="auto">
                                <a:xfrm>
                                  <a:off x="9780" y="7143"/>
                                  <a:ext cx="46" cy="139"/>
                                </a:xfrm>
                                <a:custGeom>
                                  <a:avLst/>
                                  <a:gdLst>
                                    <a:gd name="T0" fmla="*/ 0 w 138"/>
                                    <a:gd name="T1" fmla="*/ 0 h 415"/>
                                    <a:gd name="T2" fmla="*/ 138 w 138"/>
                                    <a:gd name="T3" fmla="*/ 0 h 415"/>
                                    <a:gd name="T4" fmla="*/ 69 w 138"/>
                                    <a:gd name="T5" fmla="*/ 415 h 415"/>
                                    <a:gd name="T6" fmla="*/ 0 w 138"/>
                                    <a:gd name="T7" fmla="*/ 0 h 415"/>
                                  </a:gdLst>
                                  <a:ahLst/>
                                  <a:cxnLst>
                                    <a:cxn ang="0">
                                      <a:pos x="T0" y="T1"/>
                                    </a:cxn>
                                    <a:cxn ang="0">
                                      <a:pos x="T2" y="T3"/>
                                    </a:cxn>
                                    <a:cxn ang="0">
                                      <a:pos x="T4" y="T5"/>
                                    </a:cxn>
                                    <a:cxn ang="0">
                                      <a:pos x="T6" y="T7"/>
                                    </a:cxn>
                                  </a:cxnLst>
                                  <a:rect l="0" t="0" r="r" b="b"/>
                                  <a:pathLst>
                                    <a:path w="138" h="415">
                                      <a:moveTo>
                                        <a:pt x="0" y="0"/>
                                      </a:moveTo>
                                      <a:lnTo>
                                        <a:pt x="138" y="0"/>
                                      </a:lnTo>
                                      <a:lnTo>
                                        <a:pt x="69" y="415"/>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383222793" name="Freeform 160"/>
                              <wps:cNvSpPr>
                                <a:spLocks/>
                              </wps:cNvSpPr>
                              <wps:spPr bwMode="auto">
                                <a:xfrm>
                                  <a:off x="9780" y="7649"/>
                                  <a:ext cx="46" cy="138"/>
                                </a:xfrm>
                                <a:custGeom>
                                  <a:avLst/>
                                  <a:gdLst>
                                    <a:gd name="T0" fmla="*/ 0 w 138"/>
                                    <a:gd name="T1" fmla="*/ 416 h 416"/>
                                    <a:gd name="T2" fmla="*/ 138 w 138"/>
                                    <a:gd name="T3" fmla="*/ 416 h 416"/>
                                    <a:gd name="T4" fmla="*/ 69 w 138"/>
                                    <a:gd name="T5" fmla="*/ 0 h 416"/>
                                    <a:gd name="T6" fmla="*/ 0 w 138"/>
                                    <a:gd name="T7" fmla="*/ 416 h 416"/>
                                  </a:gdLst>
                                  <a:ahLst/>
                                  <a:cxnLst>
                                    <a:cxn ang="0">
                                      <a:pos x="T0" y="T1"/>
                                    </a:cxn>
                                    <a:cxn ang="0">
                                      <a:pos x="T2" y="T3"/>
                                    </a:cxn>
                                    <a:cxn ang="0">
                                      <a:pos x="T4" y="T5"/>
                                    </a:cxn>
                                    <a:cxn ang="0">
                                      <a:pos x="T6" y="T7"/>
                                    </a:cxn>
                                  </a:cxnLst>
                                  <a:rect l="0" t="0" r="r" b="b"/>
                                  <a:pathLst>
                                    <a:path w="138" h="416">
                                      <a:moveTo>
                                        <a:pt x="0" y="416"/>
                                      </a:moveTo>
                                      <a:lnTo>
                                        <a:pt x="138" y="416"/>
                                      </a:lnTo>
                                      <a:lnTo>
                                        <a:pt x="69" y="0"/>
                                      </a:lnTo>
                                      <a:lnTo>
                                        <a:pt x="0" y="416"/>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874954410" name="Freeform 161"/>
                              <wps:cNvSpPr>
                                <a:spLocks/>
                              </wps:cNvSpPr>
                              <wps:spPr bwMode="auto">
                                <a:xfrm>
                                  <a:off x="9780" y="7649"/>
                                  <a:ext cx="46" cy="138"/>
                                </a:xfrm>
                                <a:custGeom>
                                  <a:avLst/>
                                  <a:gdLst>
                                    <a:gd name="T0" fmla="*/ 0 w 138"/>
                                    <a:gd name="T1" fmla="*/ 416 h 416"/>
                                    <a:gd name="T2" fmla="*/ 138 w 138"/>
                                    <a:gd name="T3" fmla="*/ 416 h 416"/>
                                    <a:gd name="T4" fmla="*/ 69 w 138"/>
                                    <a:gd name="T5" fmla="*/ 0 h 416"/>
                                    <a:gd name="T6" fmla="*/ 0 w 138"/>
                                    <a:gd name="T7" fmla="*/ 416 h 416"/>
                                  </a:gdLst>
                                  <a:ahLst/>
                                  <a:cxnLst>
                                    <a:cxn ang="0">
                                      <a:pos x="T0" y="T1"/>
                                    </a:cxn>
                                    <a:cxn ang="0">
                                      <a:pos x="T2" y="T3"/>
                                    </a:cxn>
                                    <a:cxn ang="0">
                                      <a:pos x="T4" y="T5"/>
                                    </a:cxn>
                                    <a:cxn ang="0">
                                      <a:pos x="T6" y="T7"/>
                                    </a:cxn>
                                  </a:cxnLst>
                                  <a:rect l="0" t="0" r="r" b="b"/>
                                  <a:pathLst>
                                    <a:path w="138" h="416">
                                      <a:moveTo>
                                        <a:pt x="0" y="416"/>
                                      </a:moveTo>
                                      <a:lnTo>
                                        <a:pt x="138" y="416"/>
                                      </a:lnTo>
                                      <a:lnTo>
                                        <a:pt x="69" y="0"/>
                                      </a:lnTo>
                                      <a:lnTo>
                                        <a:pt x="0" y="416"/>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20051949" name="Freeform 162"/>
                              <wps:cNvSpPr>
                                <a:spLocks/>
                              </wps:cNvSpPr>
                              <wps:spPr bwMode="auto">
                                <a:xfrm>
                                  <a:off x="9618" y="7419"/>
                                  <a:ext cx="92" cy="92"/>
                                </a:xfrm>
                                <a:custGeom>
                                  <a:avLst/>
                                  <a:gdLst>
                                    <a:gd name="T0" fmla="*/ 276 w 276"/>
                                    <a:gd name="T1" fmla="*/ 208 h 277"/>
                                    <a:gd name="T2" fmla="*/ 208 w 276"/>
                                    <a:gd name="T3" fmla="*/ 277 h 277"/>
                                    <a:gd name="T4" fmla="*/ 69 w 276"/>
                                    <a:gd name="T5" fmla="*/ 277 h 277"/>
                                    <a:gd name="T6" fmla="*/ 0 w 276"/>
                                    <a:gd name="T7" fmla="*/ 208 h 277"/>
                                    <a:gd name="T8" fmla="*/ 0 w 276"/>
                                    <a:gd name="T9" fmla="*/ 69 h 277"/>
                                    <a:gd name="T10" fmla="*/ 69 w 276"/>
                                    <a:gd name="T11" fmla="*/ 0 h 277"/>
                                    <a:gd name="T12" fmla="*/ 208 w 276"/>
                                    <a:gd name="T13" fmla="*/ 0 h 277"/>
                                    <a:gd name="T14" fmla="*/ 276 w 276"/>
                                    <a:gd name="T15" fmla="*/ 69 h 277"/>
                                    <a:gd name="T16" fmla="*/ 276 w 276"/>
                                    <a:gd name="T17" fmla="*/ 208 h 2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6" h="277">
                                      <a:moveTo>
                                        <a:pt x="276" y="208"/>
                                      </a:moveTo>
                                      <a:lnTo>
                                        <a:pt x="208" y="277"/>
                                      </a:lnTo>
                                      <a:lnTo>
                                        <a:pt x="69" y="277"/>
                                      </a:lnTo>
                                      <a:lnTo>
                                        <a:pt x="0" y="208"/>
                                      </a:lnTo>
                                      <a:lnTo>
                                        <a:pt x="0" y="69"/>
                                      </a:lnTo>
                                      <a:lnTo>
                                        <a:pt x="69" y="0"/>
                                      </a:lnTo>
                                      <a:lnTo>
                                        <a:pt x="208" y="0"/>
                                      </a:lnTo>
                                      <a:lnTo>
                                        <a:pt x="276" y="69"/>
                                      </a:lnTo>
                                      <a:lnTo>
                                        <a:pt x="276" y="208"/>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387577129" name="Line 163"/>
                              <wps:cNvCnPr>
                                <a:cxnSpLocks noChangeShapeType="1"/>
                              </wps:cNvCnPr>
                              <wps:spPr bwMode="auto">
                                <a:xfrm flipH="1" flipV="1">
                                  <a:off x="9595" y="7430"/>
                                  <a:ext cx="138" cy="70"/>
                                </a:xfrm>
                                <a:prstGeom prst="line">
                                  <a:avLst/>
                                </a:prstGeom>
                                <a:noFill/>
                                <a:ln w="12700">
                                  <a:solidFill>
                                    <a:srgbClr val="000000"/>
                                  </a:solidFill>
                                  <a:round/>
                                  <a:headEnd/>
                                  <a:tailEnd/>
                                </a:ln>
                              </wps:spPr>
                              <wps:bodyPr/>
                            </wps:wsp>
                            <wps:wsp>
                              <wps:cNvPr id="1166666034" name="Line 164"/>
                              <wps:cNvCnPr>
                                <a:cxnSpLocks noChangeShapeType="1"/>
                              </wps:cNvCnPr>
                              <wps:spPr bwMode="auto">
                                <a:xfrm>
                                  <a:off x="9388" y="7282"/>
                                  <a:ext cx="1" cy="1"/>
                                </a:xfrm>
                                <a:prstGeom prst="line">
                                  <a:avLst/>
                                </a:prstGeom>
                                <a:noFill/>
                                <a:ln w="12700">
                                  <a:solidFill>
                                    <a:srgbClr val="000000"/>
                                  </a:solidFill>
                                  <a:round/>
                                  <a:headEnd/>
                                  <a:tailEnd/>
                                </a:ln>
                              </wps:spPr>
                              <wps:bodyPr/>
                            </wps:wsp>
                            <wps:wsp>
                              <wps:cNvPr id="35082351" name="Line 165"/>
                              <wps:cNvCnPr>
                                <a:cxnSpLocks noChangeShapeType="1"/>
                              </wps:cNvCnPr>
                              <wps:spPr bwMode="auto">
                                <a:xfrm>
                                  <a:off x="9388" y="7649"/>
                                  <a:ext cx="1" cy="1"/>
                                </a:xfrm>
                                <a:prstGeom prst="line">
                                  <a:avLst/>
                                </a:prstGeom>
                                <a:noFill/>
                                <a:ln w="12700">
                                  <a:solidFill>
                                    <a:srgbClr val="000000"/>
                                  </a:solidFill>
                                  <a:round/>
                                  <a:headEnd/>
                                  <a:tailEnd/>
                                </a:ln>
                              </wps:spPr>
                              <wps:bodyPr/>
                            </wps:wsp>
                            <wps:wsp>
                              <wps:cNvPr id="928032122" name="Line 166"/>
                              <wps:cNvCnPr>
                                <a:cxnSpLocks noChangeShapeType="1"/>
                              </wps:cNvCnPr>
                              <wps:spPr bwMode="auto">
                                <a:xfrm>
                                  <a:off x="9803" y="7649"/>
                                  <a:ext cx="1" cy="1"/>
                                </a:xfrm>
                                <a:prstGeom prst="line">
                                  <a:avLst/>
                                </a:prstGeom>
                                <a:noFill/>
                                <a:ln w="12700">
                                  <a:solidFill>
                                    <a:srgbClr val="000000"/>
                                  </a:solidFill>
                                  <a:round/>
                                  <a:headEnd/>
                                  <a:tailEnd/>
                                </a:ln>
                              </wps:spPr>
                              <wps:bodyPr/>
                            </wps:wsp>
                            <wps:wsp>
                              <wps:cNvPr id="1169397118" name="Line 167"/>
                              <wps:cNvCnPr>
                                <a:cxnSpLocks noChangeShapeType="1"/>
                              </wps:cNvCnPr>
                              <wps:spPr bwMode="auto">
                                <a:xfrm>
                                  <a:off x="9286" y="7734"/>
                                  <a:ext cx="25" cy="1"/>
                                </a:xfrm>
                                <a:prstGeom prst="line">
                                  <a:avLst/>
                                </a:prstGeom>
                                <a:noFill/>
                                <a:ln w="12700">
                                  <a:solidFill>
                                    <a:srgbClr val="000000"/>
                                  </a:solidFill>
                                  <a:round/>
                                  <a:headEnd/>
                                  <a:tailEnd/>
                                </a:ln>
                              </wps:spPr>
                              <wps:bodyPr/>
                            </wps:wsp>
                            <wps:wsp>
                              <wps:cNvPr id="271308485" name="Line 168"/>
                              <wps:cNvCnPr>
                                <a:cxnSpLocks noChangeShapeType="1"/>
                              </wps:cNvCnPr>
                              <wps:spPr bwMode="auto">
                                <a:xfrm>
                                  <a:off x="9286" y="7197"/>
                                  <a:ext cx="25" cy="1"/>
                                </a:xfrm>
                                <a:prstGeom prst="line">
                                  <a:avLst/>
                                </a:prstGeom>
                                <a:noFill/>
                                <a:ln w="12700">
                                  <a:solidFill>
                                    <a:srgbClr val="000000"/>
                                  </a:solidFill>
                                  <a:round/>
                                  <a:headEnd/>
                                  <a:tailEnd/>
                                </a:ln>
                              </wps:spPr>
                              <wps:bodyPr/>
                            </wps:wsp>
                            <wps:wsp>
                              <wps:cNvPr id="1148856929" name="Line 169"/>
                              <wps:cNvCnPr>
                                <a:cxnSpLocks noChangeShapeType="1"/>
                              </wps:cNvCnPr>
                              <wps:spPr bwMode="auto">
                                <a:xfrm flipV="1">
                                  <a:off x="9388" y="7465"/>
                                  <a:ext cx="1" cy="184"/>
                                </a:xfrm>
                                <a:prstGeom prst="line">
                                  <a:avLst/>
                                </a:prstGeom>
                                <a:noFill/>
                                <a:ln w="12700">
                                  <a:solidFill>
                                    <a:srgbClr val="000000"/>
                                  </a:solidFill>
                                  <a:round/>
                                  <a:headEnd/>
                                  <a:tailEnd/>
                                </a:ln>
                              </wps:spPr>
                              <wps:bodyPr/>
                            </wps:wsp>
                            <wps:wsp>
                              <wps:cNvPr id="1446443436" name="Line 170"/>
                              <wps:cNvCnPr>
                                <a:cxnSpLocks noChangeShapeType="1"/>
                              </wps:cNvCnPr>
                              <wps:spPr bwMode="auto">
                                <a:xfrm flipV="1">
                                  <a:off x="9255" y="7649"/>
                                  <a:ext cx="1" cy="85"/>
                                </a:xfrm>
                                <a:prstGeom prst="line">
                                  <a:avLst/>
                                </a:prstGeom>
                                <a:noFill/>
                                <a:ln w="12700">
                                  <a:solidFill>
                                    <a:srgbClr val="000000"/>
                                  </a:solidFill>
                                  <a:round/>
                                  <a:headEnd/>
                                  <a:tailEnd/>
                                </a:ln>
                              </wps:spPr>
                              <wps:bodyPr/>
                            </wps:wsp>
                            <wps:wsp>
                              <wps:cNvPr id="1751983048" name="Line 171"/>
                              <wps:cNvCnPr>
                                <a:cxnSpLocks noChangeShapeType="1"/>
                              </wps:cNvCnPr>
                              <wps:spPr bwMode="auto">
                                <a:xfrm>
                                  <a:off x="9286" y="7649"/>
                                  <a:ext cx="1" cy="85"/>
                                </a:xfrm>
                                <a:prstGeom prst="line">
                                  <a:avLst/>
                                </a:prstGeom>
                                <a:noFill/>
                                <a:ln w="12700">
                                  <a:solidFill>
                                    <a:srgbClr val="000000"/>
                                  </a:solidFill>
                                  <a:round/>
                                  <a:headEnd/>
                                  <a:tailEnd/>
                                </a:ln>
                              </wps:spPr>
                              <wps:bodyPr/>
                            </wps:wsp>
                            <wps:wsp>
                              <wps:cNvPr id="569654440" name="Line 172"/>
                              <wps:cNvCnPr>
                                <a:cxnSpLocks noChangeShapeType="1"/>
                              </wps:cNvCnPr>
                              <wps:spPr bwMode="auto">
                                <a:xfrm flipV="1">
                                  <a:off x="9311" y="7649"/>
                                  <a:ext cx="1" cy="85"/>
                                </a:xfrm>
                                <a:prstGeom prst="line">
                                  <a:avLst/>
                                </a:prstGeom>
                                <a:noFill/>
                                <a:ln w="12700">
                                  <a:solidFill>
                                    <a:srgbClr val="000000"/>
                                  </a:solidFill>
                                  <a:round/>
                                  <a:headEnd/>
                                  <a:tailEnd/>
                                </a:ln>
                              </wps:spPr>
                              <wps:bodyPr/>
                            </wps:wsp>
                            <wps:wsp>
                              <wps:cNvPr id="888439148" name="Line 173"/>
                              <wps:cNvCnPr>
                                <a:cxnSpLocks noChangeShapeType="1"/>
                              </wps:cNvCnPr>
                              <wps:spPr bwMode="auto">
                                <a:xfrm>
                                  <a:off x="9311" y="7197"/>
                                  <a:ext cx="1" cy="85"/>
                                </a:xfrm>
                                <a:prstGeom prst="line">
                                  <a:avLst/>
                                </a:prstGeom>
                                <a:noFill/>
                                <a:ln w="12700">
                                  <a:solidFill>
                                    <a:srgbClr val="000000"/>
                                  </a:solidFill>
                                  <a:round/>
                                  <a:headEnd/>
                                  <a:tailEnd/>
                                </a:ln>
                              </wps:spPr>
                              <wps:bodyPr/>
                            </wps:wsp>
                            <wps:wsp>
                              <wps:cNvPr id="352045764" name="Line 174"/>
                              <wps:cNvCnPr>
                                <a:cxnSpLocks noChangeShapeType="1"/>
                              </wps:cNvCnPr>
                              <wps:spPr bwMode="auto">
                                <a:xfrm flipV="1">
                                  <a:off x="9286" y="7197"/>
                                  <a:ext cx="1" cy="85"/>
                                </a:xfrm>
                                <a:prstGeom prst="line">
                                  <a:avLst/>
                                </a:prstGeom>
                                <a:noFill/>
                                <a:ln w="12700">
                                  <a:solidFill>
                                    <a:srgbClr val="000000"/>
                                  </a:solidFill>
                                  <a:round/>
                                  <a:headEnd/>
                                  <a:tailEnd/>
                                </a:ln>
                              </wps:spPr>
                              <wps:bodyPr/>
                            </wps:wsp>
                            <wps:wsp>
                              <wps:cNvPr id="1068488175" name="Line 175"/>
                              <wps:cNvCnPr>
                                <a:cxnSpLocks noChangeShapeType="1"/>
                              </wps:cNvCnPr>
                              <wps:spPr bwMode="auto">
                                <a:xfrm>
                                  <a:off x="9388" y="7282"/>
                                  <a:ext cx="1" cy="183"/>
                                </a:xfrm>
                                <a:prstGeom prst="line">
                                  <a:avLst/>
                                </a:prstGeom>
                                <a:noFill/>
                                <a:ln w="12700">
                                  <a:solidFill>
                                    <a:srgbClr val="000000"/>
                                  </a:solidFill>
                                  <a:round/>
                                  <a:headEnd/>
                                  <a:tailEnd/>
                                </a:ln>
                              </wps:spPr>
                              <wps:bodyPr/>
                            </wps:wsp>
                            <wps:wsp>
                              <wps:cNvPr id="897791915" name="Line 176"/>
                              <wps:cNvCnPr>
                                <a:cxnSpLocks noChangeShapeType="1"/>
                              </wps:cNvCnPr>
                              <wps:spPr bwMode="auto">
                                <a:xfrm>
                                  <a:off x="9255" y="7197"/>
                                  <a:ext cx="1" cy="85"/>
                                </a:xfrm>
                                <a:prstGeom prst="line">
                                  <a:avLst/>
                                </a:prstGeom>
                                <a:noFill/>
                                <a:ln w="12700">
                                  <a:solidFill>
                                    <a:srgbClr val="000000"/>
                                  </a:solidFill>
                                  <a:round/>
                                  <a:headEnd/>
                                  <a:tailEnd/>
                                </a:ln>
                              </wps:spPr>
                              <wps:bodyPr/>
                            </wps:wsp>
                          </wpg:grpSp>
                          <wpg:grpSp>
                            <wpg:cNvPr id="623608355" name="Group 177"/>
                            <wpg:cNvGrpSpPr>
                              <a:grpSpLocks/>
                            </wpg:cNvGrpSpPr>
                            <wpg:grpSpPr bwMode="auto">
                              <a:xfrm>
                                <a:off x="2010" y="6957"/>
                                <a:ext cx="804" cy="504"/>
                                <a:chOff x="2010" y="6957"/>
                                <a:chExt cx="804" cy="504"/>
                              </a:xfrm>
                            </wpg:grpSpPr>
                            <wps:wsp>
                              <wps:cNvPr id="1193401558" name="Line 178"/>
                              <wps:cNvCnPr>
                                <a:cxnSpLocks noChangeShapeType="1"/>
                              </wps:cNvCnPr>
                              <wps:spPr bwMode="auto">
                                <a:xfrm flipH="1" flipV="1">
                                  <a:off x="2010" y="6957"/>
                                  <a:ext cx="804" cy="504"/>
                                </a:xfrm>
                                <a:prstGeom prst="line">
                                  <a:avLst/>
                                </a:prstGeom>
                                <a:noFill/>
                                <a:ln w="9525">
                                  <a:solidFill>
                                    <a:srgbClr val="000000"/>
                                  </a:solidFill>
                                  <a:round/>
                                  <a:headEnd/>
                                  <a:tailEnd/>
                                </a:ln>
                                <a:effectLst/>
                              </wps:spPr>
                              <wps:bodyPr/>
                            </wps:wsp>
                            <wps:wsp>
                              <wps:cNvPr id="625205691" name="Line 179"/>
                              <wps:cNvCnPr>
                                <a:cxnSpLocks noChangeShapeType="1"/>
                              </wps:cNvCnPr>
                              <wps:spPr bwMode="auto">
                                <a:xfrm flipH="1" flipV="1">
                                  <a:off x="2316" y="7149"/>
                                  <a:ext cx="72" cy="30"/>
                                </a:xfrm>
                                <a:prstGeom prst="line">
                                  <a:avLst/>
                                </a:prstGeom>
                                <a:noFill/>
                                <a:ln w="6350">
                                  <a:solidFill>
                                    <a:srgbClr val="000000"/>
                                  </a:solidFill>
                                  <a:round/>
                                  <a:headEnd/>
                                  <a:tailEnd/>
                                </a:ln>
                                <a:effectLst/>
                              </wps:spPr>
                              <wps:bodyPr/>
                            </wps:wsp>
                            <wps:wsp>
                              <wps:cNvPr id="1587676374" name="Line 180"/>
                              <wps:cNvCnPr>
                                <a:cxnSpLocks noChangeShapeType="1"/>
                              </wps:cNvCnPr>
                              <wps:spPr bwMode="auto">
                                <a:xfrm flipH="1" flipV="1">
                                  <a:off x="2310" y="7149"/>
                                  <a:ext cx="66" cy="54"/>
                                </a:xfrm>
                                <a:prstGeom prst="line">
                                  <a:avLst/>
                                </a:prstGeom>
                                <a:noFill/>
                                <a:ln w="6350">
                                  <a:solidFill>
                                    <a:srgbClr val="000000"/>
                                  </a:solidFill>
                                  <a:round/>
                                  <a:headEnd/>
                                  <a:tailEnd/>
                                </a:ln>
                                <a:effec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8" o:spid="_x0000_s1026" style="position:absolute;left:0;text-align:left;margin-left:7.5pt;margin-top:17.85pt;width:416.3pt;height:129.85pt;z-index:251677696" coordorigin="1422,6278" coordsize="8427,2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">
                <v:shapetype id="_x0000_t202" coordsize="21600,21600" o:spt="202" path="m,l,21600r21600,l21600,xe">
                  <v:stroke joinstyle="miter"/>
                  <v:path gradientshapeok="t" o:connecttype="rect"/>
                </v:shapetype>
                <v:shape id="Text Box 5" o:spid="_x0000_s1027" type="#_x0000_t202" style="position:absolute;left:1422;top:6633;width:636;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0N0MsA&#10;AADiAAAADwAAAGRycy9kb3ducmV2LnhtbESPQWsCMRSE74X+h/AK3mqii2K3RpFSQSiUrtuDx+fm&#10;uRvcvGw3Ubf/vikUehxm5htmuR5cK67UB+tZw2SsQBBX3liuNXyW28cFiBCRDbaeScM3BViv7u+W&#10;mBt/44Ku+1iLBOGQo4Ymxi6XMlQNOQxj3xEn7+R7hzHJvpamx1uCu1ZOlZpLh5bTQoMdvTRUnfcX&#10;p2Fz4OLVfr0fP4pTYcvySfHb/Kz16GHYPIOINMT/8F97ZzRks8Usm2RqCr+X0h2Qqx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cTQ3QywAAAOIAAAAPAAAAAAAAAAAAAAAAAJgC&#10;AABkcnMvZG93bnJldi54bWxQSwUGAAAAAAQABAD1AAAAkAMAAAAA&#10;" filled="f" stroked="f">
                  <v:textbox inset="0,0,0,0">
                    <w:txbxContent>
                      <w:p w:rsidR="006C5D5F" w:rsidRDefault="006C5D5F" w:rsidP="00CC695D">
                        <w:pPr>
                          <w:jc w:val="center"/>
                          <w:rPr>
                            <w:sz w:val="27"/>
                            <w:szCs w:val="27"/>
                          </w:rPr>
                        </w:pPr>
                        <w:r>
                          <w:rPr>
                            <w:sz w:val="27"/>
                            <w:szCs w:val="27"/>
                          </w:rPr>
                          <w:t>R</w:t>
                        </w:r>
                      </w:p>
                    </w:txbxContent>
                  </v:textbox>
                </v:shape>
                <v:group id="Group 6" o:spid="_x0000_s1028" style="position:absolute;left:1596;top:6278;width:8253;height:2642" coordorigin="1596,6278" coordsize="8253,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0uUXhyQAA&#10;AOMAAAAPAAAAAAAAAAAAAAAAAKoCAABkcnMvZG93bnJldi54bWxQSwUGAAAAAAQABAD6AAAAoAMA&#10;AAAA&#10;">
                  <v:line id="Line 7" o:spid="_x0000_s1029" style="position:absolute;flip:x;visibility:visible;mso-wrap-style:square" from="1596,6957" to="2022,6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8jSh7ygAAAOAAAAAPAAAA&#10;AAAAAAAAAAAAAKECAABkcnMvZG93bnJldi54bWxQSwUGAAAAAAQABAD5AAAAmAMAAAAA&#10;"/>
                  <v:group id="_x0000_s1030" style="position:absolute;left:2010;top:6278;width:7839;height:2642" coordorigin="2010,6278" coordsize="7839,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0uxlz&#10;zAAAAOMAAAAPAAAAAAAAAAAAAAAAAKoCAABkcnMvZG93bnJldi54bWxQSwUGAAAAAAQABAD6AAAA&#10;owMAAAAA&#10;">
                    <v:group id="Group 9" o:spid="_x0000_s1031" style="position:absolute;left:2193;top:6278;width:7656;height:2642" coordorigin="2193,6278" coordsize="7656,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YQJMccAAADi&#10;AAAADwAAAAAAAAAAAAAAAACqAgAAZHJzL2Rvd25yZXYueG1sUEsFBgAAAAAEAAQA+gAAAJ4DAAAA&#10;AA==&#10;">
                      <v:line id="Line 10" o:spid="_x0000_s1032" style="position:absolute;flip:x;visibility:visible;mso-wrap-style:square" from="2757,7647" to="2793,7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jSABJssAAADiAAAADwAA&#10;AAAAAAAAAAAAAAChAgAAZHJzL2Rvd25yZXYueG1sUEsFBgAAAAAEAAQA+QAAAJkDAAAAAA==&#10;" strokeweight="1pt"/>
                      <v:line id="Line 11" o:spid="_x0000_s1033" style="position:absolute;flip:x;visibility:visible;mso-wrap-style:square" from="2776,7649" to="2815,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JPxDK/MAAAA4wAAAA8A&#10;AAAAAAAAAAAAAAAAoQIAAGRycy9kb3ducmV2LnhtbFBLBQYAAAAABAAEAPkAAACaAwAAAAA=&#10;" strokeweight="1pt"/>
                      <v:line id="Line 12" o:spid="_x0000_s1034" style="position:absolute;visibility:visible;mso-wrap-style:square" from="2841,7647" to="2877,7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EaU8gAAADjAAAADwAAAGRycy9kb3ducmV2LnhtbERPX0/CMBB/J/E7NGfCm3QzONmkECOQ&#10;SHwwoh/gWM91sl6XtsD001sTEx7v9//my8F24kQ+tI4V5JMMBHHtdMuNgo/3zc0MRIjIGjvHpOCb&#10;AiwXV6M5Vtqd+Y1Ou9iIFMKhQgUmxr6SMtSGLIaJ64kT9+m8xZhO30jt8ZzCbSdvs6yQFltODQZ7&#10;ejJUH3ZHq2Dr9y+H/Kcxcs9bv+5eV2WwX0qNr4fHBxCRhngR/7ufdZpf3s2mRV6U9/D3UwJAL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pEaU8gAAADjAAAADwAAAAAA&#10;AAAAAAAAAAChAgAAZHJzL2Rvd25yZXYueG1sUEsFBgAAAAAEAAQA+QAAAJYDAAAAAA==&#10;" strokeweight="1pt"/>
                      <v:line id="Line 13" o:spid="_x0000_s1035" style="position:absolute;visibility:visible;mso-wrap-style:square" from="2819,7649" to="2858,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P0ag+7MAAAA4wAAAA8A&#10;AAAAAAAAAAAAAAAAoQIAAGRycy9kb3ducmV2LnhtbFBLBQYAAAAABAAEAPkAAACaAwAAAAA=&#10;" strokeweight="1pt"/>
                      <v:line id="Line 14" o:spid="_x0000_s1036" style="position:absolute;flip:x y;visibility:visible;mso-wrap-style:square" from="2757,7723" to="2776,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M2tqZygAAAOIAAAAPAAAA&#10;AAAAAAAAAAAAAKECAABkcnMvZG93bnJldi54bWxQSwUGAAAAAAQABAD5AAAAmAMAAAAA&#10;" strokeweight="1pt"/>
                      <v:line id="Line 15" o:spid="_x0000_s1037" style="position:absolute;flip:y;visibility:visible;mso-wrap-style:square" from="2858,7723" to="2877,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DNhhEjMAAAA4wAAAA8A&#10;AAAAAAAAAAAAAAAAoQIAAGRycy9kb3ducmV2LnhtbFBLBQYAAAAABAAEAPkAAACaAwAAAAA=&#10;" strokeweight="1pt"/>
                      <v:line id="Line 16" o:spid="_x0000_s1038" style="position:absolute;visibility:visible;mso-wrap-style:square" from="8027,7465" to="8362,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NRfzSPMAAAA4wAAAA8A&#10;AAAAAAAAAAAAAAAAoQIAAGRycy9kb3ducmV2LnhtbFBLBQYAAAAABAAEAPkAAACaAwAAAAA=&#10;" strokeweight="1pt"/>
                      <v:line id="Line 17" o:spid="_x0000_s1039" style="position:absolute;visibility:visible;mso-wrap-style:square" from="8435,7465" to="85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N7vTcygAAAOIAAAAPAAAA&#10;AAAAAAAAAAAAAKECAABkcnMvZG93bnJldi54bWxQSwUGAAAAAAQABAD5AAAAmAMAAAAA&#10;" strokeweight="1pt"/>
                      <v:line id="Line 18" o:spid="_x0000_s1040" style="position:absolute;visibility:visible;mso-wrap-style:square" from="8582,7465" to="894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qI8gAAADjAAAADwAAAGRycy9kb3ducmV2LnhtbERPzWoCMRC+C32HMIXeNKsW290apfQH&#10;FA+l6gOMm+lm62ayJKlufXojCB7n+5/pvLONOJAPtWMFw0EGgrh0uuZKwXbz2X8GESKyxsYxKfin&#10;APPZXW+KhXZH/qbDOlYihXAoUIGJsS2kDKUhi2HgWuLE/ThvMabTV1J7PKZw28hRlk2kxZpTg8GW&#10;3gyV+/WfVbD0u9V+eKqM3PHSfzRf73mwv0o93HevLyAidfEmvroXOs3Pnybj8Sh7zOHyUwJAzs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LbqI8gAAADjAAAADwAAAAAA&#10;AAAAAAAAAAChAgAAZHJzL2Rvd25yZXYueG1sUEsFBgAAAAAEAAQA+QAAAJYDAAAAAA==&#10;" strokeweight="1pt"/>
                      <v:line id="Line 19" o:spid="_x0000_s1041" style="position:absolute;visibility:visible;mso-wrap-style:square" from="9022,7465" to="9095,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5xp8gAAADjAAAADwAAAGRycy9kb3ducmV2LnhtbERPX0vDMBB/F/wO4YS9uXTFlVqXFlEH&#10;Gz6I0w9wa86mrrmUJNuqn94Igo/3+3+rZrKDOJEPvWMFi3kGgrh1uudOwfvb+roEESKyxsExKfii&#10;AE19ebHCSrszv9JpFzuRQjhUqMDEOFZShtaQxTB3I3HiPpy3GNPpO6k9nlO4HWSeZYW02HNqMDjS&#10;g6H2sDtaBVu/fz4svjsj97z1T8PL422wn0rNrqb7OxCRpvgv/nNvdJpfLvOiLJb5Dfz+lACQ9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U5xp8gAAADjAAAADwAAAAAA&#10;AAAAAAAAAAChAgAAZHJzL2Rvd25yZXYueG1sUEsFBgAAAAAEAAQA+QAAAJYDAAAAAA==&#10;" strokeweight="1pt"/>
                      <v:line id="Line 20" o:spid="_x0000_s1042" style="position:absolute;visibility:visible;mso-wrap-style:square" from="9169,7465" to="950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mGyyPygAAAOIAAAAPAAAA&#10;AAAAAAAAAAAAAKECAABkcnMvZG93bnJldi54bWxQSwUGAAAAAAQABAD5AAAAmAMAAAAA&#10;" strokeweight="1pt"/>
                      <v:line id="Line 21" o:spid="_x0000_s1043" style="position:absolute;visibility:visible;mso-wrap-style:square" from="9160,7734" to="9255,7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T6GsgAAADjAAAADwAAAGRycy9kb3ducmV2LnhtbERPX0/CMBB/N/E7NGfCG3RbzNRBIQYk&#10;gfhgRD/AsR7rZL0ubYHpp7cmJD7e7//NFoPtxJl8aB0ryCcZCOLa6ZYbBZ8f6/EjiBCRNXaOScE3&#10;BVjMb29mWGl34Xc672IjUgiHChWYGPtKylAbshgmridO3MF5izGdvpHa4yWF204WWVZKiy2nBoM9&#10;LQ3Vx93JKtj6/esx/2mM3PPWv3Rvq6dgv5Qa3Q3PUxCRhvgvvro3Os0vi6LI7/OHEv5+SgD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rT6GsgAAADjAAAADwAAAAAA&#10;AAAAAAAAAAChAgAAZHJzL2Rvd25yZXYueG1sUEsFBgAAAAAEAAQA+QAAAJYDAAAAAA==&#10;" strokeweight="1pt"/>
                      <v:line id="Line 22" o:spid="_x0000_s1044" style="position:absolute;visibility:visible;mso-wrap-style:square" from="8973,7649" to="9388,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l8D8gAAADjAAAADwAAAGRycy9kb3ducmV2LnhtbERPzU4CMRC+m/gOzZhwk+5uUGChECOY&#10;SDwYfh5g2I7ble100xZYfXprYuJxvv+ZL3vbigv50DhWkA8zEMSV0w3XCg77l/sJiBCRNbaOScEX&#10;BVgubm/mWGp35S1ddrEWKYRDiQpMjF0pZagMWQxD1xEn7sN5izGdvpba4zWF21YWWfYoLTacGgx2&#10;9GyoOu3OVsHGH99O+Xdt5JE3ft2+r6bBfio1uOufZiAi9fFf/Od+1Wn+tMjz8cNoVMDvTwkAuf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cl8D8gAAADjAAAADwAAAAAA&#10;AAAAAAAAAAChAgAAZHJzL2Rvd25yZXYueG1sUEsFBgAAAAAEAAQA+QAAAJYDAAAAAA==&#10;" strokeweight="1pt"/>
                      <v:line id="Line 23" o:spid="_x0000_s1045" style="position:absolute;visibility:visible;mso-wrap-style:square" from="8973,7282" to="9388,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JOK8gAAADjAAAADwAAAGRycy9kb3ducmV2LnhtbERPzWoCMRC+F3yHMEJvNavF6q5GKf2B&#10;iodS9QHGzXSzdTNZklTXPr0RCh7n+5/5srONOJIPtWMFw0EGgrh0uuZKwW77/jAFESKyxsYxKThT&#10;gOWidzfHQrsTf9FxEyuRQjgUqMDE2BZShtKQxTBwLXHivp23GNPpK6k9nlK4beQoy56kxZpTg8GW&#10;XgyVh82vVbDy+/Vh+FcZueeVf2s+X/Ngf5S673fPMxCRungT/7s/dJqfTx4n+SjPxnD9KQEgF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5JOK8gAAADjAAAADwAAAAAA&#10;AAAAAAAAAAChAgAAZHJzL2Rvd25yZXYueG1sUEsFBgAAAAAEAAQA+QAAAJYDAAAAAA==&#10;" strokeweight="1pt"/>
                      <v:line id="Line 24" o:spid="_x0000_s1046" style="position:absolute;visibility:visible;mso-wrap-style:square" from="9160,7197" to="9255,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niIsgAAADjAAAADwAAAGRycy9kb3ducmV2LnhtbERPX0/CMBB/J/E7NGfiG3RTQTYpxCgm&#10;EB+M6Ac41nOdrNelLTD99JTEhMf7/b/ZoretOJAPjWMF+SgDQVw53XCt4OvzdTgFESKyxtYxKfil&#10;AIv51WCGpXZH/qDDJtYihXAoUYGJsSulDJUhi2HkOuLEfTtvMabT11J7PKZw28rbLJtIiw2nBoMd&#10;PRuqdpu9VbD227dd/lcbueW1X7bvL0WwP0rdXPdPjyAi9fEi/nevdJp/Pynyu4dpMYbzTwkAOT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IniIsgAAADjAAAADwAAAAAA&#10;AAAAAAAAAAChAgAAZHJzL2Rvd25yZXYueG1sUEsFBgAAAAAEAAQA+QAAAJYDAAAAAA==&#10;" strokeweight="1pt"/>
                      <v:line id="Line 25" o:spid="_x0000_s1047" style="position:absolute;visibility:visible;mso-wrap-style:square" from="8027,7465" to="8362,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af+8gAAADjAAAADwAAAGRycy9kb3ducmV2LnhtbERPzU4CMRC+k/gOzZh4kxbZ6LpSiPEn&#10;gXgwog8wbMftyna6aSssPD01MeE43//MFoPrxI5CbD1rmIwVCOLam5YbDV+fr9cliJiQDXaeScOB&#10;IizmF6MZVsbv+YN269SIHMKxQg02pb6SMtaWHMax74kz9+2Dw5TP0EgTcJ/DXSdvlLqVDlvODRZ7&#10;erJUb9e/TsMqbN62k2Nj5YZX4aV7f76P7kfrq8vh8QFEoiGdxf/upcnzVaGKclrcTeHvpwyAnJ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uaf+8gAAADjAAAADwAAAAAA&#10;AAAAAAAAAAChAgAAZHJzL2Rvd25yZXYueG1sUEsFBgAAAAAEAAQA+QAAAJYDAAAAAA==&#10;" strokeweight="1pt"/>
                      <v:line id="Line 26" o:spid="_x0000_s1048" style="position:absolute;visibility:visible;mso-wrap-style:square" from="8435,7465" to="85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mgfMkAAADjAAAADwAAAGRycy9kb3ducmV2LnhtbESPzWoCMRSF94W+Q7gFdzUZhTJOjVLa&#10;CpUuRO0DXCe3k6mTmyGJOu3TNwvB5eH88c2Xg+vEmUJsPWsoxgoEce1Ny42Gr/3qsQQRE7LBzjNp&#10;+KUIy8X93Rwr4y+8pfMuNSKPcKxQg02pr6SMtSWHcex74ux9++AwZRkaaQJe8rjr5ESpJ+mw5fxg&#10;sadXS/Vxd3Ia1uHweSz+GisPvA7v3eZtFt2P1qOH4eUZRKIh3cLX9ofRMFGlKotZMc0UmSnzgFz8&#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y5oHzJAAAA4wAAAA8AAAAA&#10;AAAAAAAAAAAAoQIAAGRycy9kb3ducmV2LnhtbFBLBQYAAAAABAAEAPkAAACXAwAAAAA=&#10;" strokeweight="1pt"/>
                      <v:line id="Line 27" o:spid="_x0000_s1049" style="position:absolute;visibility:visible;mso-wrap-style:square" from="8582,7465" to="894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JhhFiXMAAAA4wAAAA8A&#10;AAAAAAAAAAAAAAAAoQIAAGRycy9kb3ducmV2LnhtbFBLBQYAAAAABAAEAPkAAACaAwAAAAA=&#10;" strokeweight="1pt"/>
                      <v:line id="Line 28" o:spid="_x0000_s1050" style="position:absolute;visibility:visible;mso-wrap-style:square" from="9022,7465" to="9095,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SEWASygAAAOIAAAAPAAAA&#10;AAAAAAAAAAAAAKECAABkcnMvZG93bnJldi54bWxQSwUGAAAAAAQABAD5AAAAmAMAAAAA&#10;" strokeweight="1pt"/>
                      <v:line id="Line 29" o:spid="_x0000_s1051" style="position:absolute;visibility:visible;mso-wrap-style:square" from="9169,7465" to="950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bSA8cAAADjAAAADwAAAGRycy9kb3ducmV2LnhtbERPzWoCMRC+F3yHMIK3mrXQVbdGEVtB&#10;8SC1fYBxM91s3UyWJOq2T98UBI/z/c9s0dlGXMiH2rGC0TADQVw6XXOl4PNj/TgBESKyxsYxKfih&#10;AIt572GGhXZXfqfLIVYihXAoUIGJsS2kDKUhi2HoWuLEfTlvMabTV1J7vKZw28inLMulxZpTg8GW&#10;VobK0+FsFWz9cXca/VZGHnnr35r96zTYb6UG/W75AiJSF+/im3uj0/z8eTIe59Msh/+fEgB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1tIDxwAAAOMAAAAPAAAAAAAA&#10;AAAAAAAAAKECAABkcnMvZG93bnJldi54bWxQSwUGAAAAAAQABAD5AAAAlQMAAAAA&#10;" strokeweight="1pt"/>
                      <v:line id="Line 30" o:spid="_x0000_s1052" style="position:absolute;visibility:visible;mso-wrap-style:square" from="2228,7535" to="2229,8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fT0cgAAADjAAAADwAAAGRycy9kb3ducmV2LnhtbERP22oCMRB9L/gPYQTfalapl26NUnoB&#10;xYdS2w8YN9PN1s1kSaKufr0RBB/n3Ge2aG0tDuRD5VjBoJ+BIC6crrhU8Pvz+TgFESKyxtoxKThR&#10;gMW88zDDXLsjf9NhE0uRQjjkqMDE2ORShsKQxdB3DXHi/py3GNPpS6k9HlO4reUwy8bSYsWpwWBD&#10;b4aK3WZvFaz8dr0bnEsjt7zyH/XX+3Ow/0r1uu3rC4hIbbyLb+6lTvOnk6fReDTJhnD9KQE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efT0cgAAADjAAAADwAAAAAA&#10;AAAAAAAAAAChAgAAZHJzL2Rvd25yZXYueG1sUEsFBgAAAAAEAAQA+QAAAJYDAAAAAA==&#10;" strokeweight="1pt"/>
                      <v:line id="Line 31" o:spid="_x0000_s1053" style="position:absolute;visibility:visible;mso-wrap-style:square" from="7031,8264" to="7032,8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tlPccAAADjAAAADwAAAGRycy9kb3ducmV2LnhtbERPzU4CMRC+m/gOzZhwg3ZJ1p+VQoxA&#10;IvFARB9g2I7ble100xZYfXprQuJxvv+ZLQbXiROF2HrWUEwUCOLam5YbDR/v6/E9iJiQDXaeScM3&#10;RVjMr69mWBl/5jc67VIjcgjHCjXYlPpKylhbchgnvifO3KcPDlM+QyNNwHMOd52cKnUrHbacGyz2&#10;9GypPuyOTsMm7F8PxU9j5Z43YdVtlw/RfWk9uhmeHkEkGtK/+OJ+MXm+Ku+UKsuihL+fMgB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m2U9xwAAAOMAAAAPAAAAAAAA&#10;AAAAAAAAAKECAABkcnMvZG93bnJldi54bWxQSwUGAAAAAAQABAD5AAAAlQMAAAAA&#10;" strokeweight="1pt"/>
                      <v:line id="Line 32" o:spid="_x0000_s1054" style="position:absolute;visibility:visible;mso-wrap-style:square" from="2367,8858" to="6892,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dMdMgAAADiAAAADwAAAGRycy9kb3ducmV2LnhtbERPXU/CMBR9N+E/NJfEN9ZNA+ikEKOS&#10;QHggoj/gsl7XyXq7tBUGv96akJjzdHK+cmaL3rbiSD40jhUUWQ6CuHK64VrB58dy9AAiRGSNrWNS&#10;cKYAi/ngZoaldid+p+Mu1iKVcChRgYmxK6UMlSGLIXMdcdK+nLcYE/W11B5Pqdy28i7PJ9Jiw2nB&#10;YEcvhqrD7scqWPv95lBcaiP3vPZv7fb1MdhvpW6H/fMTiEh9/Ddf0yutYDwtxgn3E/i7lO6AnP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dMdMgAAADiAAAADwAAAAAA&#10;AAAAAAAAAAChAgAAZHJzL2Rvd25yZXYueG1sUEsFBgAAAAAEAAQA+QAAAJYDAAAAAA==&#10;" strokeweight="1pt"/>
                      <v:shape id="Freeform 33" o:spid="_x0000_s1055" style="position:absolute;left:2228;top:8835;width:139;height:46;visibility:visible;mso-wrap-style:square;v-text-anchor:top" coordsize="41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eTscgA&#10;AADjAAAADwAAAGRycy9kb3ducmV2LnhtbERPzU7CQBC+k/gOmzHxBtsWilBZCCGREPUicuE2dMdu&#10;tTvbdBcob++amHic738Wq9424kKdrx0rSEcJCOLS6ZorBYeP5+EMhA/IGhvHpOBGHlbLu8ECC+2u&#10;/E6XfahEDGFfoAITQltI6UtDFv3ItcSR+3SdxRDPrpK6w2sMt43MkmQqLdYcGwy2tDFUfu/PVkEy&#10;206Op/Ehe5H0lpnXm6YvM1fq4b5fP4EI1Id/8Z97p+P8fJ7m4+ljnsLvTxEA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p5OxyAAAAOMAAAAPAAAAAAAAAAAAAAAAAJgCAABk&#10;cnMvZG93bnJldi54bWxQSwUGAAAAAAQABAD1AAAAjQMAAAAA&#10;" path="m416,r,139l,70,416,xe" fillcolor="lime" strokeweight="1pt">
                        <v:path arrowok="t" o:connecttype="custom" o:connectlocs="139,0;139,46;0,23;139,0" o:connectangles="0,0,0,0"/>
                      </v:shape>
                      <v:shape id="Freeform 34" o:spid="_x0000_s1056" style="position:absolute;left:2228;top:8835;width:139;height:46;visibility:visible;mso-wrap-style:square;v-text-anchor:top" coordsize="41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PPvssA&#10;AADjAAAADwAAAGRycy9kb3ducmV2LnhtbERP3U/CMBB/N+F/aI7EN2kxc5pJISpKSEgkgh/h7VjP&#10;bWG9zrXA5K+3JiY+3u/7RpPO1uJAra8caxgOFAji3JmKCw2v66eLGxA+IBusHZOGb/IwGffORpgZ&#10;d+QXOqxCIWII+ww1lCE0mZQ+L8miH7iGOHKfrrUY4tkW0rR4jOG2lpdKpdJixbGhxIYeSsp3q73V&#10;8DHLHzfL9b2c7tPnt/ev5TbdnRZan/e7u1sQgbrwL/5zz02cf5UkiRoqdQ2/P0UA5Pg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Ro8++ywAAAOMAAAAPAAAAAAAAAAAAAAAAAJgC&#10;AABkcnMvZG93bnJldi54bWxQSwUGAAAAAAQABAD1AAAAkAMAAAAA&#10;" path="m416,r,139l,70,416,xe" filled="f" strokeweight="1pt">
                        <v:path arrowok="t" o:connecttype="custom" o:connectlocs="139,0;139,46;0,23;139,0" o:connectangles="0,0,0,0"/>
                      </v:shape>
                      <v:shape id="Freeform 35" o:spid="_x0000_s1057" style="position:absolute;left:6892;top:8835;width:139;height:46;visibility:visible;mso-wrap-style:square;v-text-anchor:top" coordsize="415,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gKl8gA&#10;AADjAAAADwAAAGRycy9kb3ducmV2LnhtbESPQU/DMAyF70j8h8hI3Fg6KBCVZdMEQhpHOi7crMZL&#10;KxqnasIW9uvxAYmj7ffe57falDCqI81piGxhuahAEXfRDewtfOxfbwyolJEdjpHJwg8l2KwvL1bY&#10;uHjidzq22SsJ4dSghT7nqdE6dT0FTIs4EcvtEOeAWcbZazfjScLDqG+r6kEHHFgIPU703FP31X4H&#10;4ZI5ky+Hl9ZM5/K223syn1trr6/K9glUppL/xX/unZP37+r60dT3S2khnWQBe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CAqXyAAAAOMAAAAPAAAAAAAAAAAAAAAAAJgCAABk&#10;cnMvZG93bnJldi54bWxQSwUGAAAAAAQABAD1AAAAjQMAAAAA&#10;" path="m,l,139,415,70,,xe" fillcolor="lime" strokeweight="1pt">
                        <v:path arrowok="t" o:connecttype="custom" o:connectlocs="0,0;0,46;139,23;0,0" o:connectangles="0,0,0,0"/>
                      </v:shape>
                      <v:rect id="Rectangle 36" o:spid="_x0000_s1058" style="position:absolute;left:4567;top:8607;width:164;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cO0MoA&#10;AADiAAAADwAAAGRycy9kb3ducmV2LnhtbESPQWvCQBSE7wX/w/KE3urGVEVTVxGt6NGqoN4e2dck&#10;mH0bslsT++vdgtDjMDPfMNN5a0pxo9oVlhX0exEI4tTqgjMFx8P6bQzCeWSNpWVScCcH81nnZYqJ&#10;tg1/0W3vMxEg7BJUkHtfJVK6NCeDrmcr4uB929qgD7LOpK6xCXBTyjiKRtJgwWEhx4qWOaXX/Y9R&#10;sBlXi/PW/jZZ+XnZnHanyeow8Uq9dtvFBwhPrf8PP9tbrSB+jweDYRwN4e9SuANy9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fXDtDKAAAA4gAAAA8AAAAAAAAAAAAAAAAAmAIA&#10;AGRycy9kb3ducmV2LnhtbFBLBQYAAAAABAAEAPUAAACPAwAAAAA=&#10;" filled="f" stroked="f">
                        <v:textbox inset="0,0,0,0">
                          <w:txbxContent>
                            <w:p w:rsidR="006C5D5F" w:rsidRDefault="006C5D5F" w:rsidP="00CC695D">
                              <w:pPr>
                                <w:rPr>
                                  <w:sz w:val="27"/>
                                  <w:szCs w:val="27"/>
                                </w:rPr>
                              </w:pPr>
                              <w:r>
                                <w:rPr>
                                  <w:sz w:val="27"/>
                                  <w:szCs w:val="27"/>
                                </w:rPr>
                                <w:t>L</w:t>
                              </w:r>
                            </w:p>
                          </w:txbxContent>
                        </v:textbox>
                      </v:rect>
                      <v:shape id="Freeform 37" o:spid="_x0000_s1059" style="position:absolute;left:6892;top:8835;width:139;height:46;visibility:visible;mso-wrap-style:square;v-text-anchor:top" coordsize="415,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ZnscA&#10;AADjAAAADwAAAGRycy9kb3ducmV2LnhtbERPX0vDMBB/F/wO4QTfXNIOw6jLhgwGBUVYN8Yej+Zs&#10;i82la7KtfnsjCD7e7/8t15PrxZXG0Hk2kM0UCOLa244bA4f99mkBIkRki71nMvBNAdar+7slFtbf&#10;eEfXKjYihXAo0EAb41BIGeqWHIaZH4gT9+lHhzGdYyPtiLcU7nqZK6Wlw45TQ4sDbVqqv6qLM7A5&#10;nTE/61J/VO87q7KDe+vKozGPD9PrC4hIU/wX/7lLm+YvlH6e62yew+9PCQC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0mZ7HAAAA4wAAAA8AAAAAAAAAAAAAAAAAmAIAAGRy&#10;cy9kb3ducmV2LnhtbFBLBQYAAAAABAAEAPUAAACMAwAAAAA=&#10;" path="m,l,139,415,70,,xe" filled="f" strokeweight="1pt">
                        <v:path arrowok="t" o:connecttype="custom" o:connectlocs="0,0;0,46;139,23;0,0" o:connectangles="0,0,0,0"/>
                      </v:shape>
                      <v:line id="Line 38" o:spid="_x0000_s1060" style="position:absolute;visibility:visible;mso-wrap-style:square" from="2228,7465" to="222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lmHNrygAAAOIAAAAPAAAA&#10;AAAAAAAAAAAAAKECAABkcnMvZG93bnJldi54bWxQSwUGAAAAAAQABAD5AAAAmAMAAAAA&#10;" strokeweight="1pt"/>
                      <v:line id="Line 39" o:spid="_x0000_s1061" style="position:absolute;visibility:visible;mso-wrap-style:square" from="7031,8195" to="7032,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W5sLDcsAAADjAAAADwAA&#10;AAAAAAAAAAAAAAChAgAAZHJzL2Rvd25yZXYueG1sUEsFBgAAAAAEAAQA+QAAAJkDAAAAAA==&#10;" strokeweight="1pt"/>
                      <v:line id="Line 40" o:spid="_x0000_s1062" style="position:absolute;visibility:visible;mso-wrap-style:square" from="7031,8858" to="7032,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sZwMgAAADjAAAADwAAAGRycy9kb3ducmV2LnhtbERPzUoDMRC+C75DGMGbzVaKbdZmF/EH&#10;LD0Uqw8w3YybtZvJksR29emNUOhxvv9Z1qPrxYFC7DxrmE4KEMSNNx23Gj7eX24WIGJCNth7Jg0/&#10;FKGuLi+WWBp/5Dc6bFMrcgjHEjXYlIZSythYchgnfiDO3KcPDlM+QytNwGMOd728LYo76bDj3GBx&#10;oEdLzX777TSswm69n/62Vu54FZ77zZOK7kvr66vx4R5EojGdxSf3q8nzZ2o2V2qh5vD/UwZAV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1sZwMgAAADjAAAADwAAAAAA&#10;AAAAAAAAAAChAgAAZHJzL2Rvd25yZXYueG1sUEsFBgAAAAAEAAQA+QAAAJYDAAAAAA==&#10;" strokeweight="1pt"/>
                      <v:shape id="Freeform 41" o:spid="_x0000_s1063" style="position:absolute;left:3961;top:8054;width:462;height:463;visibility:visible;mso-wrap-style:square;v-text-anchor:top" coordsize="1386,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CFsgA&#10;AADiAAAADwAAAGRycy9kb3ducmV2LnhtbESPQUvDQBSE70L/w/IK3uwmikmI3RYVC702Cr0+si/Z&#10;YPZt3N2m8d+7guBxmJlvmO1+saOYyYfBsYJ8k4Egbp0euFfw8X64q0CEiKxxdEwKvinAfre62WKt&#10;3ZVPNDexFwnCoUYFJsapljK0hiyGjZuIk9c5bzEm6XupPV4T3I7yPssKaXHgtGBwoldD7WdzsQrO&#10;xg1f+Zu5nI7duSu4KV/mg1fqdr08P4GItMT/8F/7qBUUj2WVVw9FCb+X0h2Qu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JcIWyAAAAOIAAAAPAAAAAAAAAAAAAAAAAJgCAABk&#10;cnMvZG93bnJldi54bWxQSwUGAAAAAAQABAD1AAAAjQMAAAAA&#10;" path="m1386,1387r,-38l1384,1311r-3,-38l1377,1234r-4,-37l1367,1158r-7,-37l1353,1084r-9,-37l1333,1009r-10,-36l1312,937r-15,-36l1285,865r-16,-34l1254,795r-17,-34l1219,727r-18,-34l1180,661r-20,-32l1139,597r-22,-31l1094,535r-24,-30l1045,476r-25,-28l994,421,967,394,939,367,910,341,881,316,851,292,820,270,789,247,759,226,726,206,693,187,660,167,626,149,591,133,557,117,522,102,486,88,450,75,414,63,377,53,341,43,303,34,266,26,227,19,190,13,153,9,114,5,76,3,38,,,e" filled="f" strokeweight="1pt">
                        <v:path arrowok="t" o:connecttype="custom" o:connectlocs="462,463;462,450;461,438;460,425;459,412;458,400;456,387;453,374;451,362;448,350;444,337;441,325;437,313;432,301;428,289;423,277;418,265;412,254;406,243;400,231;393,221;387,210;380,199;372,189;365,179;357,169;348,159;340,150;331,141;322,132;313,123;303,114;294,105;284,97;273,90;263,82;253,75;242,69;231,62;220,56;209,50;197,44;186,39;174,34;162,29;150,25;138,21;126,18;114,14;101,11;89,9;76,6;63,4;51,3;38,2;25,1;13,0;0,0" o:connectangles="0,0,0,0,0,0,0,0,0,0,0,0,0,0,0,0,0,0,0,0,0,0,0,0,0,0,0,0,0,0,0,0,0,0,0,0,0,0,0,0,0,0,0,0,0,0,0,0,0,0,0,0,0,0,0,0,0,0"/>
                      </v:shape>
                      <v:line id="Line 42" o:spid="_x0000_s1064" style="position:absolute;flip:x;visibility:visible;mso-wrap-style:square" from="4423,8136" to="6943,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GYIAKfMAAAA4wAAAA8A&#10;AAAAAAAAAAAAAAAAoQIAAGRycy9kb3ducmV2LnhtbFBLBQYAAAAABAAEAPkAAACaAwAAAAA=&#10;" strokeweight="1pt"/>
                      <v:shape id="Freeform 43" o:spid="_x0000_s1065" style="position:absolute;left:3961;top:6414;width:462;height:462;visibility:visible;mso-wrap-style:square;v-text-anchor:top" coordsize="1386,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IDccA&#10;AADhAAAADwAAAGRycy9kb3ducmV2LnhtbESPwWrDMBBE74X+g9hCb43sQG3jRglpaSDXuIVcF2tt&#10;mVgrV1Ic9++rQqHHYWbeMJvdYkcxkw+DYwX5KgNB3Do9cK/g8+PwVIEIEVnj6JgUfFOA3fb+boO1&#10;djc+0dzEXiQIhxoVmBinWsrQGrIYVm4iTl7nvMWYpO+l9nhLcDvKdZYV0uLAacHgRG+G2ktztQrO&#10;xg1f+bu5no7duSu4KV/ng1fq8WHZv4CItMT/8F/7qBU8V+u8qMoSfh+lNyC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giA3HAAAA4QAAAA8AAAAAAAAAAAAAAAAAmAIAAGRy&#10;cy9kb3ducmV2LnhtbFBLBQYAAAAABAAEAPUAAACMAwAAAAA=&#10;" path="m,1387r38,l76,1386r38,-3l153,1379r37,-5l227,1369r39,-8l303,1354r38,-9l377,1336r37,-12l450,1312r36,-12l522,1285r35,-15l591,1255r35,-17l660,1220r33,-18l726,1183r33,-21l789,1140r31,-22l851,1095r30,-24l910,1046r29,-25l967,995r27,-27l1020,940r25,-29l1070,882r24,-30l1117,821r22,-31l1160,758r20,-32l1201,694r18,-33l1237,626r17,-34l1269,558r16,-36l1297,487r15,-36l1323,414r10,-36l1344,341r9,-38l1360,266r7,-37l1373,190r4,-37l1381,114r3,-37l1386,38r,-38e" filled="f" strokeweight="1pt">
                        <v:path arrowok="t" o:connecttype="custom" o:connectlocs="0,462;13,462;25,462;38,461;51,459;63,458;76,456;89,453;101,451;114,448;126,445;138,441;150,437;162,433;174,428;186,423;197,418;209,412;220,406;231,400;242,394;253,387;263,380;273,372;284,365;294,357;303,348;313,340;322,331;331,322;340,313;348,303;357,294;365,284;372,273;380,263;387,252;393,242;400,231;406,220;412,209;418,197;423,186;428,174;432,162;437,150;441,138;444,126;448,114;451,101;453,89;456,76;458,63;459,51;460,38;461,26;462,13;462,0" o:connectangles="0,0,0,0,0,0,0,0,0,0,0,0,0,0,0,0,0,0,0,0,0,0,0,0,0,0,0,0,0,0,0,0,0,0,0,0,0,0,0,0,0,0,0,0,0,0,0,0,0,0,0,0,0,0,0,0,0,0"/>
                      </v:shape>
                      <v:line id="Line 44" o:spid="_x0000_s1066" style="position:absolute;flip:x y;visibility:visible;mso-wrap-style:square" from="4423,6387" to="6943,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GOyHcygAAAOIAAAAPAAAA&#10;AAAAAAAAAAAAAKECAABkcnMvZG93bnJldi54bWxQSwUGAAAAAAQABAD5AAAAmAMAAAAA&#10;" strokeweight="1pt"/>
                      <v:line id="Line 45" o:spid="_x0000_s1067" style="position:absolute;visibility:visible;mso-wrap-style:square" from="2193,7465" to="253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OaevssAAADiAAAADwAA&#10;AAAAAAAAAAAAAAChAgAAZHJzL2Rvd25yZXYueG1sUEsFBgAAAAAEAAQA+QAAAJkDAAAAAA==&#10;" strokeweight="1pt"/>
                      <v:line id="Line 46" o:spid="_x0000_s1068" style="position:absolute;visibility:visible;mso-wrap-style:square" from="2610,7465" to="268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T/hgk8sAAADjAAAADwAA&#10;AAAAAAAAAAAAAAChAgAAZHJzL2Rvd25yZXYueG1sUEsFBgAAAAAEAAQA+QAAAJkDAAAAAA==&#10;" strokeweight="1pt"/>
                      <v:line id="Line 47" o:spid="_x0000_s1069" style="position:absolute;visibility:visible;mso-wrap-style:square" from="2757,7465" to="312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cgODB8sAAADjAAAADwAA&#10;AAAAAAAAAAAAAAChAgAAZHJzL2Rvd25yZXYueG1sUEsFBgAAAAAEAAQA+QAAAJkDAAAAAA==&#10;" strokeweight="1pt"/>
                      <v:line id="Line 48" o:spid="_x0000_s1070" style="position:absolute;visibility:visible;mso-wrap-style:square" from="3197,7465" to="327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c5CsgAAADjAAAADwAAAGRycy9kb3ducmV2LnhtbERPX0/CMBB/N/E7NGfCm3QThzgohKAm&#10;Eh8I6Ac41mOdrNelrTD99NTExMf7/b/ZoretOJEPjWMF+TADQVw53XCt4OP95XYCIkRkja1jUvBN&#10;ARbz66sZltqdeUunXaxFCuFQogITY1dKGSpDFsPQdcSJOzhvMabT11J7PKdw28q7LBtLiw2nBoMd&#10;rQxVx92XVbD2+7dj/lMbuee1f243T4/Bfio1uOmXUxCR+vgv/nO/6jS/mOTjh9F9UcDvTwkAOb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Xc5CsgAAADjAAAADwAAAAAA&#10;AAAAAAAAAAChAgAAZHJzL2Rvd25yZXYueG1sUEsFBgAAAAAEAAQA+QAAAJYDAAAAAA==&#10;" strokeweight="1pt"/>
                      <v:line id="Line 49" o:spid="_x0000_s1071" style="position:absolute;visibility:visible;mso-wrap-style:square" from="3344,7465" to="371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Yt8gAAADjAAAADwAAAGRycy9kb3ducmV2LnhtbERPX0/CMBB/N/E7NGfiG3RjQeekEAKa&#10;SHwwoh/gWM91sl6XtsLk01MTEh/v9/9mi8F24kA+tI4V5OMMBHHtdMuNgs+P51EJIkRkjZ1jUvBL&#10;ARbz66sZVtod+Z0O29iIFMKhQgUmxr6SMtSGLIax64kT9+W8xZhO30jt8ZjCbScnWXYnLbacGgz2&#10;tDJU77c/VsHG7173+akxcscb/9S9rR+C/Vbq9mZYPoKINMR/8cX9otP8+7wspkVRTuHvpwSAnJ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IdYt8gAAADjAAAADwAAAAAA&#10;AAAAAAAAAAChAgAAZHJzL2Rvd25yZXYueG1sUEsFBgAAAAAEAAQA+QAAAJYDAAAAAA==&#10;" strokeweight="1pt"/>
                      <v:line id="Line 50" o:spid="_x0000_s1072" style="position:absolute;visibility:visible;mso-wrap-style:square" from="3784,7465" to="385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nW9N0csAAADiAAAADwAA&#10;AAAAAAAAAAAAAAChAgAAZHJzL2Rvd25yZXYueG1sUEsFBgAAAAAEAAQA+QAAAJkDAAAAAA==&#10;" strokeweight="1pt"/>
                      <v:line id="Line 51" o:spid="_x0000_s1073" style="position:absolute;visibility:visible;mso-wrap-style:square" from="3930,7465" to="429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pYtaFssAAADjAAAADwAA&#10;AAAAAAAAAAAAAAChAgAAZHJzL2Rvd25yZXYueG1sUEsFBgAAAAAEAAQA+QAAAJkDAAAAAA==&#10;" strokeweight="1pt"/>
                      <v:line id="Line 52" o:spid="_x0000_s1074" style="position:absolute;visibility:visible;mso-wrap-style:square" from="4371,7465" to="444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5OLKucsAAADiAAAADwAA&#10;AAAAAAAAAAAAAAChAgAAZHJzL2Rvd25yZXYueG1sUEsFBgAAAAAEAAQA+QAAAJkDAAAAAA==&#10;" strokeweight="1pt"/>
                      <v:line id="Line 53" o:spid="_x0000_s1075" style="position:absolute;visibility:visible;mso-wrap-style:square" from="4517,7465" to="488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tw5IMsAAADiAAAADwAA&#10;AAAAAAAAAAAAAAChAgAAZHJzL2Rvd25yZXYueG1sUEsFBgAAAAAEAAQA+QAAAJkDAAAAAA==&#10;" strokeweight="1pt"/>
                      <v:line id="Line 54" o:spid="_x0000_s1076" style="position:absolute;visibility:visible;mso-wrap-style:square" from="4957,7465" to="503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O87cgAAADjAAAADwAAAGRycy9kb3ducmV2LnhtbERPzU4CMRC+m/AOzZh4ky6NQXehEOJP&#10;IuFARB9g2A7ble1001ZYfXpqYuJxvv+ZLwfXiROF2HrWMBkXIIhrb1puNHy8v9w+gIgJ2WDnmTR8&#10;U4TlYnQ1x8r4M7/RaZcakUM4VqjBptRXUsbaksM49j1x5g4+OEz5DI00Ac853HVSFcVUOmw5N1js&#10;6dFSfdx9OQ3rsN8cJz+NlXteh+du+1RG96n1zfWwmoFINKR/8Z/71eT5pSrV9P5OKfj9KQMgF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MO87cgAAADjAAAADwAAAAAA&#10;AAAAAAAAAAChAgAAZHJzL2Rvd25yZXYueG1sUEsFBgAAAAAEAAQA+QAAAJYDAAAAAA==&#10;" strokeweight="1pt"/>
                      <v:line id="Line 55" o:spid="_x0000_s1077" style="position:absolute;visibility:visible;mso-wrap-style:square" from="5104,7465" to="5471,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ERicgAAADjAAAADwAAAGRycy9kb3ducmV2LnhtbERPX2vCMBB/H/gdwgm+zVQpm+2MIm6D&#10;yR6Gug9wNmdTbS4lidrt0y+DwR7v9//my9624ko+NI4VTMYZCOLK6YZrBZ/71/sZiBCRNbaOScEX&#10;BVguBndzLLW78Zauu1iLFMKhRAUmxq6UMlSGLIax64gTd3TeYkynr6X2eEvhtpXTLHuQFhtODQY7&#10;WhuqzruLVbDxh/fz5Ls28sAb/9J+PBfBnpQaDfvVE4hIffwX/7nfdJpfzPIin2aPOfz+lAC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QERicgAAADjAAAADwAAAAAA&#10;AAAAAAAAAAChAgAAZHJzL2Rvd25yZXYueG1sUEsFBgAAAAAEAAQA+QAAAJYDAAAAAA==&#10;" strokeweight="1pt"/>
                      <v:line id="Line 56" o:spid="_x0000_s1078" style="position:absolute;visibility:visible;mso-wrap-style:square" from="5544,7465" to="561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IC+8gAAADjAAAADwAAAGRycy9kb3ducmV2LnhtbERPzU4CMRC+m/AOzZhwky4aFl0phCgk&#10;EA5G9AGG7bhd2U43bYGFp7ckJhzn+5/JrLONOJIPtWMFw0EGgrh0uuZKwffX8uEZRIjIGhvHpOBM&#10;AWbT3t0EC+1O/EnHbaxECuFQoAITY1tIGUpDFsPAtcSJ+3HeYkynr6T2eErhtpGPWZZLizWnBoMt&#10;vRkq99uDVbD2u81+eKmM3PHaL5qP95dgf5Xq33fzVxCRungT/7tXOs0fj7KnPB+Nc7j+lACQ0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GIC+8gAAADjAAAADwAAAAAA&#10;AAAAAAAAAAChAgAAZHJzL2Rvd25yZXYueG1sUEsFBgAAAAAEAAQA+QAAAJYDAAAAAA==&#10;" strokeweight="1pt"/>
                      <v:line id="Line 57" o:spid="_x0000_s1079" style="position:absolute;visibility:visible;mso-wrap-style:square" from="5691,7465" to="605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qj2qCygAAAOMAAAAPAAAA&#10;AAAAAAAAAAAAAKECAABkcnMvZG93bnJldi54bWxQSwUGAAAAAAQABAD5AAAAmAMAAAAA&#10;" strokeweight="1pt"/>
                      <v:line id="Line 58" o:spid="_x0000_s1080" style="position:absolute;visibility:visible;mso-wrap-style:square" from="6131,7465" to="620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Fa6cYAAADiAAAADwAAAGRycy9kb3ducmV2LnhtbERP3U7CMBS+N/EdmmPCnXQbxsxBIQYw&#10;kXhhRB/gsB7WyXq6tAUmT09NTLz88v3PFoPtxIl8aB0ryMcZCOLa6ZYbBV+fL/cliBCRNXaOScEP&#10;BVjMb29mWGl35g86bWMjUgiHChWYGPtKylAbshjGridO3N55izFB30jt8ZzCbSeLLHuUFltODQZ7&#10;WhqqD9ujVbDxu7dDfmmM3PHGr7v31VOw30qN7obnKYhIQ/wX/7lfdZpfPhRlXpQT+L2UMMj5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xWunGAAAA4gAAAA8AAAAAAAAA&#10;AAAAAAAAoQIAAGRycy9kb3ducmV2LnhtbFBLBQYAAAAABAAEAPkAAACUAwAAAAA=&#10;" strokeweight="1pt"/>
                      <v:line id="Line 59" o:spid="_x0000_s1081" style="position:absolute;visibility:visible;mso-wrap-style:square" from="6278,7465" to="664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u4DsgAAADjAAAADwAAAGRycy9kb3ducmV2LnhtbERPX0/CMBB/J/E7NGfiG3RDIW5QiFFI&#10;JDwYkQ9wrOc6Wa9LW2H66a0JCY/3+3/zZW9bcSIfGscK8lEGgrhyuuFawf5jPXwEESKyxtYxKfih&#10;AMvFzWCOpXZnfqfTLtYihXAoUYGJsSulDJUhi2HkOuLEfTpvMabT11J7PKdw28pxlk2lxYZTg8GO&#10;ng1Vx923VbDxh+0x/62NPPDGr9q3lyLYL6XubvunGYhIfbyKL+5XneZP8vviYVrkY/j/KQE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Uu4DsgAAADjAAAADwAAAAAA&#10;AAAAAAAAAAChAgAAZHJzL2Rvd25yZXYueG1sUEsFBgAAAAAEAAQA+QAAAJYDAAAAAA==&#10;" strokeweight="1pt"/>
                      <v:line id="Line 60" o:spid="_x0000_s1082" style="position:absolute;visibility:visible;mso-wrap-style:square" from="6718,7465" to="6791,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dYVMgAAADjAAAADwAAAGRycy9kb3ducmV2LnhtbERPzWoCMRC+F/oOYQreanYV/FmNUtoK&#10;Sg+l1gcYN+NmdTNZkqjbPr0RCj3O9z/zZWcbcSEfascK8n4Ggrh0uuZKwe579TwBESKyxsYxKfih&#10;AMvF48McC+2u/EWXbaxECuFQoAITY1tIGUpDFkPftcSJOzhvMabTV1J7vKZw28hBlo2kxZpTg8GW&#10;Xg2Vp+3ZKtj4/ccp/62M3PPGvzefb9Ngj0r1nrqXGYhIXfwX/7nXOs2fjMej4TQfDOH+UwJAL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6dYVMgAAADjAAAADwAAAAAA&#10;AAAAAAAAAAChAgAAZHJzL2Rvd25yZXYueG1sUEsFBgAAAAAEAAQA+QAAAJYDAAAAAA==&#10;" strokeweight="1pt"/>
                      <v:line id="Line 61" o:spid="_x0000_s1083" style="position:absolute;visibility:visible;mso-wrap-style:square" from="6864,7465" to="72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MAccAAADjAAAADwAAAGRycy9kb3ducmV2LnhtbERPzU4CMRC+m/gOzZh4k+5WY2ShECOY&#10;SDwYkQcYtsN2YTvdtBUWnt6amHic73+m88F14kghtp41lKMCBHHtTcuNhs3X690TiJiQDXaeScOZ&#10;Isxn11dTrIw/8Scd16kROYRjhRpsSn0lZawtOYwj3xNnbueDw5TP0EgT8JTDXSdVUTxKhy3nBos9&#10;vViqD+tvp2EVtu+H8tJYueVVWHYfi3F0e61vb4bnCYhEQ/oX/7nfTJ6v7pUal+pBwe9PGQA5+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jMwBxwAAAOMAAAAPAAAAAAAA&#10;AAAAAAAAAKECAABkcnMvZG93bnJldi54bWxQSwUGAAAAAAQABAD5AAAAlQMAAAAA&#10;" strokeweight="1pt"/>
                      <v:line id="Line 62" o:spid="_x0000_s1084" style="position:absolute;flip:y;visibility:visible;mso-wrap-style:square" from="2817,7886" to="2818,8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QsI8gAAADiAAAADwAAAGRycy9kb3ducmV2LnhtbERPS2vCQBC+F/oflin0UnTj26auUgSh&#10;FDz4APU2ZKdJbHY2ZFeT/vvOodDjx/derDpXqTs1ofRsYNBPQBFn3pacGzgeNr05qBCRLVaeycAP&#10;BVgtHx8WmFrf8o7u+5grCeGQooEixjrVOmQFOQx9XxML9+Ubh1Fgk2vbYCvhrtLDJJlqhyVLQ4E1&#10;rQvKvvc3JyXXdX7ZXik7vZ7qz3Y6eGnP55sxz0/d+xuoSF38F/+5P6yB2Xg4mk/GiWyWS3IH9PI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UQsI8gAAADiAAAADwAAAAAA&#10;AAAAAAAAAAChAgAAZHJzL2Rvd25yZXYueG1sUEsFBgAAAAAEAAQA+QAAAJYDAAAAAA==&#10;" strokeweight="1pt"/>
                      <v:line id="Line 63" o:spid="_x0000_s1085" style="position:absolute;flip:y;visibility:visible;mso-wrap-style:square" from="2817,7739" to="2818,7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L2CKMzMAAAA4wAAAA8A&#10;AAAAAAAAAAAAAAAAoQIAAGRycy9kb3ducmV2LnhtbFBLBQYAAAAABAAEAPkAAACaAwAAAAA=&#10;" strokeweight="1pt"/>
                      <v:line id="Line 64" o:spid="_x0000_s1086" style="position:absolute;flip:y;visibility:visible;mso-wrap-style:square" from="2817,7299" to="2818,7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ckY3qygAAAOIAAAAPAAAA&#10;AAAAAAAAAAAAAKECAABkcnMvZG93bnJldi54bWxQSwUGAAAAAAQABAD5AAAAmAMAAAAA&#10;" strokeweight="1pt"/>
                      <v:line id="Line 65" o:spid="_x0000_s1087" style="position:absolute;flip:y;visibility:visible;mso-wrap-style:square" from="2817,7152" to="2818,7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LSzpH7MAAAA4wAAAA8A&#10;AAAAAAAAAAAAAAAAoQIAAGRycy9kb3ducmV2LnhtbFBLBQYAAAAABAAEAPkAAACaAwAAAAA=&#10;" strokeweight="1pt"/>
                      <v:line id="Line 66" o:spid="_x0000_s1088" style="position:absolute;flip:y;visibility:visible;mso-wrap-style:square" from="2817,6819" to="2818,7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CqNxdgzQAAAOMAAAAP&#10;AAAAAAAAAAAAAAAAAKECAABkcnMvZG93bnJldi54bWxQSwUGAAAAAAQABAD5AAAAmwMAAAAA&#10;" strokeweight="1pt"/>
                      <v:shape id="Freeform 67" o:spid="_x0000_s1089" style="position:absolute;left:2228;top:6876;width:589;height:1178;visibility:visible;mso-wrap-style:square;v-text-anchor:top" coordsize="1766,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s948UA&#10;AADjAAAADwAAAGRycy9kb3ducmV2LnhtbERPzUrDQBC+C77DMoI3u1ttQozdliJIe7WteB2y0ySY&#10;nQ3ZaZO+fVcQPM73P8v15Dt1oSG2gS3MZwYUcRVcy7WF4+HjqQAVBdlhF5gsXCnCenV/t8TShZE/&#10;6bKXWqUQjiVaaET6UutYNeQxzkJPnLhTGDxKOodauwHHFO47/WxMrj22nBoa7Om9oepnf/YW/OJQ&#10;jJvMSHfF0/a8/cpRvnNrHx+mzRsooUn+xX/unUvz5y/Fa5YtTA6/PyUA9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z3jxQAAAOMAAAAPAAAAAAAAAAAAAAAAAJgCAABkcnMv&#10;ZG93bnJldi54bWxQSwUGAAAAAAQABAD1AAAAigMAAAAA&#10;" path="m1766,r-43,1l1680,3r-44,2l1593,9r-43,5l1508,19r-44,8l1422,35r-43,9l1337,53r-41,11l1253,76r-41,14l1171,104r-40,14l1090,135r-40,17l1011,170r-38,19l934,210r-38,20l858,252r-37,23l785,298r-36,25l714,348r-34,26l646,401r-33,28l581,458r-33,29l517,518r-30,31l457,581r-28,32l400,647r-27,33l348,715r-26,34l298,785r-24,38l251,859r-22,37l209,935r-21,38l170,1012r-19,40l134,1091r-15,40l103,1172r-14,42l76,1255r-12,41l53,1338r-10,43l34,1423r-8,42l20,1508r-7,44l8,1594r-4,44l2,1681,,1724r,44l,1811r2,44l4,1897r4,44l13,1984r7,43l26,2070r8,42l43,2155r10,42l64,2239r12,42l89,2322r14,41l119,2404r15,40l151,2484r19,39l188,2562r21,39l229,2639r22,37l274,2714r24,36l322,2786r26,34l373,2855r27,34l429,2922r28,32l487,2986r30,31l548,3048r33,30l613,3106r33,28l680,3161r34,26l749,3213r36,24l821,3261r37,22l896,3305r38,22l973,3346r38,20l1050,3384r40,16l1131,3417r40,15l1212,3447r41,12l1296,3471r41,12l1379,3493r43,9l1464,3509r44,7l1550,3522r43,4l1636,3530r44,3l1723,3535r43,e" filled="f" strokeweight="1pt">
                        <v:path arrowok="t" o:connecttype="custom" o:connectlocs="560,1;517,5;474,12;432,21;391,35;350,51;312,70;274,92;238,116;204,143;172,173;143,204;116,238;91,274;70,312;50,351;34,391;21,432;11,474;4,517;1,560;0,603;3,647;9,690;18,732;30,774;45,814;63,854;84,892;107,928;133,963;162,995;194,1026;227,1053;262,1079;299,1101;337,1122;377,1139;418,1153;460,1164;503,1172;546,1176;589,1178" o:connectangles="0,0,0,0,0,0,0,0,0,0,0,0,0,0,0,0,0,0,0,0,0,0,0,0,0,0,0,0,0,0,0,0,0,0,0,0,0,0,0,0,0,0,0"/>
                      </v:shape>
                      <v:shape id="Freeform 68" o:spid="_x0000_s1090" style="position:absolute;left:2804;top:7228;width:26;height:54;visibility:visible;mso-wrap-style:square;v-text-anchor:top" coordsize="8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ahYM4A&#10;AADjAAAADwAAAGRycy9kb3ducmV2LnhtbESPQU/CQBCF7yb8h82QeJMtTQWpLIRoTNADCaCJ3Cbd&#10;sa10Z2t3heqvZw4mHmfmzXvvmy9716gTdaH2bGA8SkARF97WXBp43T/d3IEKEdli45kM/FCA5WJw&#10;Ncfc+jNv6bSLpRITDjkaqGJsc61DUZHDMPItsdw+fOcwytiV2nZ4FnPX6DRJJtphzZJQYUsPFRXH&#10;3bcz8LY6tO/ZY7OdbY7p4Sv5fX753N8acz3sV/egIvXxX/z3vbZSfzxNs2k2mwiFMMkC9OIC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AQ9qFgzgAAAOMAAAAPAAAAAAAAAAAAAAAA&#10;AJgCAABkcnMvZG93bnJldi54bWxQSwUGAAAAAAQABAD1AAAAkwMAAAAA&#10;" path="m69,164r2,-7l74,150r1,-7l76,135r2,-7l79,120r,-9l80,103r,-9l79,87r,-8l78,71,76,63,74,56,72,48,70,42,67,35,65,30,62,24,60,20,57,15,54,11,52,8,49,6,47,3,45,2r-2,l42,,40,,39,,38,,36,2r-1,l34,3,31,6,29,8r-3,3l24,15r-3,5l17,24r-2,6l12,35r-1,7l8,48,6,56,4,63,3,71,2,79r,8l,94r,9l,111r2,9l3,128r1,7l6,143r1,7l9,157r3,7e" filled="f" strokeweight="1pt">
                        <v:path arrowok="t" o:connecttype="custom" o:connectlocs="22,54;23,52;24,49;24,47;25,44;25,42;26,40;26,37;26,34;26,31;26,29;26,26;25,23;25,21;24,18;23,16;23,14;22,12;21,10;20,8;20,7;19,5;18,4;17,3;16,2;15,1;15,1;14,1;14,0;13,0;13,0;12,0;12,1;11,1;11,1;10,2;9,3;8,4;8,5;7,7;6,8;5,10;4,12;4,14;3,16;2,18;1,21;1,23;1,26;1,29;0,31;0,34;0,37;1,40;1,42;1,44;2,47;2,49;3,52;4,54" o:connectangles="0,0,0,0,0,0,0,0,0,0,0,0,0,0,0,0,0,0,0,0,0,0,0,0,0,0,0,0,0,0,0,0,0,0,0,0,0,0,0,0,0,0,0,0,0,0,0,0,0,0,0,0,0,0,0,0,0,0,0,0"/>
                      </v:shape>
                      <v:shape id="Freeform 69" o:spid="_x0000_s1091" style="position:absolute;left:2787;top:7194;width:60;height:90;visibility:visible;mso-wrap-style:square;v-text-anchor:top" coordsize="180,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PX6McA&#10;AADiAAAADwAAAGRycy9kb3ducmV2LnhtbERPz0/CMBS+m/g/NM/Em3QgA5wUQgwEEk5Mw/m5Prfh&#10;+rq0HWz/vT2YcPzy/V6ue9OIKzlfW1YwHiUgiAuray4VfH3uXhYgfEDW2FgmBQN5WK8eH5aYaXvj&#10;E13zUIoYwj5DBVUIbSalLyoy6Ee2JY7cj3UGQ4SulNrhLYabRk6SZCYN1hwbKmzpo6LiN++MgtBt&#10;z0NXHvP04jZ2OM3st94flHp+6jfvIAL14S7+dx+0gvl08pa+ztO4OV6Kd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T1+jHAAAA4gAAAA8AAAAAAAAAAAAAAAAAmAIAAGRy&#10;cy9kb3ducmV2LnhtbFBLBQYAAAAABAAEAPUAAACMAwAAAAA=&#10;" path="m175,271r3,-14l179,243r1,-15l180,214r,-15l180,185r-1,-14l178,155r-2,-14l174,128r-3,-14l169,101,165,90,161,77,157,66,152,56,147,46r-5,-9l137,29r-6,-8l125,15r-6,-5l112,6,107,3,99,1,93,,86,,80,1,74,3,67,6r-6,4l56,16r-7,5l44,29r-6,8l32,46,27,56,23,66,20,77,16,90r-4,11l9,114,7,128,4,142,3,156,2,171,,185r,14l,214r,14l2,243r1,15l5,271e" filled="f" strokeweight="1pt">
                        <v:path arrowok="t" o:connecttype="custom" o:connectlocs="58,90;59,85;60,81;60,76;60,71;60,66;60,61;60,57;59,51;59,47;58,43;57,38;56,34;55,30;54,26;52,22;51,19;49,15;47,12;46,10;44,7;42,5;40,3;37,2;36,1;33,0;31,0;29,0;27,0;25,1;22,2;20,3;19,5;16,7;15,10;13,12;11,15;9,19;8,22;7,26;5,30;4,34;3,38;2,43;1,47;1,52;1,57;0,61;0,66;0,71;0,76;1,81;1,86;2,90" o:connectangles="0,0,0,0,0,0,0,0,0,0,0,0,0,0,0,0,0,0,0,0,0,0,0,0,0,0,0,0,0,0,0,0,0,0,0,0,0,0,0,0,0,0,0,0,0,0,0,0,0,0,0,0,0,0"/>
                      </v:shape>
                      <v:shape id="Freeform 70" o:spid="_x0000_s1092" style="position:absolute;left:2546;top:7194;width:542;height:543;visibility:visible;mso-wrap-style:square;v-text-anchor:top" coordsize="1628,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9zO8wA&#10;AADhAAAADwAAAGRycy9kb3ducmV2LnhtbESPy0rDQBSG94LvMByhG2knqcS2sdMiBS90o8ZIdXfI&#10;nCbTZs6EzNjGt3cWgsuf/8a3XA+2FSfqvXGsIJ0kIIgrpw3XCsr3h/EchA/IGlvHpOCHPKxXlxdL&#10;zLU78xudilCLOMI+RwVNCF0upa8asugnriOO3t71FkOUfS11j+c4bls5TZJbadFwfGiwo01D1bH4&#10;tgo+Dtm+PB7Kz5frp+3s0UyznXn9Ump0NdzfgQg0hP/wX/tZK1ik2c08TSJDJIo0IFe/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G9zO8wAAADhAAAADwAAAAAAAAAAAAAAAACY&#10;AgAAZHJzL2Rvd25yZXYueG1sUEsFBgAAAAAEAAQA9QAAAJEDAAAAAA==&#10;" path="m1062,1591r29,-10l1118,1570r28,-11l1173,1546r26,-13l1225,1519r25,-17l1275,1487r24,-18l1324,1451r21,-19l1369,1412r20,-20l1410,1370r20,-22l1450,1325r18,-23l1484,1277r17,-24l1516,1227r15,-25l1545,1175r13,-27l1569,1121r10,-27l1590,1065r7,-28l1605,1007r7,-28l1618,950r4,-30l1626,890r1,-29l1628,831r,-29l1627,771r-1,-30l1622,712r-4,-30l1613,654r-7,-30l1599,596r-9,-28l1581,539r-11,-28l1559,484r-13,-27l1532,430r-14,-26l1502,379r-16,-25l1469,330r-18,-23l1432,284r-20,-22l1392,240r-22,-21l1348,199r-23,-19l1302,162r-25,-17l1253,128r-26,-15l1201,97,1176,84,1149,72,1120,60,1093,48r-28,-9l1037,30r-30,-7l979,16,949,11,920,7,890,3,861,1,831,,801,,772,1,742,3,713,6r-30,4l654,16r-29,7l596,29r-29,9l539,47,512,59,484,70,457,82,431,96r-27,14l380,126r-26,16l329,159r-23,19l283,196r-22,21l239,237r-20,21l200,281r-20,22l162,327r-18,25l128,376r-16,26l98,428,84,453,71,480,59,509,49,536,39,564r-8,28l23,622r-6,28l12,680,7,709,4,739,1,768,,798r,29l1,858r2,30l7,917r3,30l16,975r6,30l30,1034r9,29l48,1091r10,27l70,1146r12,27l97,1199r14,27l126,1250r17,26l160,1301r18,23l197,1347r21,22l238,1391r21,20l281,1430r23,20l328,1468r23,18l377,1502r24,16l427,1532r27,14l481,1559r27,11l536,1581r29,9l593,1599r28,7l651,1613r30,5l710,1623r30,3l769,1628r30,2l828,1630r30,-2l888,1626r29,-3l947,1619r29,-6l1005,1606r29,-6l1062,1591xe" filled="f" strokeweight="1pt">
                        <v:path arrowok="t" o:connecttype="custom" o:connectlocs="372,523;399,511;424,495;448,477;469,456;489,434;505,409;519,382;529,355;537,326;541,296;542,267;540,237;535,208;526,180;515,152;500,126;483,102;463,80;441,60;417,43;392,28;364,16;335,8;306,2;277,0;247,1;218,5;189,13;161,23;135,37;110,53;87,72;67,94;48,117;33,143;20,170;10,197;4,227;0,256;0,286;3,315;10,344;19,372;32,399;48,425;66,449;86,470;109,489;134,506;160,519;188,530;217,537;246,542;276,543;305,541;335,535" o:connectangles="0,0,0,0,0,0,0,0,0,0,0,0,0,0,0,0,0,0,0,0,0,0,0,0,0,0,0,0,0,0,0,0,0,0,0,0,0,0,0,0,0,0,0,0,0,0,0,0,0,0,0,0,0,0,0,0,0"/>
                      </v:shape>
                      <v:line id="Line 71" o:spid="_x0000_s1093" style="position:absolute;visibility:visible;mso-wrap-style:square" from="2817,8054" to="3961,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mDgcYAAADiAAAADwAAAGRycy9kb3ducmV2LnhtbERP3U7CMBS+N/EdmmPiHXTlAnGsI8af&#10;BOKFEX2Aw3pYJ+vp0lYYPr01IfHyy/dfrUbXiyOF2HnWoKYFCOLGm45bDZ8fL5MFiJiQDfaeScOZ&#10;Iqzq66sKS+NP/E7HbWpFDuFYogab0lBKGRtLDuPUD8SZ2/vgMGUYWmkCnnK46+WsKObSYce5weJA&#10;j5aaw/bbadiE3etB/bRW7ngTnvu3p/vovrS+vRkfliASjelffHGvTZ6v1HxR3KkZ/F3KGGT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Zg4HGAAAA4gAAAA8AAAAAAAAA&#10;AAAAAAAAoQIAAGRycy9kb3ducmV2LnhtbFBLBQYAAAAABAAEAPkAAACUAwAAAAA=&#10;" strokeweight="1pt"/>
                      <v:line id="Line 72" o:spid="_x0000_s1094" style="position:absolute;visibility:visible;mso-wrap-style:square" from="4423,8517" to="4424,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mu20hygAAAOIAAAAPAAAA&#10;AAAAAAAAAAAAAKECAABkcnMvZG93bnJldi54bWxQSwUGAAAAAAQABAD5AAAAmAMAAAAA&#10;" strokeweight="1pt"/>
                      <v:shape id="Freeform 73" o:spid="_x0000_s1095" style="position:absolute;left:2634;top:7282;width:366;height:367;visibility:visible;mso-wrap-style:square;v-text-anchor:top" coordsize="1098,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gZvcwA&#10;AADjAAAADwAAAGRycy9kb3ducmV2LnhtbESPQWvCQBCF7wX/wzIFL6XZGNFK6iqlqCgESm2g9DZk&#10;p0kwOxuya4z/vlsQPM689755s1wPphE9da62rGASxSCIC6trLhXkX9vnBQjnkTU2lknBlRysV6OH&#10;JabaXviT+qMvRYCwS1FB5X2bSumKigy6yLbEQfu1nUEfxq6UusNLgJtGJnE8lwZrDhcqbOm9ouJ0&#10;PBsFWXt4esm/aTcf2GabPtv+FB8TpcaPw9srCE+Dv5tv6b0O9ZNkOl0E7gz+fwoLkKs/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6egZvcwAAADjAAAADwAAAAAAAAAAAAAAAACY&#10;AgAAZHJzL2Rvd25yZXYueG1sUEsFBgAAAAAEAAQA9QAAAJEDAAAAAA==&#10;" path="m1098,551r,-25l1097,503r-2,-24l1091,455r-5,-24l1080,408r-6,-23l1066,363r-9,-23l1047,318r-10,-21l1025,275r-11,-20l999,236,985,216,970,197,954,179,938,162,921,146,903,129,884,115,864,101,845,87,824,75,803,63,782,52,760,43,737,34,715,26,692,20,669,13,644,9,621,6,597,3,574,2,549,,525,2,502,3,477,6,454,9r-23,4l407,20r-24,6l362,34r-24,9l316,52,296,63,274,75,253,87r-19,14l215,115r-19,14l178,146r-17,16l144,179r-15,18l113,216,99,236,86,255,73,275,62,297,52,318,41,340r-9,23l25,385r-7,23l13,431,8,455,4,479,1,503,,526r,25l,575r1,23l4,623r4,23l13,670r5,23l25,716r7,22l41,761r11,22l62,805r11,21l86,846r13,21l113,886r16,18l144,922r17,18l178,957r18,15l215,988r19,14l253,1015r21,13l296,1039r20,10l338,1058r24,9l383,1075r24,7l431,1088r23,5l477,1096r25,2l525,1101r24,l574,1101r23,-3l621,1096r23,-3l669,1088r23,-6l715,1075r22,-8l760,1058r22,-9l803,1039r21,-11l845,1015r19,-13l884,988r19,-16l921,957r17,-17l954,922r16,-18l985,886r14,-19l1014,846r11,-20l1037,805r10,-22l1057,761r9,-23l1074,716r6,-23l1086,670r5,-24l1095,623r2,-25l1098,575r,-24xe" filled="f" strokeweight="1pt">
                        <v:path arrowok="t" o:connecttype="custom" o:connectlocs="366,168;362,144;355,121;346,99;333,79;318,60;301,43;282,29;261,17;238,9;215,3;191,1;167,1;144,4;121,11;99,21;78,34;59,49;43,66;29,85;17,106;8,128;3,152;0,175;0,199;4,223;11,246;21,268;33,289;48,307;65,324;84,338;105,350;128,358;151,364;175,367;199,366;223,363;246,356;268,346;288,334;307,319;323,301;338,282;349,261;358,239;364,215;366,192" o:connectangles="0,0,0,0,0,0,0,0,0,0,0,0,0,0,0,0,0,0,0,0,0,0,0,0,0,0,0,0,0,0,0,0,0,0,0,0,0,0,0,0,0,0,0,0,0,0,0,0"/>
                      </v:shape>
                      <v:line id="Line 74" o:spid="_x0000_s1096" style="position:absolute;flip:y;visibility:visible;mso-wrap-style:square" from="4423,6387" to="4424,6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Y2E5ssAAADiAAAADwAA&#10;AAAAAAAAAAAAAAChAgAAZHJzL2Rvd25yZXYueG1sUEsFBgAAAAAEAAQA+QAAAJkDAAAAAA==&#10;" strokeweight="1pt"/>
                      <v:line id="Line 75" o:spid="_x0000_s1097" style="position:absolute;visibility:visible;mso-wrap-style:square" from="2817,6876" to="3961,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HtNMcAAADjAAAADwAAAGRycy9kb3ducmV2LnhtbERPzWoCMRC+F/oOYQreajYKolujlP6A&#10;0oPU9gHGzXSzdTNZklRXn94UBI/z/c982btWHCjExrMGNSxAEFfeNFxr+P56f5yCiAnZYOuZNJwo&#10;wnJxfzfH0vgjf9Jhm2qRQziWqMGm1JVSxsqSwzj0HXHmfnxwmPIZamkCHnO4a+WoKCbSYcO5wWJH&#10;L5aq/fbPaViH3cdenWsrd7wOb+3mdRbdr9aDh/75CUSiPt3EV/fK5PlTpYqxGs3G8P9TBkAu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8e00xwAAAOMAAAAPAAAAAAAA&#10;AAAAAAAAAKECAABkcnMvZG93bnJldi54bWxQSwUGAAAAAAQABAD5AAAAlQMAAAAA&#10;" strokeweight="1pt"/>
                      <v:line id="Line 76" o:spid="_x0000_s1098" style="position:absolute;flip:y;visibility:visible;mso-wrap-style:square" from="8169,6401" to="8440,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xkYccAAADiAAAADwAAAGRycy9kb3ducmV2LnhtbERPTWvCQBC9F/oflil4KbpJkGCiqxSh&#10;UAQPVUG9Ddkxic3Ohuxq4r93C4UeH+97sRpMI+7UudqygngSgSAurK65VHDYf45nIJxH1thYJgUP&#10;crBavr4sMNe252+673wpQgi7HBVU3re5lK6oyKCb2JY4cBfbGfQBdqXUHfYh3DQyiaJUGqw5NFTY&#10;0rqi4md3M6Hkui7P2ysVx+zYbvo0fu9Pp5tSo7fhYw7C0+D/xX/uLx3mZ9MkjpIshd9LAYNcP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HGRhxwAAAOIAAAAPAAAAAAAA&#10;AAAAAAAAAKECAABkcnMvZG93bnJldi54bWxQSwUGAAAAAAQABAD5AAAAlQMAAAAA&#10;" strokeweight="1pt"/>
                      <v:line id="Line 77" o:spid="_x0000_s1099" style="position:absolute;flip:y;visibility:visible;mso-wrap-style:square" from="8131,6363" to="8582,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NxFIsjMAAAA4wAAAA8A&#10;AAAAAAAAAAAAAAAAoQIAAGRycy9kb3ducmV2LnhtbFBLBQYAAAAABAAEAPkAAACaAwAAAAA=&#10;" strokeweight="1pt"/>
                      <v:line id="Line 78" o:spid="_x0000_s1100" style="position:absolute;flip:y;visibility:visible;mso-wrap-style:square" from="8127,6767" to="8282,6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QvyK8sAAADjAAAADwAA&#10;AAAAAAAAAAAAAAChAgAAZHJzL2Rvd25yZXYueG1sUEsFBgAAAAAEAAQA+QAAAJkDAAAAAA==&#10;" strokeweight="1pt"/>
                      <v:shape id="Freeform 79" o:spid="_x0000_s1101" style="position:absolute;left:8535;top:6361;width:153;height:153;visibility:visible;mso-wrap-style:square;v-text-anchor:top" coordsize="458,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ulh8oA&#10;AADiAAAADwAAAGRycy9kb3ducmV2LnhtbESPy2rCQBSG9wXfYTiCuzoxBpXoKCItuKjFS7twd8wc&#10;k2DmTMhMY+zTdxYFlz//jW+x6kwlWmpcaVnBaBiBIM6sLjlX8HV6f52BcB5ZY2WZFDzIwWrZe1lg&#10;qu2dD9QefS7CCLsUFRTe16mULivIoBvamjh4V9sY9EE2udQN3sO4qWQcRRNpsOTwUGBNm4Ky2/HH&#10;KNh97+OtM5f21F0mZ/f78TkevZFSg363noPw1Pln+L+91Qqm0zhKklkSIAJSwA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r7pYfKAAAA4gAAAA8AAAAAAAAAAAAAAAAAmAIA&#10;AGRycy9kb3ducmV2LnhtbFBLBQYAAAAABAAEAPUAAACPAwAAAAA=&#10;" path="m458,l325,132,,459e" filled="f" strokeweight="1pt">
                        <v:path arrowok="t" o:connecttype="custom" o:connectlocs="153,0;109,44;0,153" o:connectangles="0,0,0"/>
                      </v:shape>
                      <v:line id="Line 80" o:spid="_x0000_s1102" style="position:absolute;flip:y;visibility:visible;mso-wrap-style:square" from="8127,6887" to="8266,7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C9HDuzMAAAA4wAAAA8A&#10;AAAAAAAAAAAAAAAAoQIAAGRycy9kb3ducmV2LnhtbFBLBQYAAAAABAAEAPkAAACaAwAAAAA=&#10;" strokeweight="1pt"/>
                      <v:line id="Line 81" o:spid="_x0000_s1103" style="position:absolute;flip:y;visibility:visible;mso-wrap-style:square" from="8655,6377" to="8776,6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Wq2kGMsAAADjAAAADwAA&#10;AAAAAAAAAAAAAAChAgAAZHJzL2Rvd25yZXYueG1sUEsFBgAAAAAEAAQA+QAAAJkDAAAAAA==&#10;" strokeweight="1pt"/>
                      <v:line id="Line 82" o:spid="_x0000_s1104" style="position:absolute;flip:y;visibility:visible;mso-wrap-style:square" from="8127,6991" to="8266,7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IHi2bssAAADiAAAADwAA&#10;AAAAAAAAAAAAAAChAgAAZHJzL2Rvd25yZXYueG1sUEsFBgAAAAAEAAQA+QAAAJkDAAAAAA==&#10;" strokeweight="1pt"/>
                      <v:line id="Line 83" o:spid="_x0000_s1105" style="position:absolute;flip:y;visibility:visible;mso-wrap-style:square" from="8745,6404" to="8853,6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D65RhygAAAOEAAAAPAAAA&#10;AAAAAAAAAAAAAKECAABkcnMvZG93bnJldi54bWxQSwUGAAAAAAQABAD5AAAAmAMAAAAA&#10;" strokeweight="1pt"/>
                      <v:line id="Line 84" o:spid="_x0000_s1106" style="position:absolute;flip:y;visibility:visible;mso-wrap-style:square" from="8127,7095" to="8266,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w3A7m8sAAADjAAAADwAA&#10;AAAAAAAAAAAAAAChAgAAZHJzL2Rvd25yZXYueG1sUEsFBgAAAAAEAAQA+QAAAJkDAAAAAA==&#10;" strokeweight="1pt"/>
                      <v:line id="Line 85" o:spid="_x0000_s1107" style="position:absolute;flip:y;visibility:visible;mso-wrap-style:square" from="8819,6440" to="8920,6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RCGcDJAAAA4gAAAA8AAAAA&#10;AAAAAAAAAAAAoQIAAGRycy9kb3ducmV2LnhtbFBLBQYAAAAABAAEAPkAAACXAwAAAAA=&#10;" strokeweight="1pt"/>
                      <v:line id="Line 86" o:spid="_x0000_s1108" style="position:absolute;flip:y;visibility:visible;mso-wrap-style:square" from="8183,7199" to="8266,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AaTcgzMAAAA4wAAAA8A&#10;AAAAAAAAAAAAAAAAoQIAAGRycy9kb3ducmV2LnhtbFBLBQYAAAAABAAEAPkAAACaAwAAAAA=&#10;" strokeweight="1pt"/>
                      <v:line id="Line 87" o:spid="_x0000_s1109" style="position:absolute;flip:y;visibility:visible;mso-wrap-style:square" from="8881,6484" to="8980,6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BTOSmcsAAADiAAAADwAA&#10;AAAAAAAAAAAAAAChAgAAZHJzL2Rvd25yZXYueG1sUEsFBgAAAAAEAAQA+QAAAJkDAAAAAA==&#10;" strokeweight="1pt"/>
                      <v:line id="Line 88" o:spid="_x0000_s1110" style="position:absolute;flip:y;visibility:visible;mso-wrap-style:square" from="8934,6536" to="9032,6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u1u8cAAADiAAAADwAAAGRycy9kb3ducmV2LnhtbERPTWvCQBC9F/wPyxS8FN1oUTS6ighC&#10;KfSgLai3ITsmsdnZkF1N+u87B8Hj430v152r1J2aUHo2MBomoIgzb0vODfx87wYzUCEiW6w8k4E/&#10;CrBe9V6WmFrf8p7uh5grCeGQooEixjrVOmQFOQxDXxMLd/GNwyiwybVtsJVwV+lxkky1w5KlocCa&#10;tgVlv4ebk5LrNj9/XSk7zo/1ZzsdvbWn082Y/mu3WYCK1MWn+OH+sDJ/nkwm7+OZbJZLgkGv/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m7W7xwAAAOIAAAAPAAAAAAAA&#10;AAAAAAAAAKECAABkcnMvZG93bnJldi54bWxQSwUGAAAAAAQABAD5AAAAlQMAAAAA&#10;" strokeweight="1pt"/>
                      <v:line id="Line 89" o:spid="_x0000_s1111" style="position:absolute;flip:y;visibility:visible;mso-wrap-style:square" from="8976,6595" to="9077,6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DgMyT7MAAAA4wAAAA8A&#10;AAAAAAAAAAAAAAAAoQIAAGRycy9kb3ducmV2LnhtbFBLBQYAAAAABAAEAPkAAACaAwAAAAA=&#10;" strokeweight="1pt"/>
                      <v:line id="Line 90" o:spid="_x0000_s1112" style="position:absolute;flip:y;visibility:visible;mso-wrap-style:square" from="9006,6662" to="9113,6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JYzJKnMAAAA4wAAAA8A&#10;AAAAAAAAAAAAAAAAoQIAAGRycy9kb3ducmV2LnhtbFBLBQYAAAAABAAEAPkAAACaAwAAAAA=&#10;" strokeweight="1pt"/>
                      <v:line id="Line 91" o:spid="_x0000_s1113" style="position:absolute;flip:y;visibility:visible;mso-wrap-style:square" from="9021,6738" to="9141,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JDYZhygAAAOIAAAAPAAAA&#10;AAAAAAAAAAAAAKECAABkcnMvZG93bnJldi54bWxQSwUGAAAAAAQABAD5AAAAmAMAAAAA&#10;" strokeweight="1pt"/>
                      <v:line id="Line 92" o:spid="_x0000_s1114" style="position:absolute;flip:y;visibility:visible;mso-wrap-style:square" from="9021,6826" to="9157,6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VNJUTygAAAOIAAAAPAAAA&#10;AAAAAAAAAAAAAKECAABkcnMvZG93bnJldi54bWxQSwUGAAAAAAQABAD5AAAAmAMAAAAA&#10;" strokeweight="1pt"/>
                      <v:line id="Line 93" o:spid="_x0000_s1115" style="position:absolute;flip:y;visibility:visible;mso-wrap-style:square" from="9021,6927" to="9160,7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jyThIygAAAOIAAAAPAAAA&#10;AAAAAAAAAAAAAKECAABkcnMvZG93bnJldi54bWxQSwUGAAAAAAQABAD5AAAAmAMAAAAA&#10;" strokeweight="1pt"/>
                      <v:line id="Line 94" o:spid="_x0000_s1116" style="position:absolute;flip:y;visibility:visible;mso-wrap-style:square" from="9021,7031" to="9160,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Iy1xGssAAADiAAAADwAA&#10;AAAAAAAAAAAAAAChAgAAZHJzL2Rvd25yZXYueG1sUEsFBgAAAAAEAAQA+QAAAJkDAAAAAA==&#10;" strokeweight="1pt"/>
                      <v:line id="Line 95" o:spid="_x0000_s1117" style="position:absolute;flip:y;visibility:visible;mso-wrap-style:square" from="9021,7134" to="9160,7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CIDnObMAAAA4wAAAA8A&#10;AAAAAAAAAAAAAAAAoQIAAGRycy9kb3ducmV2LnhtbFBLBQYAAAAABAAEAPkAAACaAwAAAAA=&#10;" strokeweight="1pt"/>
                      <v:line id="Line 96" o:spid="_x0000_s1118" style="position:absolute;flip:y;visibility:visible;mso-wrap-style:square" from="9116,7239" to="9160,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qJccAAADiAAAADwAAAGRycy9kb3ducmV2LnhtbERPTWvCQBC9C/0PyxR6Ed3EQzCpqxSh&#10;UAo9VAX1NmSnSWx2NmRXk/77zkHw+Hjfq83oWnWjPjSeDaTzBBRx6W3DlYHD/n22BBUissXWMxn4&#10;owCb9dNkhYX1A3/TbRcrJSEcCjRQx9gVWoeyJodh7jti4X587zAK7Cttexwk3LV6kSSZdtiwNNTY&#10;0bam8nd3dVJy2VbnrwuVx/zYfQ5ZOh1Op6sxL8/j2yuoSGN8iO/uD2sgy9M8XySZbJZLcgf0+h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I+olxwAAAOIAAAAPAAAAAAAA&#10;AAAAAAAAAKECAABkcnMvZG93bnJldi54bWxQSwUGAAAAAAQABAD5AAAAlQMAAAAA&#10;" strokeweight="1pt"/>
                      <v:line id="Line 97" o:spid="_x0000_s1119" style="position:absolute;visibility:visible;mso-wrap-style:square" from="8314,6876" to="8315,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w+wMgAAADjAAAADwAAAGRycy9kb3ducmV2LnhtbERPX0/CMBB/N/E7NGfiG3QsoDJXiFFI&#10;JDwYgQ9wW891sl6XtsL001sTEh/v9//K5WA7cSIfWscKJuMMBHHtdMuNgsN+PXoAESKyxs4xKfim&#10;AMvF9VWJhXZnfqfTLjYihXAoUIGJsS+kDLUhi2HseuLEfThvMabTN1J7PKdw28k8y+6kxZZTg8Ge&#10;ng3Vx92XVbDx1fY4+WmMrHjjV93byzzYT6Vub4anRxCRhvgvvrhfdZqf5/fz2TSbTeHvpwS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6w+wMgAAADjAAAADwAAAAAA&#10;AAAAAAAAAAChAgAAZHJzL2Rvd25yZXYueG1sUEsFBgAAAAAEAAQA+QAAAJYDAAAAAA==&#10;" strokeweight="1pt"/>
                      <v:line id="Line 98" o:spid="_x0000_s1120" style="position:absolute;visibility:visible;mso-wrap-style:square" from="8395,6876" to="8396,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MBPkRssAAADjAAAADwAA&#10;AAAAAAAAAAAAAAChAgAAZHJzL2Rvd25yZXYueG1sUEsFBgAAAAAEAAQA+QAAAJkDAAAAAA==&#10;" strokeweight="1pt"/>
                      <v:line id="Line 99" o:spid="_x0000_s1121" style="position:absolute;visibility:visible;mso-wrap-style:square" from="8892,6876" to="8893,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1WWMgAAADjAAAADwAAAGRycy9kb3ducmV2LnhtbERPzU4CMRC+m/gOzZB4ky4Yd2GhEONP&#10;IvFgBB5g2A7bhe1001ZYeXpLYuJxvv+ZL3vbihP50DhWMBpmIIgrpxuuFWw3b/cTECEia2wdk4If&#10;CrBc3N7MsdTuzF90WsdapBAOJSowMXallKEyZDEMXUecuL3zFmM6fS21x3MKt60cZ1kuLTacGgx2&#10;9GyoOq6/rYKV330cR5fayB2v/Gv7+TIN9qDU3aB/moGI1Md/8Z/7Xaf5RV485lkxfoDrTwkAu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Y1WWMgAAADjAAAADwAAAAAA&#10;AAAAAAAAAAChAgAAZHJzL2Rvd25yZXYueG1sUEsFBgAAAAAEAAQA+QAAAJYDAAAAAA==&#10;" strokeweight="1pt"/>
                      <v:line id="Line 100" o:spid="_x0000_s1122" style="position:absolute;visibility:visible;mso-wrap-style:square" from="8973,6876" to="8974,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5d/8gAAADjAAAADwAAAGRycy9kb3ducmV2LnhtbERPzU4CMRC+m/gOzZh4k25NWHChEONP&#10;IvFAQB5g2I7ble1001ZYeXpqYuJxvv+ZLwfXiSOF2HrWoEYFCOLam5YbDbuP17spiJiQDXaeScMP&#10;RVgurq/mWBl/4g0dt6kROYRjhRpsSn0lZawtOYwj3xNn7tMHhymfoZEm4CmHu07eF0UpHbacGyz2&#10;9GSpPmy/nYZV2L8f1Lmxcs+r8NKtnx+i+9L69mZ4nIFINKR/8Z/7zeT5EzWeKFWOS/j9KQMgF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U5d/8gAAADjAAAADwAAAAAA&#10;AAAAAAAAAAChAgAAZHJzL2Rvd25yZXYueG1sUEsFBgAAAAAEAAQA+QAAAJYDAAAAAA==&#10;" strokeweight="1pt"/>
                      <v:line id="Line 101" o:spid="_x0000_s1123" style="position:absolute;flip:y;visibility:visible;mso-wrap-style:square" from="8266,6876" to="8267,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LZ/J/ygAAAOIAAAAPAAAA&#10;AAAAAAAAAAAAAKECAABkcnMvZG93bnJldi54bWxQSwUGAAAAAAQABAD5AAAAmAMAAAAA&#10;" strokeweight="1pt"/>
                      <v:shape id="Freeform 102" o:spid="_x0000_s1124" style="position:absolute;left:8266;top:6498;width:755;height:378;visibility:visible;mso-wrap-style:square;v-text-anchor:top" coordsize="2264,1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dy8sA&#10;AADjAAAADwAAAGRycy9kb3ducmV2LnhtbERPwWrCQBC9F/oPywi91V09xJq6ihSF6kEbLbTHITsm&#10;wexsmt2a+PeuUCi8y8yb99682aK3tbhQ6yvHGkZDBYI4d6biQsPncf38AsIHZIO1Y9JwJQ+L+ePD&#10;DFPjOs7ocgiFiCbsU9RQhtCkUvq8JIt+6BriyJ1cazHEsS2kabGL5raWY6USabHimFBiQ28l5efD&#10;r9Wwr9Y2S6bLj6z7/tr8rHbbVbNLtH4a9MtXEIH68H/8p3438f3JWE1URAL3TnEBcn4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6AZ3LywAAAOMAAAAPAAAAAAAAAAAAAAAAAJgC&#10;AABkcnMvZG93bnJldi54bWxQSwUGAAAAAAQABAD1AAAAkAMAAAAA&#10;" path="m2264,1133r,-35l2263,1064r-4,-35l2257,994r-5,-35l2245,925r-6,-34l2231,857r-9,-34l2212,790r-12,-34l2189,724r-13,-32l2162,660r-16,-32l2129,597r-16,-31l2095,536r-18,-29l2056,479r-20,-29l2015,423r-23,-27l1969,369r-24,-24l1921,319r-26,-23l1868,273r-25,-23l1814,229r-28,-20l1758,188r-30,-18l1699,152r-31,-17l1637,119r-31,-16l1574,89,1542,76,1508,65,1475,53,1441,43r-33,-9l1374,26r-34,-6l1306,13,1272,8,1237,4,1202,2,1167,r-36,l1097,r-35,2l1027,4,992,8r-34,5l924,20r-34,6l856,34r-35,9l788,53,756,65,722,76,690,89r-32,14l627,119r-31,16l566,152r-30,18l506,188r-28,21l450,229r-29,21l394,273r-25,23l343,319r-24,26l295,369r-23,27l249,423r-20,27l208,479r-21,28l169,536r-18,30l133,597r-15,31l103,660,88,692,76,724,64,756,52,790,42,823r-9,34l25,891r-6,34l13,959,7,994r-3,35l1,1064,,1098r,35e" filled="f" strokeweight="1pt">
                        <v:path arrowok="t" o:connecttype="custom" o:connectlocs="755,366;753,343;751,320;747,297;741,275;734,252;726,231;716,210;705,189;693,169;679,150;664,132;649,115;632,99;615,83;596,70;576,57;556,45;536,34;514,25;492,18;470,11;447,7;424,3;401,1;377,0;354,1;331,3;308,7;285,11;263,18;241,25;219,34;199,45;179,57;159,70;140,83;123,99;106,115;91,132;76,150;62,169;50,189;39,210;29,231;21,252;14,275;8,297;4,320;1,343;0,366" o:connectangles="0,0,0,0,0,0,0,0,0,0,0,0,0,0,0,0,0,0,0,0,0,0,0,0,0,0,0,0,0,0,0,0,0,0,0,0,0,0,0,0,0,0,0,0,0,0,0,0,0,0,0"/>
                      </v:shape>
                      <v:line id="Line 103" o:spid="_x0000_s1125" style="position:absolute;visibility:visible;mso-wrap-style:square" from="9021,6876" to="9022,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d0xOPJAAAA4gAAAA8AAAAA&#10;AAAAAAAAAAAAoQIAAGRycy9kb3ducmV2LnhtbFBLBQYAAAAABAAEAPkAAACXAwAAAAA=&#10;" strokeweight="1pt"/>
                      <v:line id="Line 104" o:spid="_x0000_s1126" style="position:absolute;flip:y;visibility:visible;mso-wrap-style:square" from="8127,6876" to="8128,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I2G81XMAAAA4wAAAA8A&#10;AAAAAAAAAAAAAAAAoQIAAGRycy9kb3ducmV2LnhtbFBLBQYAAAAABAAEAPkAAACaAwAAAAA=&#10;" strokeweight="1pt"/>
                      <v:shape id="Freeform 105" o:spid="_x0000_s1127" style="position:absolute;left:8127;top:6360;width:1033;height:516;visibility:visible;mso-wrap-style:square;v-text-anchor:top" coordsize="3098,1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QMQsgA&#10;AADjAAAADwAAAGRycy9kb3ducmV2LnhtbESP32rCMBTG7we+QziCdzOxhU6rUWQwlA0G63yAQ3Ns&#10;q81JaVKte/rlYrDLj+8fv81utK24Ue8bxxoWcwWCuHSm4UrD6fvteQnCB2SDrWPS8CAPu+3kaYO5&#10;cXf+olsRKhFH2OeooQ6hy6X0ZU0W/dx1xNE7u95iiLKvpOnxHsdtKxOlMmmx4fhQY0evNZXXYrAa&#10;XGuL4cc2JmG+vLz7w+dHFgatZ9NxvwYRaAz/4b/20WhIVKqydJmuIkVkijwgt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xAxCyAAAAOMAAAAPAAAAAAAAAAAAAAAAAJgCAABk&#10;cnMvZG93bnJldi54bWxQSwUGAAAAAAQABAD1AAAAjQMAAAAA&#10;" path="m3098,1549r-1,-40l3096,1468r-3,-40l3089,1387r-5,-40l3079,1307r-8,-40l3063,1228r-9,-40l3045,1148r-11,-39l3022,1071r-14,-39l2995,994r-15,-38l2963,919r-17,-37l2928,846r-18,-36l2890,775r-21,-36l2847,706r-22,-34l2802,639r-24,-34l2752,575r-26,-33l2699,513r-27,-30l2644,454r-29,-29l2585,398r-31,-27l2523,346r-32,-26l2459,296r-33,-24l2392,249r-33,-20l2324,207r-36,-19l2252,168r-36,-18l2179,134r-38,-16l2104,103,2065,89,2028,76,1988,64,1950,53,1911,42r-40,-9l1831,26r-40,-7l1752,13,1710,8,1671,5,1629,2,1590,r-42,l1509,r-42,2l1428,5r-40,3l1346,13r-39,6l1267,26r-40,7l1187,42r-39,11l1109,64r-39,12l1033,89r-39,14l957,118r-38,16l882,150r-36,18l810,188r-36,19l739,229r-33,20l671,272r-32,24l606,320r-31,26l543,371r-30,27l484,425r-30,29l426,483r-27,30l372,542r-26,33l320,605r-24,34l273,672r-22,34l229,739r-21,36l188,810r-18,36l152,882r-18,37l118,956r-15,38l89,1032r-13,39l64,1109r-11,39l44,1188r-9,40l27,1267r-8,40l14,1347r-5,40l5,1428r-2,40l1,1509,,1549e" filled="f" strokeweight="1pt">
                        <v:path arrowok="t" o:connecttype="custom" o:connectlocs="1033,503;1031,476;1028,449;1024,422;1018,396;1012,369;1003,344;994,318;982,294;970,270;957,246;942,224;926,202;909,181;891,161;872,142;852,124;831,107;809,91;787,76;763,63;739,50;714,39;689,30;663,21;637,14;611,9;584,4;557,2;530,0;503,0;476,2;449,4;422,9;396,14;370,21;344,30;319,39;294,50;270,63;246,76;224,91;202,107;181,124;161,142;142,161;124,181;107,202;91,224;76,246;63,270;51,294;39,318;30,344;21,369;15,396;9,422;5,449;2,476;0,503" o:connectangles="0,0,0,0,0,0,0,0,0,0,0,0,0,0,0,0,0,0,0,0,0,0,0,0,0,0,0,0,0,0,0,0,0,0,0,0,0,0,0,0,0,0,0,0,0,0,0,0,0,0,0,0,0,0,0,0,0,0,0,0"/>
                      </v:shape>
                      <v:line id="Line 106" o:spid="_x0000_s1128" style="position:absolute;visibility:visible;mso-wrap-style:square" from="9160,6876" to="9161,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8yFcgAAADjAAAADwAAAGRycy9kb3ducmV2LnhtbERP3UrDMBS+F3yHcATvXNqhs+uaDvEH&#10;HLsQ5x7grDk2dc1JSeJWffplIHh5vv9TLUfbiwP50DlWkE8yEMSN0x23CrYfLzcFiBCRNfaOScEP&#10;BVjWlxcVltod+Z0Om9iKFMKhRAUmxqGUMjSGLIaJG4gT9+m8xZhO30rt8ZjCbS+nWTaTFjtODQYH&#10;ejTU7DffVsHK79b7/Lc1cscr/9y/Pc2D/VLq+mp8WICINMZ/8Z/7Vaf597ez4i6b51M4/5QAkPUJ&#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8yFcgAAADjAAAADwAAAAAA&#10;AAAAAAAAAAChAgAAZHJzL2Rvd25yZXYueG1sUEsFBgAAAAAEAAQA+QAAAJYDAAAAAA==&#10;" strokeweight="1pt"/>
                      <v:line id="Line 107" o:spid="_x0000_s1129" style="position:absolute;visibility:visible;mso-wrap-style:square" from="8643,6278" to="8644,6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Ox7rTygAAAOMAAAAPAAAA&#10;AAAAAAAAAAAAAKECAABkcnMvZG93bnJldi54bWxQSwUGAAAAAAQABAD5AAAAmAMAAAAA&#10;" strokeweight="1pt"/>
                      <v:line id="Line 108" o:spid="_x0000_s1130" style="position:absolute;visibility:visible;mso-wrap-style:square" from="8643,6544" to="8644,6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wJmcgAAADjAAAADwAAAGRycy9kb3ducmV2LnhtbERP3UrDMBS+F3yHcATvtrROZtctHeIP&#10;OLwQpw9w1hyb2uakJHGrPv0yGHh5vv+zWo+2F3vyoXWsIJ9mIIhrp1tuFHx+PE8KECEia+wdk4Jf&#10;CrCuLi9WWGp34Hfab2MjUgiHEhWYGIdSylAbshimbiBO3JfzFmM6fSO1x0MKt728ybK5tNhyajA4&#10;0IOhutv+WAUbv3vt8r/GyB1v/FP/9rgI9lup66vxfgki0hj/xWf3i07zZ0WRzfO72xmcfkoAyOoI&#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zwJmcgAAADjAAAADwAAAAAA&#10;AAAAAAAAAAChAgAAZHJzL2Rvd25yZXYueG1sUEsFBgAAAAAEAAQA+QAAAJYDAAAAAA==&#10;" strokeweight="1pt"/>
                      <v:line id="Line 109" o:spid="_x0000_s1131" style="position:absolute;visibility:visible;mso-wrap-style:square" from="8643,6690" to="8644,7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IxwPiygAAAOIAAAAPAAAA&#10;AAAAAAAAAAAAAKECAABkcnMvZG93bnJldi54bWxQSwUGAAAAAAQABAD5AAAAmAMAAAAA&#10;" strokeweight="1pt"/>
                      <v:line id="Line 110" o:spid="_x0000_s1132" style="position:absolute;visibility:visible;mso-wrap-style:square" from="8643,7131" to="8644,7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U1sgAAADjAAAADwAAAGRycy9kb3ducmV2LnhtbERPzU4CMRC+m/gOzZhwky4LbGSlEONP&#10;AuFARB9g2I7ble1001ZYeXprQsJxvv+ZL3vbiiP50DhWMBpmIIgrpxuuFXx+vN0/gAgRWWPrmBT8&#10;UoDl4vZmjqV2J36n4y7WIoVwKFGBibErpQyVIYth6DrixH05bzGm09dSezylcNvKPMsKabHh1GCw&#10;o2dD1WH3YxWs/X5zGJ1rI/e89q/t9mUW7LdSg7v+6RFEpD5exRf3Sqf5xSyfjif5pID/nxIA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U1sgAAADjAAAADwAAAAAA&#10;AAAAAAAAAAChAgAAZHJzL2Rvd25yZXYueG1sUEsFBgAAAAAEAAQA+QAAAJYDAAAAAA==&#10;" strokeweight="1pt"/>
                      <v:line id="Line 111" o:spid="_x0000_s1133" style="position:absolute;visibility:visible;mso-wrap-style:square" from="8643,7278" to="8644,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dqlglygAAAOIAAAAPAAAA&#10;AAAAAAAAAAAAAKECAABkcnMvZG93bnJldi54bWxQSwUGAAAAAAQABAD5AAAAmAMAAAAA&#10;" strokeweight="1pt"/>
                      <v:line id="Line 112" o:spid="_x0000_s1134" style="position:absolute;visibility:visible;mso-wrap-style:square" from="8643,7718" to="8644,7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bWHxZMsAAADjAAAADwAA&#10;AAAAAAAAAAAAAAChAgAAZHJzL2Rvd25yZXYueG1sUEsFBgAAAAAEAAQA+QAAAJkDAAAAAA==&#10;" strokeweight="1pt"/>
                      <v:line id="Line 113" o:spid="_x0000_s1135" style="position:absolute;visibility:visible;mso-wrap-style:square" from="8643,7865" to="8644,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4IbscAAADiAAAADwAAAGRycy9kb3ducmV2LnhtbERP3U7CMBS+N/EdmmPiHXRjmT+TQgho&#10;IuHCiD7AYT2uk/V0aStMnp6akHj55fufzgfbiQP50DpWkI8zEMS10y03Cj4/XkYPIEJE1tg5JgW/&#10;FGA+u76aYqXdkd/psI2NSCEcKlRgYuwrKUNtyGIYu544cV/OW4wJ+kZqj8cUbjs5ybI7abHl1GCw&#10;p6Wher/9sQrWfrfZ56fGyB2v/XP3tnoM9lup25th8QQi0hD/xRf3q07zizK/L4uihL9LCYOcn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ghuxwAAAOIAAAAPAAAAAAAA&#10;AAAAAAAAAKECAABkcnMvZG93bnJldi54bWxQSwUGAAAAAAQABAD5AAAAlQMAAAAA&#10;" strokeweight="1pt"/>
                      <v:line id="Line 114" o:spid="_x0000_s1136" style="position:absolute;visibility:visible;mso-wrap-style:square" from="8643,8306" to="8644,8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9xsDzJAAAA4gAAAA8AAAAA&#10;AAAAAAAAAAAAoQIAAGRycy9kb3ducmV2LnhtbFBLBQYAAAAABAAEAPkAAACXAwAAAAA=&#10;" strokeweight="1pt"/>
                      <v:line id="Line 115" o:spid="_x0000_s1137" style="position:absolute;visibility:visible;mso-wrap-style:square" from="8643,8452" to="8644,8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jHNJ7csAAADiAAAADwAA&#10;AAAAAAAAAAAAAAChAgAAZHJzL2Rvd25yZXYueG1sUEsFBgAAAAAEAAQA+QAAAJkDAAAAAA==&#10;" strokeweight="1pt"/>
                      <v:line id="Line 116" o:spid="_x0000_s1138" style="position:absolute;visibility:visible;mso-wrap-style:square" from="7031,6735" to="7032,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R57sgAAADjAAAADwAAAGRycy9kb3ducmV2LnhtbERPX0/CMBB/J/E7NEfCG3RbcOikEKOY&#10;SHwwoh/gWM91sF6XtsD001sTEx/v9/+W68F24kw+tI4V5LMMBHHtdMuNgo/3p+kNiBCRNXaOScEX&#10;BVivrkZLrLS78Budd7ERKYRDhQpMjH0lZagNWQwz1xMn7tN5izGdvpHa4yWF204WWVZKiy2nBoM9&#10;PRiqj7uTVbD1+5dj/t0Yueet33Svj7fBHpSajIf7OxCRhvgv/nM/6zR/USzy63JeFvD7UwJAr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sR57sgAAADjAAAADwAAAAAA&#10;AAAAAAAAAAChAgAAZHJzL2Rvd25yZXYueG1sUEsFBgAAAAAEAAQA+QAAAJYDAAAAAA==&#10;" strokeweight="1pt"/>
                      <v:line id="Line 117" o:spid="_x0000_s1139" style="position:absolute;flip:y;visibility:visible;mso-wrap-style:square" from="6943,6794" to="6944,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0EIdI8sAAADjAAAADwAA&#10;AAAAAAAAAAAAAAChAgAAZHJzL2Rvd25yZXYueG1sUEsFBgAAAAAEAAQA+QAAAJkDAAAAAA==&#10;" strokeweight="1pt"/>
                      <v:line id="Line 118" o:spid="_x0000_s1140" style="position:absolute;visibility:visible;mso-wrap-style:square" from="8266,8124" to="8267,8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qVXd5MsAAADiAAAADwAA&#10;AAAAAAAAAAAAAAChAgAAZHJzL2Rvd25yZXYueG1sUEsFBgAAAAAEAAQA+QAAAJkDAAAAAA==&#10;" strokeweight="1pt"/>
                      <v:line id="Line 119" o:spid="_x0000_s1141" style="position:absolute;visibility:visible;mso-wrap-style:square" from="9021,8124" to="9022,8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MdsgAAADjAAAADwAAAGRycy9kb3ducmV2LnhtbERPX0/CMBB/J/E7NGfCG3SMjMxJIUYl&#10;kfhARD/AsZ7rZL0ubYHpp7cmJD7e7/8t14PtxJl8aB0rmE0zEMS10y03Cj7eN5MSRIjIGjvHpOCb&#10;AqxXN6MlVtpd+I3O+9iIFMKhQgUmxr6SMtSGLIap64kT9+m8xZhO30jt8ZLCbSfzLFtIiy2nBoM9&#10;PRqqj/uTVbD1h9fj7Kcx8sBb/9ztnu6C/VJqfDs83IOINMR/8dX9otP8Ms/LosjmBfz9lAC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7MdsgAAADjAAAADwAAAAAA&#10;AAAAAAAAAAChAgAAZHJzL2Rvd25yZXYueG1sUEsFBgAAAAAEAAQA+QAAAJYDAAAAAA==&#10;" strokeweight="1pt"/>
                      <v:line id="Line 120" o:spid="_x0000_s1142" style="position:absolute;visibility:visible;mso-wrap-style:square" from="8405,8872" to="8883,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a98Rc8sAAADiAAAADwAA&#10;AAAAAAAAAAAAAAChAgAAZHJzL2Rvd25yZXYueG1sUEsFBgAAAAAEAAQA+QAAAJkDAAAAAA==&#10;" strokeweight="1pt"/>
                      <v:shape id="Freeform 121" o:spid="_x0000_s1143" style="position:absolute;left:8266;top:8850;width:139;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aF5sgA&#10;AADjAAAADwAAAGRycy9kb3ducmV2LnhtbERPT0/CMBS/k/gdmmfCDdopDp0UYkgweFkAvXh7WR/b&#10;4vq6tAXmt6cmJhzf7/9brAbbiTP50DrWkE0VCOLKmZZrDV+fm8kziBCRDXaOScMvBVgt70YLLIy7&#10;8J7Oh1iLFMKhQA1NjH0hZagashimridO3NF5izGdvpbG4yWF204+KJVLiy2nhgZ7WjdU/RxOVkNZ&#10;9ms/c8fNe6Z4ZjP7vSv3H1qP74e3VxCRhngT/7u3Js3P5+rpUWUvOfz9lAC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oXmyAAAAOMAAAAPAAAAAAAAAAAAAAAAAJgCAABk&#10;cnMvZG93bnJldi54bWxQSwUGAAAAAAQABAD1AAAAjQMAAAAA&#10;" path="m415,r,138l,68,415,xe" fillcolor="lime" strokeweight="1pt">
                        <v:path arrowok="t" o:connecttype="custom" o:connectlocs="139,0;139,46;0,23;139,0" o:connectangles="0,0,0,0"/>
                      </v:shape>
                      <v:shape id="Freeform 122" o:spid="_x0000_s1144" style="position:absolute;left:8266;top:8850;width:139;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oN3McA&#10;AADjAAAADwAAAGRycy9kb3ducmV2LnhtbERPzWoCMRC+F/oOYQq9lJrVShtXo4ggSNtLtXgeNuPu&#10;4mYSkriub98UCj3O9z+L1WA70VOIrWMN41EBgrhypuVaw/dh+6xAxIRssHNMGm4UYbW8v1tgadyV&#10;v6jfp1rkEI4lamhS8qWUsWrIYhw5T5y5kwsWUz5DLU3Aaw63nZwUxau02HJuaNDTpqHqvL9YDX7r&#10;+8NncCf18X7sb+POPV3UTuvHh2E9B5FoSP/iP/fO5PnFTE2nbxP1Ar8/ZQD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aDdzHAAAA4wAAAA8AAAAAAAAAAAAAAAAAmAIAAGRy&#10;cy9kb3ducmV2LnhtbFBLBQYAAAAABAAEAPUAAACMAwAAAAA=&#10;" path="m415,r,138l,68,415,xe" filled="f" strokeweight="1pt">
                        <v:path arrowok="t" o:connecttype="custom" o:connectlocs="139,0;139,46;0,23;139,0" o:connectangles="0,0,0,0"/>
                      </v:shape>
                      <v:shape id="Freeform 123" o:spid="_x0000_s1145" style="position:absolute;left:8883;top:8850;width:138;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SNxMkA&#10;AADjAAAADwAAAGRycy9kb3ducmV2LnhtbERPwWoCMRC9F/yHMEJvNVlrRVejiGBpL0u1XrwNm3F3&#10;cTNZkqjbv28KBS8PZt689+Yt171txY18aBxryEYKBHHpTMOVhuP37mUGIkRkg61j0vBDAdarwdMS&#10;c+PuvKfbIVYimXDIUUMdY5dLGcqaLIaR64gTd3beYkyjr6TxeE/mtpVjpabSYsMpocaOtjWVl8PV&#10;aiiKbusn7rx7zxRPbGZPX8X+U+vnYb9ZgIjUx8fxv/rDpPfnb2o8TfAKf53SAu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rSNxMkAAADjAAAADwAAAAAAAAAAAAAAAACYAgAA&#10;ZHJzL2Rvd25yZXYueG1sUEsFBgAAAAAEAAQA9QAAAI4DAAAAAA==&#10;" path="m,l,138,415,68,,xe" fillcolor="lime" strokeweight="1pt">
                        <v:path arrowok="t" o:connecttype="custom" o:connectlocs="0,0;0,46;138,23;0,0" o:connectangles="0,0,0,0"/>
                      </v:shape>
                      <v:rect id="Rectangle 124" o:spid="_x0000_s1146" style="position:absolute;left:8580;top:8621;width:162;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Oav8wA&#10;AADjAAAADwAAAGRycy9kb3ducmV2LnhtbESPzW7CQAyE75V4h5WReisbKEVJyoJQfwTHApVob1bW&#10;JBFZb5TdkrRPXx8q9Wh7PDPfcj24Rl2pC7VnA9NJAoq48Lbm0sD78fUuBRUissXGMxn4pgDr1ehm&#10;ibn1Pe/peoilEhMOORqoYmxzrUNRkcMw8S2x3M6+cxhl7EptO+zF3DV6liQL7bBmSaiwpaeKisvh&#10;yxnYpu3mY+d/+rJ5+dye3k7Z8zGLxtyOh80jqEhD/Bf/fe+s1M+yh3mazu+FQphkAXr1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nOav8wAAADjAAAADwAAAAAAAAAAAAAAAACY&#10;AgAAZHJzL2Rvd25yZXYueG1sUEsFBgAAAAAEAAQA9QAAAJEDAAAAAA==&#10;" filled="f" stroked="f">
                        <v:textbox inset="0,0,0,0">
                          <w:txbxContent>
                            <w:p w:rsidR="006C5D5F" w:rsidRDefault="006C5D5F" w:rsidP="00CC695D">
                              <w:pPr>
                                <w:rPr>
                                  <w:sz w:val="27"/>
                                  <w:szCs w:val="27"/>
                                </w:rPr>
                              </w:pPr>
                              <w:r>
                                <w:rPr>
                                  <w:sz w:val="27"/>
                                  <w:szCs w:val="27"/>
                                </w:rPr>
                                <w:t>B</w:t>
                              </w:r>
                            </w:p>
                          </w:txbxContent>
                        </v:textbox>
                      </v:rect>
                      <v:shape id="Freeform 125" o:spid="_x0000_s1147" style="position:absolute;left:8883;top:8850;width:138;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uLsskA&#10;AADjAAAADwAAAGRycy9kb3ducmV2LnhtbERP0WoCMRB8L/QfwhZ8KTVRbHtcjVIEQbQvaunzclnv&#10;jl42IYnn+fdGKBTmZXd2Znbmy8F2oqcQW8caJmMFgrhypuVaw/dx/VKAiAnZYOeYNFwpwnLx+DDH&#10;0rgL76k/pFpkE44lamhS8qWUsWrIYhw7T5y5kwsWUx5DLU3ASza3nZwq9SYttpwTGvS0aqj6PZyt&#10;Br/2/fEruFOx2/7010nnns/FRuvR0/D5ASLRkP6P/9Qbk99X6j2jeJ3BvVNegFz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9uLsskAAADjAAAADwAAAAAAAAAAAAAAAACYAgAA&#10;ZHJzL2Rvd25yZXYueG1sUEsFBgAAAAAEAAQA9QAAAI4DAAAAAA==&#10;" path="m,l,138,415,68,,xe" filled="f" strokeweight="1pt">
                        <v:path arrowok="t" o:connecttype="custom" o:connectlocs="0,0;0,46;138,23;0,0" o:connectangles="0,0,0,0"/>
                      </v:shape>
                      <v:line id="Line 126" o:spid="_x0000_s1148" style="position:absolute;visibility:visible;mso-wrap-style:square" from="8266,8054" to="8267,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hYH8gAAADjAAAADwAAAGRycy9kb3ducmV2LnhtbERPX2vCMBB/H/gdwg18m2mFbbUaRXSD&#10;yR5Etw9wNmfT2VxKErXbp18GAx/v9/9mi9624kI+NI4V5KMMBHHldMO1gs+P14cCRIjIGlvHpOCb&#10;Aizmg7sZltpdeUeXfaxFCuFQogITY1dKGSpDFsPIdcSJOzpvMabT11J7vKZw28pxlj1Jiw2nBoMd&#10;rQxVp/3ZKtj4w/sp/6mNPPDGv7Tb9STYL6WG9/1yCiJSH2/if/ebTvOfx1mRF/njBP5+SgD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LhYH8gAAADjAAAADwAAAAAA&#10;AAAAAAAAAAChAgAAZHJzL2Rvd25yZXYueG1sUEsFBgAAAAAEAAQA+QAAAJYDAAAAAA==&#10;" strokeweight="1pt"/>
                      <v:line id="Line 127" o:spid="_x0000_s1149" style="position:absolute;visibility:visible;mso-wrap-style:square" from="9021,8054" to="9022,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WL+2rMsAAADiAAAADwAA&#10;AAAAAAAAAAAAAAChAgAAZHJzL2Rvd25yZXYueG1sUEsFBgAAAAAEAAQA+QAAAJkDAAAAAA==&#10;" strokeweight="1pt"/>
                      <v:line id="Line 128" o:spid="_x0000_s1150" style="position:absolute;visibility:visible;mso-wrap-style:square" from="9021,8872" to="9022,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QzjcgAAADjAAAADwAAAGRycy9kb3ducmV2LnhtbERPy04CMRTdm/APzSVhJ+2gERgoxPhI&#10;IC4M6AdcptfpyPR20hYY+Xq7MHF5ct7Lde9acaYQG88airECQVx503Ct4fPj9XYGIiZkg61n0vBD&#10;Edarwc0SS+MvvKPzPtUih3AsUYNNqSuljJUlh3HsO+LMffngMGUYamkCXnK4a+VEqQfpsOHcYLGj&#10;J0vVcX9yGrbh8HYsrrWVB96Gl/b9eR7dt9ajYf+4AJGoT//iP/fGaJgUaqru7otZHp0/5T8gV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0QzjcgAAADjAAAADwAAAAAA&#10;AAAAAAAAAAChAgAAZHJzL2Rvd25yZXYueG1sUEsFBgAAAAAEAAQA+QAAAJYDAAAAAA==&#10;" strokeweight="1pt"/>
                      <v:line id="Line 129" o:spid="_x0000_s1151" style="position:absolute;visibility:visible;mso-wrap-style:square" from="9021,8054" to="9160,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EN1AYygAAAOMAAAAPAAAA&#10;AAAAAAAAAAAAAKECAABkcnMvZG93bnJldi54bWxQSwUGAAAAAAQABAD5AAAAmAMAAAAA&#10;" strokeweight="1pt"/>
                      <v:line id="Line 130" o:spid="_x0000_s1152" style="position:absolute;visibility:visible;mso-wrap-style:square" from="8127,8054" to="8266,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b3PfwygAAAOIAAAAPAAAA&#10;AAAAAAAAAAAAAKECAABkcnMvZG93bnJldi54bWxQSwUGAAAAAAQABAD5AAAAmAMAAAAA&#10;" strokeweight="1pt"/>
                      <v:line id="Line 131" o:spid="_x0000_s1153" style="position:absolute;flip:y;visibility:visible;mso-wrap-style:square" from="8011,7465" to="8012,7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" strokeweight="1pt"/>
                      <v:line id="Line 132" o:spid="_x0000_s1154" style="position:absolute;flip:y;visibility:visible;mso-wrap-style:square" from="8973,7465" to="8974,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G2BwJygAAAOIAAAAPAAAA&#10;AAAAAAAAAAAAAKECAABkcnMvZG93bnJldi54bWxQSwUGAAAAAAQABAD5AAAAmAMAAAAA&#10;" strokeweight="1pt"/>
                      <v:line id="Line 133" o:spid="_x0000_s1155" style="position:absolute;flip:y;visibility:visible;mso-wrap-style:square" from="8892,7465" to="8893,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8vYj1ssAAADjAAAADwAA&#10;AAAAAAAAAAAAAAChAgAAZHJzL2Rvd25yZXYueG1sUEsFBgAAAAAEAAQA+QAAAJkDAAAAAA==&#10;" strokeweight="1pt"/>
                      <v:line id="Line 134" o:spid="_x0000_s1156" style="position:absolute;flip:y;visibility:visible;mso-wrap-style:square" from="8395,7465" to="8396,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v5yoRMsAAADiAAAADwAA&#10;AAAAAAAAAAAAAAChAgAAZHJzL2Rvd25yZXYueG1sUEsFBgAAAAAEAAQA+QAAAJkDAAAAAA==&#10;" strokeweight="1pt"/>
                      <v:line id="Line 135" o:spid="_x0000_s1157" style="position:absolute;flip:y;visibility:visible;mso-wrap-style:square" from="8314,7465" to="8315,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8u0wp8sAAADiAAAADwAA&#10;AAAAAAAAAAAAAAChAgAAZHJzL2Rvd25yZXYueG1sUEsFBgAAAAAEAAQA+QAAAJkDAAAAAA==&#10;" strokeweight="1pt"/>
                      <v:line id="Line 136" o:spid="_x0000_s1158" style="position:absolute;visibility:visible;mso-wrap-style:square" from="8011,7737" to="8127,7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nsFB7ygAAAOIAAAAPAAAA&#10;AAAAAAAAAAAAAKECAABkcnMvZG93bnJldi54bWxQSwUGAAAAAAQABAD5AAAAmAMAAAAA&#10;" strokeweight="1pt"/>
                      <v:shape id="Freeform 137" o:spid="_x0000_s1159" style="position:absolute;left:8395;top:7993;width:497;height:61;visibility:visible;mso-wrap-style:square;v-text-anchor:top" coordsize="1490,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fmNccA&#10;AADiAAAADwAAAGRycy9kb3ducmV2LnhtbESPXWvCMBSG7wf7D+EMvJvJirrSGWUIghci6Lb7Q3Ns&#10;ypqT0sS2+uvNheDly/vFs1yPrhE9daH2rOFjqkAQl97UXGn4/dm+5yBCRDbYeCYNVwqwXr2+LLEw&#10;fuAj9adYiTTCoUANNsa2kDKUlhyGqW+Jk3f2ncOYZFdJ0+GQxl0jM6UW0mHN6cFiSxtL5f/p4jR8&#10;OjPb2f3trz1Ys/FZ1ZfD5az15G38/gIRaYzP8KO9Mxoylc3zucoTREJKOC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5jXHAAAA4gAAAA8AAAAAAAAAAAAAAAAAmAIAAGRy&#10;cy9kb3ducmV2LnhtbFBLBQYAAAAABAAEAPUAAACMAwAAAAA=&#10;" path="m1490,184r-37,-19l1416,147r-39,-17l1339,115,1299,99,1260,85,1220,72,1179,61,1139,49r-41,-9l1057,31r-41,-7l975,17,933,12,891,7,850,4,807,2,766,,724,,683,2,640,4,599,7r-42,5l515,17r-41,7l433,31r-41,9l351,49,311,61,270,72,230,85,191,99r-39,16l113,130,74,147,37,165,,184e" filled="f" strokeweight="1pt">
                        <v:path arrowok="t" o:connecttype="custom" o:connectlocs="497,61;485,55;472,49;459,43;447,38;433,33;420,28;407,24;393,20;380,16;366,13;353,10;339,8;325,6;311,4;297,2;284,1;269,1;256,0;241,0;228,1;213,1;200,2;186,4;172,6;158,8;144,10;131,13;117,16;104,20;90,24;77,28;64,33;51,38;38,43;25,49;12,55;0,61" o:connectangles="0,0,0,0,0,0,0,0,0,0,0,0,0,0,0,0,0,0,0,0,0,0,0,0,0,0,0,0,0,0,0,0,0,0,0,0,0,0"/>
                      </v:shape>
                      <v:line id="Line 138" o:spid="_x0000_s1160" style="position:absolute;flip:x;visibility:visible;mso-wrap-style:square" from="8314,8054" to="8395,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Y8eY2csAAADiAAAADwAA&#10;AAAAAAAAAAAAAAChAgAAZHJzL2Rvd25yZXYueG1sUEsFBgAAAAAEAAQA+QAAAJkDAAAAAA==&#10;" strokeweight="1pt"/>
                      <v:line id="Line 139" o:spid="_x0000_s1161" style="position:absolute;visibility:visible;mso-wrap-style:square" from="8127,7649" to="831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D5/n1TMAAAA4wAAAA8A&#10;AAAAAAAAAAAAAAAAoQIAAGRycy9kb3ducmV2LnhtbFBLBQYAAAAABAAEAPkAAACaAwAAAAA=&#10;" strokeweight="1pt"/>
                      <v:line id="Line 140" o:spid="_x0000_s1162" style="position:absolute;visibility:visible;mso-wrap-style:square" from="8892,8054" to="8973,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TWW9XssAAADjAAAADwAA&#10;AAAAAAAAAAAAAAChAgAAZHJzL2Rvd25yZXYueG1sUEsFBgAAAAAEAAQA+QAAAJkDAAAAAA==&#10;" strokeweight="1pt"/>
                      <v:shape id="Freeform 141" o:spid="_x0000_s1163" style="position:absolute;left:8127;top:7649;width:1033;height:922;visibility:visible;mso-wrap-style:square;v-text-anchor:top" coordsize="3098,2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PrrssA&#10;AADiAAAADwAAAGRycy9kb3ducmV2LnhtbESPQU8CMRSE7yb+h+aZeJMuJCywUggpQT0ZWLl4e26f&#10;u5Xt62ZbYf331sSE42Rmvsks14NrxZn6YD0rGI8yEMSVN5ZrBce33cMcRIjIBlvPpOCHAqxXtzdL&#10;LIy/8IHOZaxFgnAoUEETY1dIGaqGHIaR74iT9+l7hzHJvpamx0uCu1ZOsiyXDi2nhQY70g1Vp/Lb&#10;KdjrxfPT627r5taW7xr16UN/HZW6vxs2jyAiDfEa/m+/GAXTfDabLib5GP4upTsgV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98+uuywAAAOIAAAAPAAAAAAAAAAAAAAAAAJgC&#10;AABkcnMvZG93bnJldi54bWxQSwUGAAAAAAQABAD1AAAAkAMAAAAA&#10;" path="m,l,1217r1,41l3,1298r2,41l9,1379r5,40l19,1460r8,40l35,1540r9,38l53,1618r11,39l76,1695r13,39l103,1773r15,37l134,1847r18,37l170,1920r18,36l208,1992r21,35l251,2061r22,34l296,2127r24,34l346,2193r26,31l399,2255r27,29l454,2312r30,29l513,2369r30,27l575,2422r31,24l639,2471r32,23l706,2517r33,22l774,2559r36,20l846,2598r36,18l919,2633r38,16l994,2663r39,15l1070,2690r39,13l1148,2714r39,10l1227,2733r40,8l1307,2748r39,5l1388,2759r40,3l1467,2765r42,1l1548,2766r42,l1629,2765r42,-3l1710,2759r42,-6l1791,2748r40,-7l1871,2733r40,-9l1950,2714r38,-11l2028,2690r37,-12l2104,2663r37,-14l2179,2633r37,-17l2252,2598r36,-19l2324,2559r35,-20l2392,2517r34,-23l2459,2471r32,-25l2523,2422r31,-26l2585,2369r30,-28l2644,2312r28,-28l2699,2255r27,-31l2752,2193r26,-32l2802,2127r23,-32l2847,2061r22,-34l2890,1992r20,-36l2928,1920r18,-36l2963,1847r17,-37l2995,1773r13,-39l3022,1695r12,-38l3045,1618r9,-40l3063,1540r8,-40l3079,1460r5,-41l3089,1379r4,-40l3096,1298r1,-40l3098,1217,3098,e" filled="f" strokeweight="1pt">
                        <v:path arrowok="t" o:connecttype="custom" o:connectlocs="0,406;1,433;3,460;6,487;12,513;18,539;25,565;34,591;45,616;57,640;69,664;84,687;99,709;115,731;133,752;151,771;171,790;192,807;213,824;235,839;258,853;282,866;306,878;331,888;357,897;383,905;409,911;436,916;463,920;489,922;516,922;543,922;570,920;597,916;624,911;650,905;676,897;702,888;727,878;751,866;775,853;798,839;820,824;841,807;862,790;882,771;900,752;918,731;934,709;949,687;964,664;976,640;988,616;999,591;1008,565;1015,539;1021,513;1027,487;1030,460;1032,433;1033,406" o:connectangles="0,0,0,0,0,0,0,0,0,0,0,0,0,0,0,0,0,0,0,0,0,0,0,0,0,0,0,0,0,0,0,0,0,0,0,0,0,0,0,0,0,0,0,0,0,0,0,0,0,0,0,0,0,0,0,0,0,0,0,0,0"/>
                      </v:shape>
                      <v:shape id="Freeform 142" o:spid="_x0000_s1164" style="position:absolute;left:8266;top:7649;width:755;height:783;visibility:visible;mso-wrap-style:square;v-text-anchor:top" coordsize="2264,2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4O8oA&#10;AADjAAAADwAAAGRycy9kb3ducmV2LnhtbESPwWrCQBCG74W+wzKCt7pJBBtTV2kFpYeCaPsAQ3aa&#10;BLOz6e6qaZ++cyj0OPzzfzPfajO6Xl0pxM6zgXyWgSKuve24MfDxvnsoQcWEbLH3TAa+KcJmfX+3&#10;wsr6Gx/pekqNEgjHCg20KQ2V1rFuyWGc+YFYsk8fHCYZQ6NtwJvAXa+LLFtohx3LhRYH2rZUn08X&#10;J5Svy/Hlh0P+tsx1ivvtYVjwwZjpZHx+ApVoTP/Lf+1Xa6DI8rKYL8tHeVqcxAf0+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KMuDvKAAAA4wAAAA8AAAAAAAAAAAAAAAAAmAIA&#10;AGRycy9kb3ducmV2LnhtbFBLBQYAAAAABAAEAPUAAACPAwAAAAA=&#10;" path="m,l,1217r,35l1,1287r3,34l7,1356r6,35l19,1425r6,35l33,1494r9,33l52,1560r12,34l76,1626r12,33l103,1690r15,32l133,1753r18,31l169,1814r18,29l208,1872r21,28l249,1928r23,27l295,1981r24,26l343,2031r26,24l394,2079r27,21l450,2122r28,21l506,2162r30,19l566,2199r30,17l627,2232r31,15l690,2261r32,13l756,2287r32,10l821,2307r35,9l890,2324r34,8l958,2337r34,5l1027,2346r35,2l1097,2350r34,1l1167,2350r35,-2l1237,2346r35,-4l1306,2337r34,-5l1374,2324r34,-8l1441,2307r34,-10l1508,2287r34,-13l1574,2261r32,-14l1637,2232r31,-16l1699,2199r29,-18l1758,2162r28,-19l1814,2122r29,-22l1868,2079r27,-24l1921,2031r24,-24l1969,1981r23,-26l2015,1928r21,-28l2056,1872r21,-29l2095,1814r18,-30l2129,1753r17,-31l2162,1690r14,-31l2189,1626r11,-32l2212,1560r10,-33l2231,1494r8,-34l2245,1425r7,-34l2257,1356r2,-35l2263,1287r1,-35l2264,1217,2264,e" filled="f" strokeweight="1pt">
                        <v:path arrowok="t" o:connecttype="custom" o:connectlocs="0,405;0,429;2,452;6,475;11,498;17,520;25,542;34,563;44,584;56,604;69,623;83,642;98,660;114,676;131,692;150,707;169,720;189,732;209,743;230,753;252,762;274,768;297,774;319,778;342,781;366,783;389,783;413,781;436,778;458,774;481,768;503,762;525,753;546,743;567,732;586,720;605,707;623,692;641,676;657,660;672,642;686,623;699,604;710,584;721,563;730,542;738,520;744,498;749,475;753,452;755,429;755,405" o:connectangles="0,0,0,0,0,0,0,0,0,0,0,0,0,0,0,0,0,0,0,0,0,0,0,0,0,0,0,0,0,0,0,0,0,0,0,0,0,0,0,0,0,0,0,0,0,0,0,0,0,0,0,0"/>
                      </v:shape>
                      <v:line id="Line 143" o:spid="_x0000_s1165" style="position:absolute;visibility:visible;mso-wrap-style:square" from="8011,7194" to="8012,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HU5/iygAAAOMAAAAPAAAA&#10;AAAAAAAAAAAAAKECAABkcnMvZG93bnJldi54bWxQSwUGAAAAAAQABAD5AAAAmAMAAAAA&#10;" strokeweight="1pt"/>
                      <v:line id="Line 144" o:spid="_x0000_s1166" style="position:absolute;visibility:visible;mso-wrap-style:square" from="8127,7282" to="8314,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IkRVXJAAAA4gAAAA8AAAAA&#10;AAAAAAAAAAAAoQIAAGRycy9kb3ducmV2LnhtbFBLBQYAAAAABAAEAPkAAACXAwAAAAA=&#10;" strokeweight="1pt"/>
                      <v:line id="Line 145" o:spid="_x0000_s1167" style="position:absolute;visibility:visible;mso-wrap-style:square" from="8011,7194" to="8127,7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V4/X48sAAADiAAAADwAA&#10;AAAAAAAAAAAAAAChAgAAZHJzL2Rvd25yZXYueG1sUEsFBgAAAAAEAAQA+QAAAJkDAAAAAA==&#10;" strokeweight="1pt"/>
                      <v:line id="Line 146" o:spid="_x0000_s1168" style="position:absolute;visibility:visible;mso-wrap-style:square" from="6943,8136" to="7031,8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VjmMYAAADiAAAADwAAAGRycy9kb3ducmV2LnhtbERPzU4CMRC+m/AOzZB4k+4SYmChEAOa&#10;SDwY0QcYtsN2ZTvdtBVWn945mHj88v2vNoPv1IViagMbKCcFKOI62JYbAx/vT3dzUCkjW+wCk4Fv&#10;SrBZj25WWNlw5Te6HHKjJIRThQZczn2ldaodeUyT0BMLdwrRYxYYG20jXiXcd3paFPfaY8vS4LCn&#10;raP6fPjyBvbx+HIufxqnj7yPj93rbpH8pzG34+FhCSrTkP/Ff+5nK/Oni3JezGZyQi4JBr3+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FY5jGAAAA4gAAAA8AAAAAAAAA&#10;AAAAAAAAoQIAAGRycy9kb3ducmV2LnhtbFBLBQYAAAAABAAEAPkAAACUAwAAAAA=&#10;" strokeweight="1pt"/>
                      <v:line id="Line 147" o:spid="_x0000_s1169" style="position:absolute;flip:y;visibility:visible;mso-wrap-style:square" from="7031,7465" to="7032,8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XkNODygAAAOIAAAAPAAAA&#10;AAAAAAAAAAAAAKECAABkcnMvZG93bnJldi54bWxQSwUGAAAAAAQABAD5AAAAmAMAAAAA&#10;" strokeweight="1pt"/>
                      <v:line id="Line 148" o:spid="_x0000_s1170" style="position:absolute;visibility:visible;mso-wrap-style:square" from="6943,7465" to="6944,8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DZDHKssAAADiAAAADwAA&#10;AAAAAAAAAAAAAAChAgAAZHJzL2Rvd25yZXYueG1sUEsFBgAAAAAEAAQA+QAAAJkDAAAAAA==&#10;" strokeweight="1pt"/>
                      <v:line id="Line 149" o:spid="_x0000_s1171" style="position:absolute;flip:x;visibility:visible;mso-wrap-style:square" from="8314,6876" to="8395,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zWjcoAAADiAAAADwAAAGRycy9kb3ducmV2LnhtbESPzWrCQBSF94W+w3ALbkqdKBiS6Cgi&#10;CCK4qBbU3SVzTaKZOyEzmvj2TqHQ5eH8fJzZoje1eFDrKssKRsMIBHFudcWFgp/D+isB4Tyyxtoy&#10;KXiSg8X8/W2GmbYdf9Nj7wsRRthlqKD0vsmkdHlJBt3QNsTBu9jWoA+yLaRusQvjppbjKIqlwYoD&#10;ocSGViXlt/3dBMh1VZx3V8qP6bHZdvHoszud7koNPvrlFISn3v+H/9obrSBOJmkcJUkKv5fCHZDz&#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2/NaNygAAAOIAAAAPAAAA&#10;AAAAAAAAAAAAAKECAABkcnMvZG93bnJldi54bWxQSwUGAAAAAAQABAD5AAAAmAMAAAAA&#10;" strokeweight="1pt"/>
                      <v:line id="Line 150" o:spid="_x0000_s1172" style="position:absolute;visibility:visible;mso-wrap-style:square" from="8892,6876" to="8973,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Ez6cgAAADjAAAADwAAAGRycy9kb3ducmV2LnhtbERPzU4CMRC+m/AOzZh4k3YhgC4UQvxJ&#10;JB4M6AMM22G7sp1u2gqLT29NTDzO9z+LVe9acaIQG88aiqECQVx503Ct4eP9+fYOREzIBlvPpOFC&#10;EVbLwdUCS+PPvKXTLtUih3AsUYNNqSuljJUlh3HoO+LMHXxwmPIZamkCnnO4a+VIqal02HBusNjR&#10;g6XquPtyGjZh/3osvmsr97wJT+3b4310n1rfXPfrOYhEffoX/7lfTJ4/VTM1Ho+KCfz+lA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EEz6cgAAADjAAAADwAAAAAA&#10;AAAAAAAAAAChAgAAZHJzL2Rvd25yZXYueG1sUEsFBgAAAAAEAAQA+QAAAJYDAAAAAA==&#10;" strokeweight="1pt"/>
                      <v:shape id="Freeform 151" o:spid="_x0000_s1173" style="position:absolute;left:8395;top:6876;width:497;height:61;visibility:visible;mso-wrap-style:square;v-text-anchor:top" coordsize="1490,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MvcYA&#10;AADjAAAADwAAAGRycy9kb3ducmV2LnhtbERPz2vCMBS+C/sfwhvsZtOWUqUziggDD0OYuvujeTbF&#10;5qU0se321y8HYceP7/dmN9tOjDT41rGCLElBENdOt9wouF4+lmsQPiBr7ByTgh/ysNu+LDZYaTfx&#10;F43n0IgYwr5CBSaEvpLS14Ys+sT1xJG7ucFiiHBopB5wiuG2k3maltJiy7HBYE8HQ/X9/LAKVlYX&#10;R/P5+92fjD64vBnr6XFT6u113r+DCDSHf/HTfdQK8rRcZ2VRZHF0/BT/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jMvcYAAADjAAAADwAAAAAAAAAAAAAAAACYAgAAZHJz&#10;L2Rvd25yZXYueG1sUEsFBgAAAAAEAAQA9QAAAIsDAAAAAA==&#10;" path="m,l37,19,74,37r39,17l152,71r39,14l230,99r40,13l311,125r40,10l392,145r41,8l474,161r41,6l557,174r42,3l640,181r43,2l724,184r42,l807,183r43,-2l891,177r42,-3l975,167r41,-6l1057,153r41,-8l1139,135r40,-10l1220,112r40,-13l1299,85r40,-14l1377,54r39,-17l1453,19,1490,e" filled="f" strokeweight="1pt">
                        <v:path arrowok="t" o:connecttype="custom" o:connectlocs="0,0;12,6;25,12;38,18;51,24;64,28;77,33;90,37;104,41;117,45;131,48;144,51;158,53;172,55;186,58;200,59;213,60;228,61;241,61;256,61;269,61;284,60;297,59;311,58;325,55;339,53;353,51;366,48;380,45;393,41;407,37;420,33;433,28;447,24;459,18;472,12;485,6;497,0" o:connectangles="0,0,0,0,0,0,0,0,0,0,0,0,0,0,0,0,0,0,0,0,0,0,0,0,0,0,0,0,0,0,0,0,0,0,0,0,0,0"/>
                      </v:shape>
                      <v:line id="Line 152" o:spid="_x0000_s1174" style="position:absolute;flip:y;visibility:visible;mso-wrap-style:square" from="6943,6735" to="7031,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CraKqrMAAAA4wAAAA8A&#10;AAAAAAAAAAAAAAAAoQIAAGRycy9kb3ducmV2LnhtbFBLBQYAAAAABAAEAPkAAACaAwAAAAA=&#10;" strokeweight="1pt"/>
                      <v:line id="Line 153" o:spid="_x0000_s1175" style="position:absolute;visibility:visible;mso-wrap-style:square" from="9457,7282" to="9849,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MrjMgAAADjAAAADwAAAGRycy9kb3ducmV2LnhtbERPX0/CMBB/N/E7NGfCm3RsxrBBIUYl&#10;gfhgRD7AsR7rYL0ubYHpp7cmJj7e7//Nl4PtxIV8aB0rmIwzEMS10y03Cnafq/spiBCRNXaOScEX&#10;BVgubm/mWGl35Q+6bGMjUgiHChWYGPtKylAbshjGridO3MF5izGdvpHa4zWF207mWfYoLbacGgz2&#10;9GyoPm3PVsHG799Ok+/GyD1v/Gv3/lIGe1RqdDc8zUBEGuK/+M+91ml+WRYP+bTIC/j9KQEgF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kMrjMgAAADjAAAADwAAAAAA&#10;AAAAAAAAAAChAgAAZHJzL2Rvd25yZXYueG1sUEsFBgAAAAAEAAQA+QAAAJYDAAAAAA==&#10;" strokeweight="1pt"/>
                      <v:line id="Line 154" o:spid="_x0000_s1176" style="position:absolute;visibility:visible;mso-wrap-style:square" from="9457,7649" to="9849,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orhZVygAAAOIAAAAPAAAA&#10;AAAAAAAAAAAAAKECAABkcnMvZG93bnJldi54bWxQSwUGAAAAAAQABAD5AAAAmAMAAAAA&#10;" strokeweight="1pt"/>
                      <v:line id="Line 155" o:spid="_x0000_s1177" style="position:absolute;flip:y;visibility:visible;mso-wrap-style:square" from="9803,7005" to="9804,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BZ79IPMAAAA4wAAAA8A&#10;AAAAAAAAAAAAAAAAoQIAAGRycy9kb3ducmV2LnhtbFBLBQYAAAAABAAEAPkAAACaAwAAAAA=&#10;" strokeweight="1pt"/>
                      <v:line id="Line 156" o:spid="_x0000_s1178" style="position:absolute;visibility:visible;mso-wrap-style:square" from="9803,7787" to="9804,7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IMwm8sAAADjAAAADwAA&#10;AAAAAAAAAAAAAAChAgAAZHJzL2Rvd25yZXYueG1sUEsFBgAAAAAEAAQA+QAAAJkDAAAAAA==&#10;" strokeweight="1pt"/>
                      <v:line id="Line 157" o:spid="_x0000_s1179" style="position:absolute;visibility:visible;mso-wrap-style:square" from="9803,7282" to="9804,7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rz3MgAAADjAAAADwAAAGRycy9kb3ducmV2LnhtbERPX0/CMBB/J/E7NGfiG3QTXGBQiFFI&#10;JDwY0Q9wrOc6Wa9LW2H46a2JCY/3+3+LVW9bcSIfGscK8lEGgrhyuuFawcf7ZjgFESKyxtYxKbhQ&#10;gNXyZrDAUrszv9FpH2uRQjiUqMDE2JVShsqQxTByHXHiPp23GNPpa6k9nlO4beV9lhXSYsOpwWBH&#10;T4aq4/7bKtj6w+6Y/9RGHnjr1+3r8yzYL6XubvvHOYhIfbyK/90vOs0vxvk4LybTB/j7KQEgl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vrz3MgAAADjAAAADwAAAAAA&#10;AAAAAAAAAAChAgAAZHJzL2Rvd25yZXYueG1sUEsFBgAAAAAEAAQA+QAAAJYDAAAAAA==&#10;" strokeweight="1pt"/>
                      <v:shape id="Freeform 158" o:spid="_x0000_s1180" style="position:absolute;left:9780;top:7143;width:46;height:139;visibility:visible;mso-wrap-style:square;v-text-anchor:top" coordsize="13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6uacsA&#10;AADiAAAADwAAAGRycy9kb3ducmV2LnhtbESPT2vCQBTE70K/w/IKveluarEaXUWKhYKH4h8Ub4/s&#10;axKSfZtmtyb99l1B6HGYmd8wi1Vva3Gl1peONSQjBYI4c6bkXMPx8D6cgvAB2WDtmDT8kofV8mGw&#10;wNS4jnd03YdcRAj7FDUUITSplD4ryKIfuYY4el+utRiibHNpWuwi3NbyWamJtFhyXCiwobeCsmr/&#10;YzVs6BSaSz27yPO6+tx+59Wk2220fnrs13MQgfrwH763P4yG2Th5VeolGcPtUrwDcvk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lnq5pywAAAOIAAAAPAAAAAAAAAAAAAAAAAJgC&#10;AABkcnMvZG93bnJldi54bWxQSwUGAAAAAAQABAD1AAAAkAMAAAAA&#10;" path="m,l138,,69,415,,xe" fillcolor="lime" strokeweight="1pt">
                        <v:path arrowok="t" o:connecttype="custom" o:connectlocs="0,0;46,0;23,139;0,0" o:connectangles="0,0,0,0"/>
                      </v:shape>
                      <v:shape id="Freeform 159" o:spid="_x0000_s1181" style="position:absolute;left:9780;top:7143;width:46;height:139;visibility:visible;mso-wrap-style:square;v-text-anchor:top" coordsize="13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QE8oA&#10;AADiAAAADwAAAGRycy9kb3ducmV2LnhtbESPzU7DMBCE70i8g7VIXFDjlFSkSuNWlB+JY0nb+zZe&#10;kpR4HdkmDW+PkZA4jmbmG025mUwvRnK+s6xgnqQgiGurO24UHPavsyUIH5A19pZJwTd52Kyvr0os&#10;tL3wO41VaESEsC9QQRvCUEjp65YM+sQOxNH7sM5giNI1Uju8RLjp5X2aPkiDHceFFgd6aqn+rL6M&#10;gi1ni+V43rr9ZO5Ox8NLU52fd0rd3kyPKxCBpvAf/mu/aQV5Os/ybJHn8Hsp3gG5/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xAEBPKAAAA4gAAAA8AAAAAAAAAAAAAAAAAmAIA&#10;AGRycy9kb3ducmV2LnhtbFBLBQYAAAAABAAEAPUAAACPAwAAAAA=&#10;" path="m,l138,,69,415,,xe" filled="f" strokeweight="1pt">
                        <v:path arrowok="t" o:connecttype="custom" o:connectlocs="0,0;46,0;23,139;0,0" o:connectangles="0,0,0,0"/>
                      </v:shape>
                      <v:shape id="Freeform 160" o:spid="_x0000_s1182" style="position:absolute;left:9780;top:7649;width:46;height:138;visibility:visible;mso-wrap-style:square;v-text-anchor:top" coordsize="1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7khMkA&#10;AADjAAAADwAAAGRycy9kb3ducmV2LnhtbERPzWrCQBC+F3yHZYRegm6aiKapq5SC6MVC1Yu3ITtN&#10;QrOzIbua1KfvCkKP8/3Pcj2YRlypc7VlBS/TGARxYXXNpYLTcTPJQDiPrLGxTAp+ycF6NXpaYq5t&#10;z190PfhShBB2OSqovG9zKV1RkUE3tS1x4L5tZ9CHsyul7rAP4aaRSRzPpcGaQ0OFLX1UVPwcLkbB&#10;vj8XejOLb1Ezu2235SX6lFmk1PN4eH8D4Wnw/+KHe6fD/DRLkyRZvKZw/ykA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q7khMkAAADjAAAADwAAAAAAAAAAAAAAAACYAgAA&#10;ZHJzL2Rvd25yZXYueG1sUEsFBgAAAAAEAAQA9QAAAI4DAAAAAA==&#10;" path="m,416r138,l69,,,416xe" fillcolor="lime" strokeweight="1pt">
                        <v:path arrowok="t" o:connecttype="custom" o:connectlocs="0,138;46,138;23,0;0,138" o:connectangles="0,0,0,0"/>
                      </v:shape>
                      <v:shape id="Freeform 161" o:spid="_x0000_s1183" style="position:absolute;left:9780;top:7649;width:46;height:138;visibility:visible;mso-wrap-style:square;v-text-anchor:top" coordsize="1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kr6cwA&#10;AADjAAAADwAAAGRycy9kb3ducmV2LnhtbESPQU/CQBCF7yb+h82QeJMtWrStLISYGIF4ETBcJ92h&#10;bezONt0Fir/eOZh4nJk3771vthhcq87Uh8azgck4AUVcettwZWC/e7vPQIWIbLH1TAauFGAxv72Z&#10;YWH9hT/pvI2VEhMOBRqoY+wKrUNZk8Mw9h2x3I6+dxhl7Ctte7yIuWv1Q5I8aYcNS0KNHb3WVH5v&#10;T87A5vC+ytYu//myy1P8uOpDnjSPxtyNhuULqEhD/Bf/fa+s1M+e03yaphOhECZZgJ7/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A8kr6cwAAADjAAAADwAAAAAAAAAAAAAAAACY&#10;AgAAZHJzL2Rvd25yZXYueG1sUEsFBgAAAAAEAAQA9QAAAJEDAAAAAA==&#10;" path="m,416r138,l69,,,416xe" filled="f" strokeweight="1pt">
                        <v:path arrowok="t" o:connecttype="custom" o:connectlocs="0,138;46,138;23,0;0,138" o:connectangles="0,0,0,0"/>
                      </v:shape>
                      <v:shape id="Freeform 162" o:spid="_x0000_s1184" style="position:absolute;left:9618;top:7419;width:92;height:92;visibility:visible;mso-wrap-style:square;v-text-anchor:top" coordsize="276,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XZk8sA&#10;AADjAAAADwAAAGRycy9kb3ducmV2LnhtbESPQWvCQBCF74X+h2UKXopuUmzV1FWsWCgWCo3a85Cd&#10;JqHZ2ZBdNf77jlDocea9982b+bJ3jTpRF2rPBtJRAoq48Lbm0sB+9zqcggoR2WLjmQxcKMBycXsz&#10;x8z6M3/SKY+lEgiHDA1UMbaZ1qGoyGEY+ZZYtG/fOYwydqW2HZ4F7hr9kCRP2mHNcqHCltYVFT/5&#10;0QnlkpK9x3G7/cjfDy/b3G1W9Zcxg7t+9QwqUh//zX/pNyv1J8J8TGfjGVx/kgXox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RdmTywAAAOMAAAAPAAAAAAAAAAAAAAAAAJgC&#10;AABkcnMvZG93bnJldi54bWxQSwUGAAAAAAQABAD1AAAAkAMAAAAA&#10;" path="m276,208r-68,69l69,277,,208,,69,69,,208,r68,69l276,208xe" filled="f" strokeweight="1pt">
                        <v:path arrowok="t" o:connecttype="custom" o:connectlocs="92,69;69,92;23,92;0,69;0,23;23,0;69,0;92,23;92,69" o:connectangles="0,0,0,0,0,0,0,0,0"/>
                      </v:shape>
                      <v:line id="Line 163" o:spid="_x0000_s1185" style="position:absolute;flip:x y;visibility:visible;mso-wrap-style:square" from="9595,7430" to="9733,7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xjY9QcsAAADiAAAADwAA&#10;AAAAAAAAAAAAAAChAgAAZHJzL2Rvd25yZXYueG1sUEsFBgAAAAAEAAQA+QAAAJkDAAAAAA==&#10;" strokeweight="1pt"/>
                      <v:line id="Line 164" o:spid="_x0000_s1186" style="position:absolute;visibility:visible;mso-wrap-style:square" from="9388,7282" to="9389,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EjsgAAADjAAAADwAAAGRycy9kb3ducmV2LnhtbERP0WoCMRB8F/yHsIW+ae5sEXsaRWwL&#10;FR9KtR+wXtbL1cvmSFK99uuNIDhvu7MzszNbdLYRJ/KhdqwgH2YgiEuna64UfO/eBxMQISJrbByT&#10;gj8KsJj3ezMstDvzF522sRLJhEOBCkyMbSFlKA1ZDEPXEifu4LzFmEZfSe3xnMxtI0dZNpYWa04J&#10;BltaGSqP21+rYO33m2P+Xxm557V/az5fX4L9UerxoVtOQUTq4v34pv7Q6f18fEX29AzXTmkB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OEjsgAAADjAAAADwAAAAAA&#10;AAAAAAAAAAChAgAAZHJzL2Rvd25yZXYueG1sUEsFBgAAAAAEAAQA+QAAAJYDAAAAAA==&#10;" strokeweight="1pt"/>
                      <v:line id="Line 165" o:spid="_x0000_s1187" style="position:absolute;visibility:visible;mso-wrap-style:square" from="9388,7649" to="9389,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9F9ckAAADhAAAADwAAAGRycy9kb3ducmV2LnhtbESP3WoCMRSE7wu+QziF3tXsKhZdjSL9&#10;AaUXUusDHDfHzdbNyZKkuvr0plDwcpiZb5jZorONOJEPtWMFeT8DQVw6XXOlYPf98TwGESKyxsYx&#10;KbhQgMW89zDDQrszf9FpGyuRIBwKVGBibAspQ2nIYui7ljh5B+ctxiR9JbXHc4LbRg6y7EVarDkt&#10;GGzp1VB53P5aBWu//zzm18rIPa/9e7N5mwT7o9TTY7ecgojUxXv4v73SCoajbDwYjnL4e5TegJz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rvRfXJAAAA4QAAAA8AAAAA&#10;AAAAAAAAAAAAoQIAAGRycy9kb3ducmV2LnhtbFBLBQYAAAAABAAEAPkAAACXAwAAAAA=&#10;" strokeweight="1pt"/>
                      <v:line id="Line 166" o:spid="_x0000_s1188" style="position:absolute;visibility:visible;mso-wrap-style:square" from="9803,7649" to="980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CG2xXygAAAOIAAAAPAAAA&#10;AAAAAAAAAAAAAKECAABkcnMvZG93bnJldi54bWxQSwUGAAAAAAQABAD5AAAAmAMAAAAA&#10;" strokeweight="1pt"/>
                      <v:line id="Line 167" o:spid="_x0000_s1189" style="position:absolute;visibility:visible;mso-wrap-style:square" from="9286,7734" to="9311,7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d14dQ8sAAADjAAAADwAA&#10;AAAAAAAAAAAAAAChAgAAZHJzL2Rvd25yZXYueG1sUEsFBgAAAAAEAAQA+QAAAJkDAAAAAA==&#10;" strokeweight="1pt"/>
                      <v:line id="Line 168" o:spid="_x0000_s1190" style="position:absolute;visibility:visible;mso-wrap-style:square" from="9286,7197" to="9311,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yWaudMsAAADiAAAADwAA&#10;AAAAAAAAAAAAAAChAgAAZHJzL2Rvd25yZXYueG1sUEsFBgAAAAAEAAQA+QAAAJkDAAAAAA==&#10;" strokeweight="1pt"/>
                      <v:line id="Line 169" o:spid="_x0000_s1191" style="position:absolute;flip:y;visibility:visible;mso-wrap-style:square" from="9388,7465" to="9389,7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HLfhtXMAAAA4wAAAA8A&#10;AAAAAAAAAAAAAAAAoQIAAGRycy9kb3ducmV2LnhtbFBLBQYAAAAABAAEAPkAAACaAwAAAAA=&#10;" strokeweight="1pt"/>
                      <v:line id="Line 170" o:spid="_x0000_s1192" style="position:absolute;flip:y;visibility:visible;mso-wrap-style:square" from="9255,7649" to="9256,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ABsLvfMAAAA4wAAAA8A&#10;AAAAAAAAAAAAAAAAoQIAAGRycy9kb3ducmV2LnhtbFBLBQYAAAAABAAEAPkAAACaAwAAAAA=&#10;" strokeweight="1pt"/>
                      <v:line id="Line 171" o:spid="_x0000_s1193" style="position:absolute;visibility:visible;mso-wrap-style:square" from="9286,7649" to="9287,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MmSIeXMAAAA4wAAAA8A&#10;AAAAAAAAAAAAAAAAoQIAAGRycy9kb3ducmV2LnhtbFBLBQYAAAAABAAEAPkAAACaAwAAAAA=&#10;" strokeweight="1pt"/>
                      <v:line id="Line 172" o:spid="_x0000_s1194" style="position:absolute;flip:y;visibility:visible;mso-wrap-style:square" from="9311,7649" to="9312,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jLiviygAAAOIAAAAPAAAA&#10;AAAAAAAAAAAAAKECAABkcnMvZG93bnJldi54bWxQSwUGAAAAAAQABAD5AAAAmAMAAAAA&#10;" strokeweight="1pt"/>
                      <v:line id="Line 173" o:spid="_x0000_s1195" style="position:absolute;visibility:visible;mso-wrap-style:square" from="9311,7197" to="9312,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wqMcAAADiAAAADwAAAGRycy9kb3ducmV2LnhtbERP3WrCMBS+H/gO4Qx2p2mdSO2MIm7C&#10;xIsx9QGOzVnT2ZyUJGq3p18uhF1+fP/zZW9bcSUfGscK8lEGgrhyuuFawfGwGRYgQkTW2DomBT8U&#10;YLkYPMyx1O7Gn3Tdx1qkEA4lKjAxdqWUoTJkMYxcR5y4L+ctxgR9LbXHWwq3rRxn2VRabDg1GOxo&#10;bag67y9Wwdafduf8tzbyxFv/1n68zoL9VurpsV+9gIjUx3/x3f2uFRRFMXme5ZO0OV1Kd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jTCoxwAAAOIAAAAPAAAAAAAA&#10;AAAAAAAAAKECAABkcnMvZG93bnJldi54bWxQSwUGAAAAAAQABAD5AAAAlQMAAAAA&#10;" strokeweight="1pt"/>
                      <v:line id="Line 174" o:spid="_x0000_s1196" style="position:absolute;flip:y;visibility:visible;mso-wrap-style:square" from="9286,7197" to="9287,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7xAVl8sAAADiAAAADwAA&#10;AAAAAAAAAAAAAAChAgAAZHJzL2Rvd25yZXYueG1sUEsFBgAAAAAEAAQA+QAAAJkDAAAAAA==&#10;" strokeweight="1pt"/>
                      <v:line id="Line 175" o:spid="_x0000_s1197" style="position:absolute;visibility:visible;mso-wrap-style:square" from="9388,7282" to="9389,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MQLcgAAADjAAAADwAAAGRycy9kb3ducmV2LnhtbERPyW7CMBC9V+o/WIPUW3FSFRoCBlVd&#10;pCIOFcsHDPEQB+JxZLsQ+vV1pUo9zttntuhtK87kQ+NYQT7MQBBXTjdcK9ht3+8LECEia2wdk4Ir&#10;BVjMb29mWGp34TWdN7EWKYRDiQpMjF0pZagMWQxD1xEn7uC8xZhOX0vt8ZLCbSsfsmwsLTacGgx2&#10;9GKoOm2+rIKl369O+Xdt5J6X/q39fJ0Ee1TqbtA/T0FE6uO/+M/9odP8bFw8FkX+NILfnxIAcv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CMQLcgAAADjAAAADwAAAAAA&#10;AAAAAAAAAAChAgAAZHJzL2Rvd25yZXYueG1sUEsFBgAAAAAEAAQA+QAAAJYDAAAAAA==&#10;" strokeweight="1pt"/>
                      <v:line id="Line 176" o:spid="_x0000_s1198" style="position:absolute;visibility:visible;mso-wrap-style:square" from="9255,7197" to="9256,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pKNRRygAAAOIAAAAPAAAA&#10;AAAAAAAAAAAAAKECAABkcnMvZG93bnJldi54bWxQSwUGAAAAAAQABAD5AAAAmAMAAAAA&#10;" strokeweight="1pt"/>
                    </v:group>
                    <v:group id="Group 177" o:spid="_x0000_s1199" style="position:absolute;left:2010;top:6957;width:804;height:504" coordorigin="2010,6957" coordsize="804,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5HysPL&#10;AAAA4gAAAA8AAAAAAAAAAAAAAAAAqgIAAGRycy9kb3ducmV2LnhtbFBLBQYAAAAABAAEAPoAAACi&#10;AwAAAAA=&#10;">
                      <v:line id="Line 178" o:spid="_x0000_s1200" style="position:absolute;flip:x y;visibility:visible;mso-wrap-style:square" from="2010,6957" to="2814,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uvWfZ8sAAADjAAAADwAA&#10;AAAAAAAAAAAAAAChAgAAZHJzL2Rvd25yZXYueG1sUEsFBgAAAAAEAAQA+QAAAJkDAAAAAA==&#10;"/>
                      <v:line id="Line 179" o:spid="_x0000_s1201" style="position:absolute;flip:x y;visibility:visible;mso-wrap-style:square" from="2316,7149" to="2388,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Ctp/tygAAAOIAAAAPAAAA&#10;AAAAAAAAAAAAAKECAABkcnMvZG93bnJldi54bWxQSwUGAAAAAAQABAD5AAAAmAMAAAAA&#10;" strokeweight=".5pt"/>
                      <v:line id="Line 180" o:spid="_x0000_s1202" style="position:absolute;flip:x y;visibility:visible;mso-wrap-style:square" from="2310,7149" to="2376,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mO/cgAAADjAAAADwAAAGRycy9kb3ducmV2LnhtbERPX2vCMBB/H+w7hBvsbaad2kpnlCG4&#10;+TCE1X2Ao7m11eZSkqh1n94MBB/v9//my8F04kTOt5YVpKMEBHFldcu1gp/d+mUGwgdkjZ1lUnAh&#10;D8vF48McC23P/E2nMtQihrAvUEETQl9I6auGDPqR7Ykj92udwRBPV0vt8BzDTSdfkySTBluODQ32&#10;tGqoOpRHo6D6nHTpR7jsU9eOy2z48+vt7kup56fh/Q1EoCHcxTf3Rsf501me5dk4n8D/TxEAubg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NmO/cgAAADjAAAADwAAAAAA&#10;AAAAAAAAAAChAgAAZHJzL2Rvd25yZXYueG1sUEsFBgAAAAAEAAQA+QAAAJYDAAAAAA==&#10;" strokeweight=".5pt"/>
                    </v:group>
                  </v:group>
                </v:group>
              </v:group>
            </w:pict>
          </mc:Fallback>
        </mc:AlternateConten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p>
    <w:p w:rsidR="00CC695D" w:rsidRPr="0018547A" w:rsidRDefault="00CC695D" w:rsidP="00CC695D">
      <w:pPr>
        <w:spacing w:after="0" w:line="240" w:lineRule="auto"/>
        <w:rPr>
          <w:rFonts w:ascii="Times New Roman" w:eastAsia="Times New Roman" w:hAnsi="Times New Roman" w:cs="Times New Roman"/>
          <w:color w:val="000000" w:themeColor="text1"/>
          <w:sz w:val="26"/>
          <w:szCs w:val="26"/>
        </w:rPr>
      </w:pPr>
    </w:p>
    <w:p w:rsidR="00CC695D" w:rsidRPr="0018547A" w:rsidRDefault="00CC695D" w:rsidP="00CC695D">
      <w:pPr>
        <w:spacing w:after="0" w:line="240" w:lineRule="auto"/>
        <w:rPr>
          <w:rFonts w:ascii="Times New Roman" w:eastAsia="Times New Roman" w:hAnsi="Times New Roman" w:cs="Times New Roman"/>
          <w:color w:val="000000" w:themeColor="text1"/>
          <w:sz w:val="26"/>
          <w:szCs w:val="26"/>
        </w:rPr>
      </w:pPr>
    </w:p>
    <w:p w:rsidR="00CC695D" w:rsidRPr="0018547A" w:rsidRDefault="00CC695D" w:rsidP="00CC695D">
      <w:pPr>
        <w:tabs>
          <w:tab w:val="left" w:pos="1807"/>
        </w:tabs>
        <w:spacing w:after="0" w:line="240" w:lineRule="auto"/>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ab/>
      </w:r>
    </w:p>
    <w:tbl>
      <w:tblPr>
        <w:tblW w:w="0" w:type="auto"/>
        <w:tblInd w:w="55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080"/>
        <w:gridCol w:w="810"/>
        <w:gridCol w:w="900"/>
        <w:gridCol w:w="900"/>
        <w:gridCol w:w="990"/>
        <w:gridCol w:w="1800"/>
        <w:gridCol w:w="1710"/>
        <w:gridCol w:w="1440"/>
      </w:tblGrid>
      <w:tr w:rsidR="0018547A" w:rsidRPr="0018547A" w:rsidTr="00CA5724">
        <w:trPr>
          <w:cantSplit/>
        </w:trPr>
        <w:tc>
          <w:tcPr>
            <w:tcW w:w="1080" w:type="dxa"/>
            <w:vMerge w:val="restart"/>
            <w:tcBorders>
              <w:top w:val="single" w:sz="8" w:space="0" w:color="auto"/>
            </w:tcBorders>
            <w:vAlign w:val="center"/>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Loại</w:t>
            </w:r>
          </w:p>
        </w:tc>
        <w:tc>
          <w:tcPr>
            <w:tcW w:w="3600" w:type="dxa"/>
            <w:gridSpan w:val="4"/>
            <w:tcBorders>
              <w:top w:val="single" w:sz="8" w:space="0" w:color="auto"/>
            </w:tcBorders>
            <w:vAlign w:val="center"/>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Kích thước </w:t>
            </w:r>
            <w:r w:rsidRPr="0018547A">
              <w:rPr>
                <w:rFonts w:ascii="Times New Roman" w:eastAsia="Times New Roman" w:hAnsi="Times New Roman" w:cs="Times New Roman"/>
                <w:color w:val="000000" w:themeColor="text1"/>
                <w:sz w:val="24"/>
                <w:szCs w:val="24"/>
              </w:rPr>
              <w:t>(mm)</w:t>
            </w:r>
          </w:p>
        </w:tc>
        <w:tc>
          <w:tcPr>
            <w:tcW w:w="1800" w:type="dxa"/>
            <w:vMerge w:val="restart"/>
            <w:tcBorders>
              <w:top w:val="single" w:sz="8" w:space="0" w:color="auto"/>
            </w:tcBorders>
            <w:vAlign w:val="center"/>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Dùng cho dây có tiết diện </w:t>
            </w:r>
            <w:r w:rsidRPr="0018547A">
              <w:rPr>
                <w:rFonts w:ascii="Times New Roman" w:eastAsia="Times New Roman" w:hAnsi="Times New Roman" w:cs="Times New Roman"/>
                <w:color w:val="000000" w:themeColor="text1"/>
                <w:sz w:val="24"/>
                <w:szCs w:val="24"/>
              </w:rPr>
              <w:t>(mm</w:t>
            </w:r>
            <w:r w:rsidRPr="0018547A">
              <w:rPr>
                <w:rFonts w:ascii="Times New Roman" w:eastAsia="Times New Roman" w:hAnsi="Times New Roman" w:cs="Times New Roman"/>
                <w:color w:val="000000" w:themeColor="text1"/>
                <w:sz w:val="24"/>
                <w:szCs w:val="24"/>
                <w:vertAlign w:val="superscript"/>
              </w:rPr>
              <w:t>2</w:t>
            </w:r>
            <w:r w:rsidRPr="0018547A">
              <w:rPr>
                <w:rFonts w:ascii="Times New Roman" w:eastAsia="Times New Roman" w:hAnsi="Times New Roman" w:cs="Times New Roman"/>
                <w:color w:val="000000" w:themeColor="text1"/>
                <w:sz w:val="24"/>
                <w:szCs w:val="24"/>
              </w:rPr>
              <w:t>)</w:t>
            </w:r>
          </w:p>
        </w:tc>
        <w:tc>
          <w:tcPr>
            <w:tcW w:w="1710" w:type="dxa"/>
            <w:vMerge w:val="restart"/>
            <w:tcBorders>
              <w:top w:val="single" w:sz="8" w:space="0" w:color="auto"/>
            </w:tcBorders>
            <w:vAlign w:val="center"/>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Tải trọng phá huỷ min. </w:t>
            </w:r>
            <w:r w:rsidRPr="0018547A">
              <w:rPr>
                <w:rFonts w:ascii="Times New Roman" w:eastAsia="Times New Roman" w:hAnsi="Times New Roman" w:cs="Times New Roman"/>
                <w:color w:val="000000" w:themeColor="text1"/>
                <w:sz w:val="24"/>
                <w:szCs w:val="24"/>
              </w:rPr>
              <w:t>(N)</w:t>
            </w:r>
          </w:p>
        </w:tc>
        <w:tc>
          <w:tcPr>
            <w:tcW w:w="1440" w:type="dxa"/>
            <w:vMerge w:val="restart"/>
            <w:tcBorders>
              <w:top w:val="single" w:sz="8" w:space="0" w:color="auto"/>
            </w:tcBorders>
            <w:vAlign w:val="center"/>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Khối lượng (</w:t>
            </w:r>
            <w:r w:rsidRPr="0018547A">
              <w:rPr>
                <w:rFonts w:ascii="Times New Roman" w:eastAsia="Times New Roman" w:hAnsi="Times New Roman" w:cs="Times New Roman"/>
                <w:color w:val="000000" w:themeColor="text1"/>
                <w:sz w:val="24"/>
                <w:szCs w:val="24"/>
              </w:rPr>
              <w:t>Kg/bộ)</w:t>
            </w:r>
          </w:p>
        </w:tc>
      </w:tr>
      <w:tr w:rsidR="0018547A" w:rsidRPr="0018547A" w:rsidTr="00CA5724">
        <w:trPr>
          <w:cantSplit/>
        </w:trPr>
        <w:tc>
          <w:tcPr>
            <w:tcW w:w="108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c>
          <w:tcPr>
            <w:tcW w:w="810" w:type="dxa"/>
            <w:vAlign w:val="center"/>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color w:val="000000" w:themeColor="text1"/>
                <w:sz w:val="24"/>
                <w:szCs w:val="24"/>
              </w:rPr>
              <w:t>L</w:t>
            </w:r>
            <w:r w:rsidRPr="0018547A">
              <w:rPr>
                <w:rFonts w:ascii="Times New Roman" w:eastAsia="Times New Roman" w:hAnsi="Times New Roman" w:cs="Times New Roman"/>
                <w:color w:val="000000" w:themeColor="text1"/>
                <w:sz w:val="24"/>
                <w:szCs w:val="24"/>
                <w:vertAlign w:val="superscript"/>
              </w:rPr>
              <w:sym w:font="Symbol" w:char="F0B1"/>
            </w:r>
            <w:r w:rsidRPr="0018547A">
              <w:rPr>
                <w:rFonts w:ascii="Times New Roman" w:eastAsia="Times New Roman" w:hAnsi="Times New Roman" w:cs="Times New Roman"/>
                <w:color w:val="000000" w:themeColor="text1"/>
                <w:sz w:val="24"/>
                <w:szCs w:val="24"/>
                <w:vertAlign w:val="superscript"/>
              </w:rPr>
              <w:t xml:space="preserve"> 1</w:t>
            </w:r>
          </w:p>
        </w:tc>
        <w:tc>
          <w:tcPr>
            <w:tcW w:w="900" w:type="dxa"/>
            <w:vAlign w:val="center"/>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b/>
                <w:color w:val="000000" w:themeColor="text1"/>
                <w:sz w:val="24"/>
                <w:szCs w:val="24"/>
              </w:rPr>
              <w:t>B</w:t>
            </w:r>
            <w:r w:rsidRPr="0018547A">
              <w:rPr>
                <w:rFonts w:ascii="Times New Roman" w:eastAsia="Times New Roman" w:hAnsi="Times New Roman" w:cs="Times New Roman"/>
                <w:color w:val="000000" w:themeColor="text1"/>
                <w:sz w:val="24"/>
                <w:szCs w:val="24"/>
                <w:vertAlign w:val="superscript"/>
              </w:rPr>
              <w:t>+0,5</w:t>
            </w:r>
          </w:p>
        </w:tc>
        <w:tc>
          <w:tcPr>
            <w:tcW w:w="900" w:type="dxa"/>
            <w:vAlign w:val="center"/>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b/>
                <w:color w:val="000000" w:themeColor="text1"/>
                <w:sz w:val="24"/>
                <w:szCs w:val="24"/>
              </w:rPr>
              <w:sym w:font="Symbol" w:char="F046"/>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t>- 0,2</w:t>
            </w:r>
          </w:p>
        </w:tc>
        <w:tc>
          <w:tcPr>
            <w:tcW w:w="990" w:type="dxa"/>
            <w:vAlign w:val="center"/>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b/>
                <w:color w:val="000000" w:themeColor="text1"/>
                <w:sz w:val="24"/>
                <w:szCs w:val="24"/>
              </w:rPr>
              <w:t>R</w:t>
            </w:r>
            <w:r w:rsidRPr="0018547A">
              <w:rPr>
                <w:rFonts w:ascii="Times New Roman" w:eastAsia="Times New Roman" w:hAnsi="Times New Roman" w:cs="Times New Roman"/>
                <w:color w:val="000000" w:themeColor="text1"/>
                <w:sz w:val="24"/>
                <w:szCs w:val="24"/>
                <w:vertAlign w:val="superscript"/>
              </w:rPr>
              <w:t>-0.2</w:t>
            </w:r>
          </w:p>
        </w:tc>
        <w:tc>
          <w:tcPr>
            <w:tcW w:w="180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c>
          <w:tcPr>
            <w:tcW w:w="171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c>
          <w:tcPr>
            <w:tcW w:w="144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r>
      <w:tr w:rsidR="0018547A" w:rsidRPr="0018547A" w:rsidTr="00CA5724">
        <w:trPr>
          <w:cantSplit/>
        </w:trPr>
        <w:tc>
          <w:tcPr>
            <w:tcW w:w="108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NN - 7</w:t>
            </w:r>
          </w:p>
        </w:tc>
        <w:tc>
          <w:tcPr>
            <w:tcW w:w="81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185</w:t>
            </w:r>
          </w:p>
        </w:tc>
        <w:tc>
          <w:tcPr>
            <w:tcW w:w="90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22</w:t>
            </w:r>
          </w:p>
        </w:tc>
        <w:tc>
          <w:tcPr>
            <w:tcW w:w="90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w:t>
            </w:r>
          </w:p>
        </w:tc>
        <w:tc>
          <w:tcPr>
            <w:tcW w:w="99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32</w:t>
            </w:r>
          </w:p>
        </w:tc>
        <w:tc>
          <w:tcPr>
            <w:tcW w:w="180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48,64</w:t>
            </w:r>
          </w:p>
        </w:tc>
        <w:tc>
          <w:tcPr>
            <w:tcW w:w="171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60.000</w:t>
            </w:r>
          </w:p>
        </w:tc>
        <w:tc>
          <w:tcPr>
            <w:tcW w:w="144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1,06</w:t>
            </w:r>
          </w:p>
        </w:tc>
      </w:tr>
      <w:tr w:rsidR="0018547A" w:rsidRPr="0018547A" w:rsidTr="00CA5724">
        <w:trPr>
          <w:cantSplit/>
        </w:trPr>
        <w:tc>
          <w:tcPr>
            <w:tcW w:w="108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NN - 12</w:t>
            </w:r>
          </w:p>
        </w:tc>
        <w:tc>
          <w:tcPr>
            <w:tcW w:w="81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200</w:t>
            </w:r>
          </w:p>
        </w:tc>
        <w:tc>
          <w:tcPr>
            <w:tcW w:w="90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w:t>
            </w:r>
          </w:p>
        </w:tc>
        <w:tc>
          <w:tcPr>
            <w:tcW w:w="90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18</w:t>
            </w:r>
          </w:p>
        </w:tc>
        <w:tc>
          <w:tcPr>
            <w:tcW w:w="99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36</w:t>
            </w:r>
          </w:p>
        </w:tc>
        <w:tc>
          <w:tcPr>
            <w:tcW w:w="180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72,58</w:t>
            </w:r>
          </w:p>
        </w:tc>
        <w:tc>
          <w:tcPr>
            <w:tcW w:w="171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80.000</w:t>
            </w:r>
          </w:p>
        </w:tc>
        <w:tc>
          <w:tcPr>
            <w:tcW w:w="1440" w:type="dxa"/>
            <w:tcBorders>
              <w:bottom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1,69</w:t>
            </w:r>
          </w:p>
        </w:tc>
      </w:tr>
    </w:tbl>
    <w:p w:rsidR="00CC695D" w:rsidRPr="0018547A" w:rsidRDefault="00CC695D" w:rsidP="00CC695D">
      <w:pPr>
        <w:tabs>
          <w:tab w:val="left" w:pos="1807"/>
        </w:tabs>
        <w:spacing w:after="0" w:line="240" w:lineRule="auto"/>
        <w:rPr>
          <w:rFonts w:ascii="Times New Roman" w:eastAsia="Times New Roman" w:hAnsi="Times New Roman" w:cs="Times New Roman"/>
          <w:color w:val="000000" w:themeColor="text1"/>
          <w:sz w:val="26"/>
          <w:szCs w:val="26"/>
        </w:rPr>
      </w:pP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4- Yêu cầu kỹ thuật:</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4-1: Vật liệu chế tạo thân Khoá Néo Nêm, chốt, rông đen phẳng bằng thép phải có [</w:t>
      </w:r>
      <w:r w:rsidRPr="0018547A">
        <w:rPr>
          <w:rFonts w:ascii="Times New Roman" w:eastAsia="Times New Roman" w:hAnsi="Times New Roman" w:cs="Times New Roman"/>
          <w:color w:val="000000" w:themeColor="text1"/>
          <w:sz w:val="26"/>
          <w:szCs w:val="26"/>
        </w:rPr>
        <w:sym w:font="Symbol" w:char="F073"/>
      </w:r>
      <w:r w:rsidRPr="0018547A">
        <w:rPr>
          <w:rFonts w:ascii="Times New Roman" w:eastAsia="Times New Roman" w:hAnsi="Times New Roman" w:cs="Times New Roman"/>
          <w:color w:val="000000" w:themeColor="text1"/>
          <w:sz w:val="26"/>
          <w:szCs w:val="26"/>
        </w:rPr>
        <w:t xml:space="preserve">]b </w:t>
      </w:r>
      <w:r w:rsidRPr="0018547A">
        <w:rPr>
          <w:rFonts w:ascii="Times New Roman" w:eastAsia="Times New Roman" w:hAnsi="Times New Roman" w:cs="Times New Roman"/>
          <w:color w:val="000000" w:themeColor="text1"/>
          <w:sz w:val="26"/>
          <w:szCs w:val="26"/>
        </w:rPr>
        <w:sym w:font="Symbol" w:char="F0B3"/>
      </w:r>
      <w:r w:rsidRPr="0018547A">
        <w:rPr>
          <w:rFonts w:ascii="Times New Roman" w:eastAsia="Times New Roman" w:hAnsi="Times New Roman" w:cs="Times New Roman"/>
          <w:color w:val="000000" w:themeColor="text1"/>
          <w:sz w:val="26"/>
          <w:szCs w:val="26"/>
        </w:rPr>
        <w:t xml:space="preserve"> 420 N/mm2. Nêm khoá bằng gang xám có [</w:t>
      </w:r>
      <w:r w:rsidRPr="0018547A">
        <w:rPr>
          <w:rFonts w:ascii="Times New Roman" w:eastAsia="Times New Roman" w:hAnsi="Times New Roman" w:cs="Times New Roman"/>
          <w:color w:val="000000" w:themeColor="text1"/>
          <w:sz w:val="26"/>
          <w:szCs w:val="26"/>
        </w:rPr>
        <w:sym w:font="Symbol" w:char="F073"/>
      </w:r>
      <w:r w:rsidRPr="0018547A">
        <w:rPr>
          <w:rFonts w:ascii="Times New Roman" w:eastAsia="Times New Roman" w:hAnsi="Times New Roman" w:cs="Times New Roman"/>
          <w:color w:val="000000" w:themeColor="text1"/>
          <w:sz w:val="26"/>
          <w:szCs w:val="26"/>
        </w:rPr>
        <w:t xml:space="preserve">]b </w:t>
      </w:r>
      <w:r w:rsidRPr="0018547A">
        <w:rPr>
          <w:rFonts w:ascii="Times New Roman" w:eastAsia="Times New Roman" w:hAnsi="Times New Roman" w:cs="Times New Roman"/>
          <w:color w:val="000000" w:themeColor="text1"/>
          <w:sz w:val="26"/>
          <w:szCs w:val="26"/>
        </w:rPr>
        <w:sym w:font="Symbol" w:char="F0B3"/>
      </w:r>
      <w:r w:rsidRPr="0018547A">
        <w:rPr>
          <w:rFonts w:ascii="Times New Roman" w:eastAsia="Times New Roman" w:hAnsi="Times New Roman" w:cs="Times New Roman"/>
          <w:color w:val="000000" w:themeColor="text1"/>
          <w:sz w:val="26"/>
          <w:szCs w:val="26"/>
        </w:rPr>
        <w:t xml:space="preserve"> 320.</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4-2: Chi tiết phải được làm sạch ba via, cạnh sắc.</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4-3: Vật đúc không rỗ khí, bề mặt phẳng.</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4-4: Hai nửa khoá hàn với nhau, mối hàn phải ngấu, không rỗ, nứt.</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4-5: Khi lắp nêm vào thân khoá phải trượt dễ dàng.</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 4-6: Chi tiết bằng thép phải được mạ kẽm bằng phương pháp nhúng. Chiều dày lớp mạ 70 ữ 85</w:t>
      </w:r>
      <w:r w:rsidRPr="0018547A">
        <w:rPr>
          <w:rFonts w:ascii="Times New Roman" w:eastAsia="Times New Roman" w:hAnsi="Times New Roman" w:cs="Times New Roman"/>
          <w:color w:val="000000" w:themeColor="text1"/>
          <w:sz w:val="26"/>
          <w:szCs w:val="26"/>
        </w:rPr>
        <w:sym w:font="Symbol" w:char="F06D"/>
      </w:r>
      <w:r w:rsidRPr="0018547A">
        <w:rPr>
          <w:rFonts w:ascii="Times New Roman" w:eastAsia="Times New Roman" w:hAnsi="Times New Roman" w:cs="Times New Roman"/>
          <w:color w:val="000000" w:themeColor="text1"/>
          <w:sz w:val="26"/>
          <w:szCs w:val="26"/>
        </w:rPr>
        <w:t>m; chốt, rông đen  45 ữ 70</w:t>
      </w:r>
      <w:r w:rsidRPr="0018547A">
        <w:rPr>
          <w:rFonts w:ascii="Times New Roman" w:eastAsia="Times New Roman" w:hAnsi="Times New Roman" w:cs="Times New Roman"/>
          <w:color w:val="000000" w:themeColor="text1"/>
          <w:sz w:val="26"/>
          <w:szCs w:val="26"/>
        </w:rPr>
        <w:sym w:font="Symbol" w:char="F06D"/>
      </w:r>
      <w:r w:rsidRPr="0018547A">
        <w:rPr>
          <w:rFonts w:ascii="Times New Roman" w:eastAsia="Times New Roman" w:hAnsi="Times New Roman" w:cs="Times New Roman"/>
          <w:color w:val="000000" w:themeColor="text1"/>
          <w:sz w:val="26"/>
          <w:szCs w:val="26"/>
        </w:rPr>
        <w:t>m. Nêm gang mạ kẽm điện phân chiều dày 40 ữ</w:t>
      </w:r>
      <w:r w:rsidRPr="0018547A">
        <w:rPr>
          <w:rFonts w:ascii="Times New Roman" w:eastAsia="Times New Roman" w:hAnsi="Times New Roman" w:cs="Times New Roman"/>
          <w:color w:val="000000" w:themeColor="text1"/>
          <w:sz w:val="26"/>
          <w:szCs w:val="26"/>
        </w:rPr>
        <w:t>55</w:t>
      </w:r>
      <w:r w:rsidRPr="0018547A">
        <w:rPr>
          <w:rFonts w:ascii="Times New Roman" w:eastAsia="Times New Roman" w:hAnsi="Times New Roman" w:cs="Times New Roman"/>
          <w:color w:val="000000" w:themeColor="text1"/>
          <w:sz w:val="26"/>
          <w:szCs w:val="26"/>
        </w:rPr>
        <w:sym w:font="Symbol" w:char="F06D"/>
      </w:r>
      <w:r w:rsidRPr="0018547A">
        <w:rPr>
          <w:rFonts w:ascii="Times New Roman" w:eastAsia="Times New Roman" w:hAnsi="Times New Roman" w:cs="Times New Roman"/>
          <w:color w:val="000000" w:themeColor="text1"/>
          <w:sz w:val="26"/>
          <w:szCs w:val="26"/>
        </w:rPr>
        <w:t>m</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4-7: Tải trọng phá huỷ không được nhỏ hơn giá trị cho trong bảng 1.</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 Phương pháp thử:</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5-1: Thử ứng suất kéo của vật liệu theo TCVN 198-85.</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5-2: Kiểm tra các kích thước bằng các dụng cụ đo thích hợp.</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5-3: Kiểm tra chiều dày lớp mạ theo 18 TCN 04-92.</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5-4: Thử nghiệm tải trọng phá huỷ theo TCVN 198-85 trên máy thử kéo vạn năng, có lực kéo thích hợp.</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6- Ghi nhãn, bao gói:</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6-1: Sản phẩm phải được ghi nhãn với các nội dung chính sau đây:</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Tên cơ sở chế tạo.</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Ký hiệu sản phẩm.</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6-2: Sản phẩm được đóng trong hòm gỗ, ngoài hòm có ghi tên cơ sở chế tạo, tên sản phẩm và số lượng.</w:t>
      </w:r>
    </w:p>
    <w:p w:rsidR="00CC695D" w:rsidRPr="0018547A" w:rsidRDefault="00CC695D" w:rsidP="00BD1327">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20.1.2 Khóa đỡ dây chống sét:</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1- Phạm vi áp dụng: Tiêu chuẩn này áp dụng cho Khoá Đỡ Dây Chống Sét dùng để kẹp đỡ dây chống sét của đường dây tải điện cao áp. </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2- Ký hiệu: Ký hiệu của sản phẩm Khoá Đỡ Dây Chống Sét gồm 2 phần:</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Phần chữ :  Chỉ tên gọi của sản phẩm, ký hiệu bằng chữ ĐS.</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Phần số   :  Chỉ tải trọng phá huỷ nhỏ nhất.</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Ví dụ: ĐS-15 là Khoá Đỡ Dây Chống Sét có tải trọng phá huỷ nhỏ nhất 15000 N.</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3- Thông số và kích thước: Hình dáng và kích thước cơ bản của Khoá Đỡ Dây Chống Sét theo  Hình 1 và Bảng 1</w:t>
      </w:r>
    </w:p>
    <w:p w:rsidR="00CC695D" w:rsidRPr="0018547A" w:rsidRDefault="00CC695D" w:rsidP="00CC695D">
      <w:pPr>
        <w:keepNext/>
        <w:tabs>
          <w:tab w:val="left" w:pos="567"/>
        </w:tabs>
        <w:spacing w:before="60" w:after="60" w:line="288" w:lineRule="auto"/>
        <w:ind w:firstLine="567"/>
        <w:jc w:val="both"/>
        <w:outlineLvl w:val="2"/>
        <w:rPr>
          <w:rFonts w:ascii="Times New Roman" w:eastAsia="Times New Roman" w:hAnsi="Times New Roman" w:cs="Times New Roman"/>
          <w:b/>
          <w:bCs/>
          <w:i/>
          <w:color w:val="000000" w:themeColor="text1"/>
          <w:sz w:val="26"/>
          <w:szCs w:val="26"/>
        </w:rPr>
      </w:pPr>
      <w:r w:rsidRPr="0018547A">
        <w:rPr>
          <w:rFonts w:ascii=".VnTime" w:eastAsia="Times New Roman" w:hAnsi=".VnTime" w:cs="Times New Roman"/>
          <w:b/>
          <w:noProof/>
          <w:color w:val="000000" w:themeColor="text1"/>
          <w:sz w:val="26"/>
          <w:szCs w:val="26"/>
        </w:rPr>
        <w:lastRenderedPageBreak/>
        <w:drawing>
          <wp:anchor distT="0" distB="0" distL="114300" distR="114300" simplePos="0" relativeHeight="251678720" behindDoc="0" locked="0" layoutInCell="1" allowOverlap="1" wp14:anchorId="47F31131" wp14:editId="52E7726C">
            <wp:simplePos x="0" y="0"/>
            <wp:positionH relativeFrom="column">
              <wp:posOffset>824230</wp:posOffset>
            </wp:positionH>
            <wp:positionV relativeFrom="paragraph">
              <wp:posOffset>41275</wp:posOffset>
            </wp:positionV>
            <wp:extent cx="4718685" cy="1864995"/>
            <wp:effectExtent l="0" t="0" r="5715" b="190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18685" cy="1864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695D" w:rsidRPr="0018547A" w:rsidRDefault="00CC695D" w:rsidP="00CC695D">
      <w:pPr>
        <w:keepNext/>
        <w:tabs>
          <w:tab w:val="left" w:pos="567"/>
        </w:tabs>
        <w:spacing w:before="60" w:after="60" w:line="288" w:lineRule="auto"/>
        <w:ind w:firstLine="567"/>
        <w:jc w:val="both"/>
        <w:outlineLvl w:val="2"/>
        <w:rPr>
          <w:rFonts w:ascii="Times New Roman" w:eastAsia="Times New Roman" w:hAnsi="Times New Roman" w:cs="Times New Roman"/>
          <w:b/>
          <w:bCs/>
          <w:i/>
          <w:color w:val="000000" w:themeColor="text1"/>
          <w:sz w:val="26"/>
          <w:szCs w:val="26"/>
        </w:rPr>
      </w:pPr>
    </w:p>
    <w:p w:rsidR="00CC695D" w:rsidRPr="0018547A" w:rsidRDefault="00CC695D" w:rsidP="00CC695D">
      <w:pPr>
        <w:keepNext/>
        <w:tabs>
          <w:tab w:val="left" w:pos="567"/>
        </w:tabs>
        <w:spacing w:before="60" w:after="60" w:line="288" w:lineRule="auto"/>
        <w:ind w:firstLine="567"/>
        <w:jc w:val="both"/>
        <w:outlineLvl w:val="2"/>
        <w:rPr>
          <w:rFonts w:ascii="Times New Roman" w:eastAsia="Times New Roman" w:hAnsi="Times New Roman" w:cs="Times New Roman"/>
          <w:b/>
          <w:bCs/>
          <w:i/>
          <w:color w:val="000000" w:themeColor="text1"/>
          <w:sz w:val="26"/>
          <w:szCs w:val="26"/>
        </w:rPr>
      </w:pPr>
    </w:p>
    <w:p w:rsidR="00CC695D" w:rsidRPr="0018547A" w:rsidRDefault="00CC695D" w:rsidP="00CC695D">
      <w:pPr>
        <w:keepNext/>
        <w:tabs>
          <w:tab w:val="left" w:pos="567"/>
        </w:tabs>
        <w:spacing w:before="60" w:after="60" w:line="288" w:lineRule="auto"/>
        <w:ind w:firstLine="567"/>
        <w:jc w:val="both"/>
        <w:outlineLvl w:val="2"/>
        <w:rPr>
          <w:rFonts w:ascii="Times New Roman" w:eastAsia="Times New Roman" w:hAnsi="Times New Roman" w:cs="Times New Roman"/>
          <w:b/>
          <w:bCs/>
          <w:i/>
          <w:color w:val="000000" w:themeColor="text1"/>
          <w:sz w:val="26"/>
          <w:szCs w:val="26"/>
        </w:rPr>
      </w:pPr>
    </w:p>
    <w:p w:rsidR="00CC695D" w:rsidRPr="0018547A" w:rsidRDefault="00CC695D" w:rsidP="00CC695D">
      <w:pPr>
        <w:keepNext/>
        <w:tabs>
          <w:tab w:val="left" w:pos="567"/>
        </w:tabs>
        <w:spacing w:before="60" w:after="60" w:line="288" w:lineRule="auto"/>
        <w:ind w:firstLine="567"/>
        <w:jc w:val="both"/>
        <w:outlineLvl w:val="2"/>
        <w:rPr>
          <w:rFonts w:ascii="Times New Roman" w:eastAsia="Times New Roman" w:hAnsi="Times New Roman" w:cs="Times New Roman"/>
          <w:b/>
          <w:bCs/>
          <w:i/>
          <w:color w:val="000000" w:themeColor="text1"/>
          <w:sz w:val="26"/>
          <w:szCs w:val="26"/>
        </w:rPr>
      </w:pPr>
    </w:p>
    <w:p w:rsidR="00CC695D" w:rsidRPr="0018547A" w:rsidRDefault="00CC695D" w:rsidP="00CC695D">
      <w:pPr>
        <w:keepNext/>
        <w:tabs>
          <w:tab w:val="left" w:pos="567"/>
        </w:tabs>
        <w:spacing w:before="60" w:after="60" w:line="288" w:lineRule="auto"/>
        <w:ind w:firstLine="567"/>
        <w:jc w:val="both"/>
        <w:outlineLvl w:val="2"/>
        <w:rPr>
          <w:rFonts w:ascii="Times New Roman" w:eastAsia="Times New Roman" w:hAnsi="Times New Roman" w:cs="Times New Roman"/>
          <w:b/>
          <w:bCs/>
          <w:i/>
          <w:color w:val="000000" w:themeColor="text1"/>
          <w:sz w:val="26"/>
          <w:szCs w:val="26"/>
        </w:rPr>
      </w:pPr>
    </w:p>
    <w:p w:rsidR="00CC695D" w:rsidRPr="0018547A" w:rsidRDefault="00CC695D" w:rsidP="00CC695D">
      <w:pPr>
        <w:spacing w:after="0" w:line="240" w:lineRule="auto"/>
        <w:rPr>
          <w:rFonts w:ascii="Times New Roman" w:eastAsia="Times New Roman" w:hAnsi="Times New Roman" w:cs="Times New Roman"/>
          <w:b/>
          <w:color w:val="000000" w:themeColor="text1"/>
          <w:sz w:val="24"/>
          <w:szCs w:val="24"/>
        </w:rPr>
      </w:pPr>
    </w:p>
    <w:p w:rsidR="00CC695D" w:rsidRPr="0018547A" w:rsidRDefault="00CC695D" w:rsidP="00CC695D">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      Bảng 1.</w:t>
      </w:r>
    </w:p>
    <w:tbl>
      <w:tblPr>
        <w:tblW w:w="9540" w:type="dxa"/>
        <w:tblInd w:w="468"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260"/>
        <w:gridCol w:w="900"/>
        <w:gridCol w:w="810"/>
        <w:gridCol w:w="990"/>
        <w:gridCol w:w="990"/>
        <w:gridCol w:w="1440"/>
        <w:gridCol w:w="1530"/>
        <w:gridCol w:w="1620"/>
      </w:tblGrid>
      <w:tr w:rsidR="0018547A" w:rsidRPr="0018547A" w:rsidTr="00CA5724">
        <w:trPr>
          <w:cantSplit/>
        </w:trPr>
        <w:tc>
          <w:tcPr>
            <w:tcW w:w="1260" w:type="dxa"/>
            <w:vMerge w:val="restart"/>
            <w:tcBorders>
              <w:top w:val="single" w:sz="8" w:space="0" w:color="auto"/>
            </w:tcBorders>
            <w:vAlign w:val="center"/>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Loại</w:t>
            </w:r>
          </w:p>
        </w:tc>
        <w:tc>
          <w:tcPr>
            <w:tcW w:w="3690" w:type="dxa"/>
            <w:gridSpan w:val="4"/>
            <w:tcBorders>
              <w:top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color w:val="000000" w:themeColor="text1"/>
                <w:sz w:val="24"/>
                <w:szCs w:val="24"/>
              </w:rPr>
              <w:t>Kích thước</w:t>
            </w:r>
            <w:r w:rsidRPr="0018547A">
              <w:rPr>
                <w:rFonts w:ascii="Times New Roman" w:eastAsia="Times New Roman" w:hAnsi="Times New Roman" w:cs="Times New Roman"/>
                <w:color w:val="000000" w:themeColor="text1"/>
                <w:sz w:val="24"/>
                <w:szCs w:val="24"/>
              </w:rPr>
              <w:t xml:space="preserve"> (mm)</w:t>
            </w:r>
          </w:p>
        </w:tc>
        <w:tc>
          <w:tcPr>
            <w:tcW w:w="1440" w:type="dxa"/>
            <w:vMerge w:val="restart"/>
            <w:tcBorders>
              <w:top w:val="single" w:sz="8" w:space="0" w:color="auto"/>
            </w:tcBorders>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color w:val="000000" w:themeColor="text1"/>
                <w:sz w:val="24"/>
                <w:szCs w:val="24"/>
              </w:rPr>
              <w:t>Tải trọng phá huỷ min.</w:t>
            </w:r>
            <w:r w:rsidRPr="0018547A">
              <w:rPr>
                <w:rFonts w:ascii="Times New Roman" w:eastAsia="Times New Roman" w:hAnsi="Times New Roman" w:cs="Times New Roman"/>
                <w:color w:val="000000" w:themeColor="text1"/>
                <w:sz w:val="24"/>
                <w:szCs w:val="24"/>
              </w:rPr>
              <w:t xml:space="preserve"> (N)</w:t>
            </w:r>
          </w:p>
        </w:tc>
        <w:tc>
          <w:tcPr>
            <w:tcW w:w="1530" w:type="dxa"/>
            <w:vMerge w:val="restart"/>
            <w:tcBorders>
              <w:top w:val="single" w:sz="8" w:space="0" w:color="auto"/>
            </w:tcBorders>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Dùng cho dây</w:t>
            </w:r>
          </w:p>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mm</w:t>
            </w:r>
            <w:r w:rsidRPr="0018547A">
              <w:rPr>
                <w:rFonts w:ascii="Times New Roman" w:eastAsia="Times New Roman" w:hAnsi="Times New Roman" w:cs="Times New Roman"/>
                <w:color w:val="000000" w:themeColor="text1"/>
                <w:sz w:val="24"/>
                <w:szCs w:val="24"/>
                <w:vertAlign w:val="superscript"/>
              </w:rPr>
              <w:t>2</w:t>
            </w:r>
            <w:r w:rsidRPr="0018547A">
              <w:rPr>
                <w:rFonts w:ascii="Times New Roman" w:eastAsia="Times New Roman" w:hAnsi="Times New Roman" w:cs="Times New Roman"/>
                <w:color w:val="000000" w:themeColor="text1"/>
                <w:sz w:val="24"/>
                <w:szCs w:val="24"/>
              </w:rPr>
              <w:t>)</w:t>
            </w:r>
          </w:p>
        </w:tc>
        <w:tc>
          <w:tcPr>
            <w:tcW w:w="1620" w:type="dxa"/>
            <w:vMerge w:val="restart"/>
            <w:tcBorders>
              <w:top w:val="single" w:sz="8" w:space="0" w:color="auto"/>
            </w:tcBorders>
          </w:tcPr>
          <w:p w:rsidR="00CC695D" w:rsidRPr="0018547A" w:rsidRDefault="00CC695D" w:rsidP="00CA5724">
            <w:pPr>
              <w:spacing w:after="0" w:line="240" w:lineRule="auto"/>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Khối lượng</w:t>
            </w:r>
          </w:p>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(Kg/bộ)</w:t>
            </w:r>
          </w:p>
        </w:tc>
      </w:tr>
      <w:tr w:rsidR="0018547A" w:rsidRPr="0018547A" w:rsidTr="00CA5724">
        <w:trPr>
          <w:cantSplit/>
        </w:trPr>
        <w:tc>
          <w:tcPr>
            <w:tcW w:w="126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c>
          <w:tcPr>
            <w:tcW w:w="90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color w:val="000000" w:themeColor="text1"/>
                <w:sz w:val="24"/>
                <w:szCs w:val="24"/>
              </w:rPr>
              <w:t>L</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t>± 1</w:t>
            </w:r>
          </w:p>
        </w:tc>
        <w:tc>
          <w:tcPr>
            <w:tcW w:w="81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color w:val="000000" w:themeColor="text1"/>
                <w:sz w:val="24"/>
                <w:szCs w:val="24"/>
              </w:rPr>
              <w:t>B</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sym w:font="Symbol" w:char="F02B"/>
            </w:r>
            <w:r w:rsidRPr="0018547A">
              <w:rPr>
                <w:rFonts w:ascii="Times New Roman" w:eastAsia="Times New Roman" w:hAnsi="Times New Roman" w:cs="Times New Roman"/>
                <w:color w:val="000000" w:themeColor="text1"/>
                <w:sz w:val="24"/>
                <w:szCs w:val="24"/>
                <w:vertAlign w:val="superscript"/>
              </w:rPr>
              <w:t xml:space="preserve"> 0,5</w:t>
            </w:r>
          </w:p>
        </w:tc>
        <w:tc>
          <w:tcPr>
            <w:tcW w:w="99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color w:val="000000" w:themeColor="text1"/>
                <w:sz w:val="24"/>
                <w:szCs w:val="24"/>
              </w:rPr>
              <w:sym w:font="Symbol" w:char="F046"/>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t>- 0,2</w:t>
            </w:r>
          </w:p>
        </w:tc>
        <w:tc>
          <w:tcPr>
            <w:tcW w:w="99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color w:val="000000" w:themeColor="text1"/>
                <w:sz w:val="24"/>
                <w:szCs w:val="24"/>
              </w:rPr>
              <w:t>H</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sym w:font="Symbol" w:char="F02B"/>
            </w:r>
            <w:r w:rsidRPr="0018547A">
              <w:rPr>
                <w:rFonts w:ascii="Times New Roman" w:eastAsia="Times New Roman" w:hAnsi="Times New Roman" w:cs="Times New Roman"/>
                <w:color w:val="000000" w:themeColor="text1"/>
                <w:sz w:val="24"/>
                <w:szCs w:val="24"/>
                <w:vertAlign w:val="superscript"/>
              </w:rPr>
              <w:t xml:space="preserve"> 1</w:t>
            </w:r>
          </w:p>
        </w:tc>
        <w:tc>
          <w:tcPr>
            <w:tcW w:w="144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c>
          <w:tcPr>
            <w:tcW w:w="153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c>
          <w:tcPr>
            <w:tcW w:w="1620" w:type="dxa"/>
            <w:vMerge/>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p>
        </w:tc>
      </w:tr>
      <w:tr w:rsidR="0018547A" w:rsidRPr="0018547A" w:rsidTr="00CA5724">
        <w:trPr>
          <w:cantSplit/>
        </w:trPr>
        <w:tc>
          <w:tcPr>
            <w:tcW w:w="126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ĐS -15</w:t>
            </w:r>
          </w:p>
        </w:tc>
        <w:tc>
          <w:tcPr>
            <w:tcW w:w="90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220</w:t>
            </w:r>
          </w:p>
        </w:tc>
        <w:tc>
          <w:tcPr>
            <w:tcW w:w="81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w:t>
            </w:r>
          </w:p>
        </w:tc>
        <w:tc>
          <w:tcPr>
            <w:tcW w:w="99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w:t>
            </w:r>
          </w:p>
        </w:tc>
        <w:tc>
          <w:tcPr>
            <w:tcW w:w="99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65</w:t>
            </w:r>
          </w:p>
        </w:tc>
        <w:tc>
          <w:tcPr>
            <w:tcW w:w="144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15.000</w:t>
            </w:r>
          </w:p>
        </w:tc>
        <w:tc>
          <w:tcPr>
            <w:tcW w:w="153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TK (50 </w:t>
            </w:r>
            <w:r w:rsidRPr="0018547A">
              <w:rPr>
                <w:rFonts w:ascii="Times New Roman" w:eastAsia="Times New Roman" w:hAnsi="Times New Roman" w:cs="Times New Roman"/>
                <w:color w:val="000000" w:themeColor="text1"/>
                <w:sz w:val="24"/>
                <w:szCs w:val="24"/>
              </w:rPr>
              <w:sym w:font="Symbol" w:char="F0B8"/>
            </w:r>
            <w:r w:rsidRPr="0018547A">
              <w:rPr>
                <w:rFonts w:ascii="Times New Roman" w:eastAsia="Times New Roman" w:hAnsi="Times New Roman" w:cs="Times New Roman"/>
                <w:color w:val="000000" w:themeColor="text1"/>
                <w:sz w:val="24"/>
                <w:szCs w:val="24"/>
              </w:rPr>
              <w:t xml:space="preserve"> 70)</w:t>
            </w:r>
          </w:p>
        </w:tc>
        <w:tc>
          <w:tcPr>
            <w:tcW w:w="162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1,35</w:t>
            </w:r>
          </w:p>
        </w:tc>
      </w:tr>
      <w:tr w:rsidR="0018547A" w:rsidRPr="0018547A" w:rsidTr="00CA5724">
        <w:trPr>
          <w:cantSplit/>
        </w:trPr>
        <w:tc>
          <w:tcPr>
            <w:tcW w:w="126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ĐS -25</w:t>
            </w:r>
          </w:p>
        </w:tc>
        <w:tc>
          <w:tcPr>
            <w:tcW w:w="90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240</w:t>
            </w:r>
          </w:p>
        </w:tc>
        <w:tc>
          <w:tcPr>
            <w:tcW w:w="81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20</w:t>
            </w:r>
          </w:p>
        </w:tc>
        <w:tc>
          <w:tcPr>
            <w:tcW w:w="99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w:t>
            </w:r>
          </w:p>
        </w:tc>
        <w:tc>
          <w:tcPr>
            <w:tcW w:w="99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65</w:t>
            </w:r>
          </w:p>
        </w:tc>
        <w:tc>
          <w:tcPr>
            <w:tcW w:w="144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25.000</w:t>
            </w:r>
          </w:p>
        </w:tc>
        <w:tc>
          <w:tcPr>
            <w:tcW w:w="153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TK (90 </w:t>
            </w:r>
            <w:r w:rsidRPr="0018547A">
              <w:rPr>
                <w:rFonts w:ascii="Times New Roman" w:eastAsia="Times New Roman" w:hAnsi="Times New Roman" w:cs="Times New Roman"/>
                <w:color w:val="000000" w:themeColor="text1"/>
                <w:sz w:val="24"/>
                <w:szCs w:val="24"/>
              </w:rPr>
              <w:sym w:font="Symbol" w:char="F0B8"/>
            </w:r>
            <w:r w:rsidRPr="0018547A">
              <w:rPr>
                <w:rFonts w:ascii="Times New Roman" w:eastAsia="Times New Roman" w:hAnsi="Times New Roman" w:cs="Times New Roman"/>
                <w:color w:val="000000" w:themeColor="text1"/>
                <w:sz w:val="24"/>
                <w:szCs w:val="24"/>
              </w:rPr>
              <w:t xml:space="preserve"> 100)</w:t>
            </w:r>
          </w:p>
        </w:tc>
        <w:tc>
          <w:tcPr>
            <w:tcW w:w="1620" w:type="dxa"/>
          </w:tcPr>
          <w:p w:rsidR="00CC695D" w:rsidRPr="0018547A" w:rsidRDefault="00CC695D" w:rsidP="00CA5724">
            <w:pPr>
              <w:spacing w:after="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1,54</w:t>
            </w:r>
          </w:p>
        </w:tc>
      </w:tr>
    </w:tbl>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 Yêu cầu kỹ thuật:</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4-1: Các chi tiết trong bộ khoá chế tạo bằng thép phải có [</w:t>
      </w:r>
      <w:r w:rsidRPr="0018547A">
        <w:rPr>
          <w:rFonts w:ascii="Times New Roman" w:eastAsia="Times New Roman" w:hAnsi="Times New Roman" w:cs="Times New Roman"/>
          <w:color w:val="000000" w:themeColor="text1"/>
          <w:sz w:val="26"/>
          <w:szCs w:val="26"/>
        </w:rPr>
        <w:sym w:font="Symbol" w:char="F073"/>
      </w:r>
      <w:r w:rsidRPr="0018547A">
        <w:rPr>
          <w:rFonts w:ascii="Times New Roman" w:eastAsia="Times New Roman" w:hAnsi="Times New Roman" w:cs="Times New Roman"/>
          <w:color w:val="000000" w:themeColor="text1"/>
          <w:sz w:val="26"/>
          <w:szCs w:val="26"/>
        </w:rPr>
        <w:t xml:space="preserve">]b </w:t>
      </w:r>
      <w:r w:rsidRPr="0018547A">
        <w:rPr>
          <w:rFonts w:ascii="Times New Roman" w:eastAsia="Times New Roman" w:hAnsi="Times New Roman" w:cs="Times New Roman"/>
          <w:color w:val="000000" w:themeColor="text1"/>
          <w:sz w:val="26"/>
          <w:szCs w:val="26"/>
        </w:rPr>
        <w:sym w:font="Symbol" w:char="F0B3"/>
      </w:r>
      <w:r w:rsidRPr="0018547A">
        <w:rPr>
          <w:rFonts w:ascii="Times New Roman" w:eastAsia="Times New Roman" w:hAnsi="Times New Roman" w:cs="Times New Roman"/>
          <w:color w:val="000000" w:themeColor="text1"/>
          <w:sz w:val="26"/>
          <w:szCs w:val="26"/>
        </w:rPr>
        <w:t xml:space="preserve"> 420 N/mm2.</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4-2: Các chi tiết chế tạo bằng nhôm hợp kim có [</w:t>
      </w:r>
      <w:r w:rsidRPr="0018547A">
        <w:rPr>
          <w:rFonts w:ascii="Times New Roman" w:eastAsia="Times New Roman" w:hAnsi="Times New Roman" w:cs="Times New Roman"/>
          <w:color w:val="000000" w:themeColor="text1"/>
          <w:sz w:val="26"/>
          <w:szCs w:val="26"/>
        </w:rPr>
        <w:sym w:font="Symbol" w:char="F073"/>
      </w:r>
      <w:r w:rsidRPr="0018547A">
        <w:rPr>
          <w:rFonts w:ascii="Times New Roman" w:eastAsia="Times New Roman" w:hAnsi="Times New Roman" w:cs="Times New Roman"/>
          <w:color w:val="000000" w:themeColor="text1"/>
          <w:sz w:val="26"/>
          <w:szCs w:val="26"/>
        </w:rPr>
        <w:t xml:space="preserve">]b </w:t>
      </w:r>
      <w:r w:rsidRPr="0018547A">
        <w:rPr>
          <w:rFonts w:ascii="Times New Roman" w:eastAsia="Times New Roman" w:hAnsi="Times New Roman" w:cs="Times New Roman"/>
          <w:color w:val="000000" w:themeColor="text1"/>
          <w:sz w:val="26"/>
          <w:szCs w:val="26"/>
        </w:rPr>
        <w:sym w:font="Symbol" w:char="F0B3"/>
      </w:r>
      <w:r w:rsidRPr="0018547A">
        <w:rPr>
          <w:rFonts w:ascii="Times New Roman" w:eastAsia="Times New Roman" w:hAnsi="Times New Roman" w:cs="Times New Roman"/>
          <w:color w:val="000000" w:themeColor="text1"/>
          <w:sz w:val="26"/>
          <w:szCs w:val="26"/>
        </w:rPr>
        <w:t xml:space="preserve"> 220 N/mm2.</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4-3: Các chi tiết lắp ghép ren theo hệ lỗ theo TCVN 1896-76.</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4-4: Chốt chẻ theo TCVN 129-63.</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4-5: Các chi tiết bằng thép phải được mạ kẽm bằng phương pháp nhúng. Chiều dày lớp mạ </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70 ữ 85</w:t>
      </w:r>
      <w:r w:rsidRPr="0018547A">
        <w:rPr>
          <w:rFonts w:ascii="Times New Roman" w:eastAsia="Times New Roman" w:hAnsi="Times New Roman" w:cs="Times New Roman"/>
          <w:color w:val="000000" w:themeColor="text1"/>
          <w:sz w:val="26"/>
          <w:szCs w:val="26"/>
        </w:rPr>
        <w:sym w:font="Symbol" w:char="F06D"/>
      </w:r>
      <w:r w:rsidRPr="0018547A">
        <w:rPr>
          <w:rFonts w:ascii="Times New Roman" w:eastAsia="Times New Roman" w:hAnsi="Times New Roman" w:cs="Times New Roman"/>
          <w:color w:val="000000" w:themeColor="text1"/>
          <w:sz w:val="26"/>
          <w:szCs w:val="26"/>
        </w:rPr>
        <w:t>m; bu lông, đai ốc 45 ữ 70</w:t>
      </w:r>
      <w:r w:rsidRPr="0018547A">
        <w:rPr>
          <w:rFonts w:ascii="Times New Roman" w:eastAsia="Times New Roman" w:hAnsi="Times New Roman" w:cs="Times New Roman"/>
          <w:color w:val="000000" w:themeColor="text1"/>
          <w:sz w:val="26"/>
          <w:szCs w:val="26"/>
        </w:rPr>
        <w:sym w:font="Symbol" w:char="F06D"/>
      </w:r>
      <w:r w:rsidRPr="0018547A">
        <w:rPr>
          <w:rFonts w:ascii="Times New Roman" w:eastAsia="Times New Roman" w:hAnsi="Times New Roman" w:cs="Times New Roman"/>
          <w:color w:val="000000" w:themeColor="text1"/>
          <w:sz w:val="26"/>
          <w:szCs w:val="26"/>
        </w:rPr>
        <w:t>m.</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4-6: Tải trọng phá huỷ không nhỏ hơn giá trị cho trong bảng 1.</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 Phương pháp thử :</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5-1: Thử ứng suất kéo của vật liệu theo TCVN 198-85.</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5-2: Kiểm tra các kích thước bằng các dụng cụ đo thích hợp.</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5-3: Kiểm tra chiều dày lớp mạ theo 18 TCN 04-92.</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5-4: Thử nghiệm tải trọng phá huỷ theo TCVN 198-85 trên máy thử kéo vạn năng, có lực kéo thích hợp.</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6- Ghi nhãn, bao gói:</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6-1: Sản phẩm phải được ghi nhãn với các nội dung chính sau đây:</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Tên cơ sở chế tạo.</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Ký hiệu sản phẩm.</w:t>
      </w:r>
    </w:p>
    <w:p w:rsidR="00CC695D" w:rsidRPr="0018547A" w:rsidRDefault="00CC695D" w:rsidP="00CC695D">
      <w:pPr>
        <w:spacing w:before="80" w:after="0" w:line="288" w:lineRule="auto"/>
        <w:ind w:firstLine="547"/>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 xml:space="preserve">20.3. Kẹp nối đất thép mạ kẽm </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lastRenderedPageBreak/>
        <w:t xml:space="preserve">Tiêu Chuẩn này áp dụng cho sản phẩm kẹp nối đất, dung để nối từ khóa đỡ dây chống sét với bộ phận nối đất của cột điện cao áp. </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Ký hiệu</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Phần chữ: Chỉ tên gọi của sản phẩm.</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Phần số: Chỉ mặt cắt định danh của dây</w:t>
      </w:r>
    </w:p>
    <w:p w:rsidR="00CC695D" w:rsidRPr="0018547A" w:rsidRDefault="00CC695D" w:rsidP="00CC695D">
      <w:pPr>
        <w:spacing w:before="80" w:after="0" w:line="288" w:lineRule="auto"/>
        <w:ind w:firstLine="547"/>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Thông số kích thước: Hình dáng và kích thước cơ bản của kẹp nối đất theo hình </w:t>
      </w: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r w:rsidRPr="0018547A">
        <w:rPr>
          <w:rFonts w:ascii="Times New Roman" w:eastAsia="Times New Roman" w:hAnsi="Times New Roman" w:cs="Times New Roman"/>
          <w:noProof/>
          <w:color w:val="000000" w:themeColor="text1"/>
          <w:sz w:val="26"/>
          <w:szCs w:val="26"/>
        </w:rPr>
        <w:drawing>
          <wp:anchor distT="0" distB="0" distL="114300" distR="114300" simplePos="0" relativeHeight="251679744" behindDoc="1" locked="0" layoutInCell="1" allowOverlap="1" wp14:anchorId="11C55720" wp14:editId="5AAC13CE">
            <wp:simplePos x="0" y="0"/>
            <wp:positionH relativeFrom="column">
              <wp:posOffset>445770</wp:posOffset>
            </wp:positionH>
            <wp:positionV relativeFrom="paragraph">
              <wp:posOffset>-138430</wp:posOffset>
            </wp:positionV>
            <wp:extent cx="4583430" cy="1878330"/>
            <wp:effectExtent l="0" t="0" r="7620" b="7620"/>
            <wp:wrapNone/>
            <wp:docPr id="13" name="Picture 13" descr="msoAA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msoAAA7A"/>
                    <pic:cNvPicPr>
                      <a:picLocks noChangeAspect="1" noChangeArrowheads="1"/>
                    </pic:cNvPicPr>
                  </pic:nvPicPr>
                  <pic:blipFill>
                    <a:blip r:embed="rId24" cstate="print">
                      <a:extLst>
                        <a:ext uri="{28A0092B-C50C-407E-A947-70E740481C1C}">
                          <a14:useLocalDpi xmlns:a14="http://schemas.microsoft.com/office/drawing/2010/main" val="0"/>
                        </a:ext>
                      </a:extLst>
                    </a:blip>
                    <a:srcRect l="14940" t="19170" r="13167" b="19461"/>
                    <a:stretch>
                      <a:fillRect/>
                    </a:stretch>
                  </pic:blipFill>
                  <pic:spPr bwMode="auto">
                    <a:xfrm>
                      <a:off x="0" y="0"/>
                      <a:ext cx="4583430" cy="1878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40" w:after="40" w:line="300" w:lineRule="exact"/>
        <w:rPr>
          <w:rFonts w:ascii="Times New Roman" w:eastAsia="Times New Roman" w:hAnsi="Times New Roman" w:cs="Times New Roman"/>
          <w:color w:val="000000" w:themeColor="text1"/>
          <w:sz w:val="20"/>
          <w:szCs w:val="26"/>
        </w:rPr>
      </w:pPr>
    </w:p>
    <w:p w:rsidR="00CC695D" w:rsidRPr="0018547A" w:rsidRDefault="00CC695D" w:rsidP="00CC695D">
      <w:pPr>
        <w:spacing w:before="120" w:after="120" w:line="300" w:lineRule="exact"/>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  Bảng 1.</w:t>
      </w:r>
    </w:p>
    <w:tbl>
      <w:tblPr>
        <w:tblW w:w="0" w:type="auto"/>
        <w:tblInd w:w="61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276"/>
        <w:gridCol w:w="1276"/>
        <w:gridCol w:w="1276"/>
        <w:gridCol w:w="1275"/>
        <w:gridCol w:w="1134"/>
        <w:gridCol w:w="1883"/>
        <w:gridCol w:w="1302"/>
      </w:tblGrid>
      <w:tr w:rsidR="0018547A" w:rsidRPr="0018547A" w:rsidTr="00CA5724">
        <w:trPr>
          <w:cantSplit/>
        </w:trPr>
        <w:tc>
          <w:tcPr>
            <w:tcW w:w="1276" w:type="dxa"/>
            <w:vMerge w:val="restart"/>
          </w:tcPr>
          <w:p w:rsidR="00CC695D" w:rsidRPr="0018547A" w:rsidRDefault="00CC695D" w:rsidP="00CA5724">
            <w:pPr>
              <w:keepNext/>
              <w:spacing w:before="200" w:after="0" w:line="240" w:lineRule="auto"/>
              <w:outlineLvl w:val="0"/>
              <w:rPr>
                <w:rFonts w:ascii="Times New Roman" w:eastAsia="Times New Roman" w:hAnsi="Times New Roman" w:cs="Times New Roman"/>
                <w:color w:val="000000" w:themeColor="text1"/>
                <w:sz w:val="24"/>
                <w:szCs w:val="24"/>
                <w:lang w:eastAsia="x-none"/>
              </w:rPr>
            </w:pPr>
            <w:r w:rsidRPr="0018547A">
              <w:rPr>
                <w:rFonts w:ascii="Times New Roman" w:eastAsia="Times New Roman" w:hAnsi="Times New Roman" w:cs="Times New Roman"/>
                <w:color w:val="000000" w:themeColor="text1"/>
                <w:sz w:val="24"/>
                <w:szCs w:val="24"/>
                <w:lang w:eastAsia="x-none"/>
              </w:rPr>
              <w:t>Loại</w:t>
            </w:r>
          </w:p>
        </w:tc>
        <w:tc>
          <w:tcPr>
            <w:tcW w:w="4961" w:type="dxa"/>
            <w:gridSpan w:val="4"/>
          </w:tcPr>
          <w:p w:rsidR="00CC695D" w:rsidRPr="0018547A" w:rsidRDefault="00CC695D" w:rsidP="00CA5724">
            <w:pPr>
              <w:spacing w:before="20" w:after="20" w:line="300" w:lineRule="exact"/>
              <w:jc w:val="center"/>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Kích Thước </w:t>
            </w:r>
            <w:r w:rsidRPr="0018547A">
              <w:rPr>
                <w:rFonts w:ascii="Times New Roman" w:eastAsia="Times New Roman" w:hAnsi="Times New Roman" w:cs="Times New Roman"/>
                <w:color w:val="000000" w:themeColor="text1"/>
                <w:sz w:val="24"/>
                <w:szCs w:val="24"/>
              </w:rPr>
              <w:t>(mm)</w:t>
            </w:r>
          </w:p>
        </w:tc>
        <w:tc>
          <w:tcPr>
            <w:tcW w:w="1883" w:type="dxa"/>
            <w:vMerge w:val="restart"/>
            <w:vAlign w:val="center"/>
          </w:tcPr>
          <w:p w:rsidR="00CC695D" w:rsidRPr="0018547A" w:rsidRDefault="00CC695D" w:rsidP="00CA5724">
            <w:pPr>
              <w:spacing w:after="40" w:line="340" w:lineRule="exact"/>
              <w:ind w:left="-57" w:right="-57"/>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Dùng cho dây có tiết diện </w:t>
            </w:r>
            <w:r w:rsidRPr="0018547A">
              <w:rPr>
                <w:rFonts w:ascii="Times New Roman" w:eastAsia="Times New Roman" w:hAnsi="Times New Roman" w:cs="Times New Roman"/>
                <w:color w:val="000000" w:themeColor="text1"/>
                <w:sz w:val="24"/>
                <w:szCs w:val="24"/>
              </w:rPr>
              <w:t>(mm</w:t>
            </w:r>
            <w:r w:rsidRPr="0018547A">
              <w:rPr>
                <w:rFonts w:ascii="Times New Roman" w:eastAsia="Times New Roman" w:hAnsi="Times New Roman" w:cs="Times New Roman"/>
                <w:color w:val="000000" w:themeColor="text1"/>
                <w:sz w:val="24"/>
                <w:szCs w:val="24"/>
                <w:vertAlign w:val="superscript"/>
              </w:rPr>
              <w:t>2</w:t>
            </w:r>
            <w:r w:rsidRPr="0018547A">
              <w:rPr>
                <w:rFonts w:ascii="Times New Roman" w:eastAsia="Times New Roman" w:hAnsi="Times New Roman" w:cs="Times New Roman"/>
                <w:color w:val="000000" w:themeColor="text1"/>
                <w:sz w:val="24"/>
                <w:szCs w:val="24"/>
              </w:rPr>
              <w:t>)</w:t>
            </w:r>
          </w:p>
        </w:tc>
        <w:tc>
          <w:tcPr>
            <w:tcW w:w="1302" w:type="dxa"/>
            <w:vMerge w:val="restart"/>
          </w:tcPr>
          <w:p w:rsidR="00CC695D" w:rsidRPr="0018547A" w:rsidRDefault="00CC695D" w:rsidP="00CA5724">
            <w:pPr>
              <w:spacing w:after="40" w:line="340" w:lineRule="exact"/>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Khối lượng (</w:t>
            </w:r>
            <w:r w:rsidRPr="0018547A">
              <w:rPr>
                <w:rFonts w:ascii="Times New Roman" w:eastAsia="Times New Roman" w:hAnsi="Times New Roman" w:cs="Times New Roman"/>
                <w:color w:val="000000" w:themeColor="text1"/>
                <w:sz w:val="24"/>
                <w:szCs w:val="24"/>
              </w:rPr>
              <w:t>Kg)</w:t>
            </w:r>
          </w:p>
        </w:tc>
      </w:tr>
      <w:tr w:rsidR="0018547A" w:rsidRPr="0018547A" w:rsidTr="00CA5724">
        <w:trPr>
          <w:cantSplit/>
        </w:trPr>
        <w:tc>
          <w:tcPr>
            <w:tcW w:w="1276" w:type="dxa"/>
            <w:vMerge/>
          </w:tcPr>
          <w:p w:rsidR="00CC695D" w:rsidRPr="0018547A" w:rsidRDefault="00CC695D" w:rsidP="00CA5724">
            <w:pPr>
              <w:spacing w:before="20" w:after="20" w:line="300" w:lineRule="exact"/>
              <w:jc w:val="center"/>
              <w:rPr>
                <w:rFonts w:ascii="Times New Roman" w:eastAsia="Times New Roman" w:hAnsi="Times New Roman" w:cs="Times New Roman"/>
                <w:color w:val="000000" w:themeColor="text1"/>
                <w:sz w:val="24"/>
                <w:szCs w:val="24"/>
              </w:rPr>
            </w:pPr>
          </w:p>
        </w:tc>
        <w:tc>
          <w:tcPr>
            <w:tcW w:w="1276" w:type="dxa"/>
            <w:vAlign w:val="center"/>
          </w:tcPr>
          <w:p w:rsidR="00CC695D" w:rsidRPr="0018547A" w:rsidRDefault="00CC695D" w:rsidP="00CA5724">
            <w:pPr>
              <w:spacing w:before="20" w:after="0" w:line="300" w:lineRule="exact"/>
              <w:jc w:val="center"/>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b/>
                <w:color w:val="000000" w:themeColor="text1"/>
                <w:sz w:val="24"/>
                <w:szCs w:val="24"/>
              </w:rPr>
              <w:t>L</w:t>
            </w:r>
            <w:r w:rsidRPr="0018547A">
              <w:rPr>
                <w:rFonts w:ascii="Times New Roman" w:eastAsia="Times New Roman" w:hAnsi="Times New Roman" w:cs="Times New Roman"/>
                <w:color w:val="000000" w:themeColor="text1"/>
                <w:sz w:val="24"/>
                <w:szCs w:val="24"/>
                <w:vertAlign w:val="superscript"/>
              </w:rPr>
              <w:t xml:space="preserve"> </w:t>
            </w:r>
            <w:r w:rsidRPr="0018547A">
              <w:rPr>
                <w:rFonts w:ascii="Times New Roman" w:eastAsia="Times New Roman" w:hAnsi="Times New Roman" w:cs="Times New Roman"/>
                <w:color w:val="000000" w:themeColor="text1"/>
                <w:sz w:val="24"/>
                <w:szCs w:val="24"/>
                <w:vertAlign w:val="superscript"/>
              </w:rPr>
              <w:sym w:font="Symbol" w:char="F0B1"/>
            </w:r>
            <w:r w:rsidRPr="0018547A">
              <w:rPr>
                <w:rFonts w:ascii="Times New Roman" w:eastAsia="Times New Roman" w:hAnsi="Times New Roman" w:cs="Times New Roman"/>
                <w:color w:val="000000" w:themeColor="text1"/>
                <w:sz w:val="24"/>
                <w:szCs w:val="24"/>
                <w:vertAlign w:val="superscript"/>
              </w:rPr>
              <w:t xml:space="preserve">  1</w:t>
            </w:r>
          </w:p>
        </w:tc>
        <w:tc>
          <w:tcPr>
            <w:tcW w:w="1276" w:type="dxa"/>
            <w:vAlign w:val="center"/>
          </w:tcPr>
          <w:p w:rsidR="00CC695D" w:rsidRPr="0018547A" w:rsidRDefault="00CC695D" w:rsidP="00CA5724">
            <w:pPr>
              <w:spacing w:before="20" w:after="20" w:line="360" w:lineRule="exact"/>
              <w:ind w:left="-57"/>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b/>
                <w:color w:val="000000" w:themeColor="text1"/>
                <w:sz w:val="24"/>
                <w:szCs w:val="24"/>
              </w:rPr>
              <w:t>D</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sym w:font="Symbol" w:char="F0B1"/>
            </w:r>
            <w:r w:rsidRPr="0018547A">
              <w:rPr>
                <w:rFonts w:ascii="Times New Roman" w:eastAsia="Times New Roman" w:hAnsi="Times New Roman" w:cs="Times New Roman"/>
                <w:color w:val="000000" w:themeColor="text1"/>
                <w:sz w:val="24"/>
                <w:szCs w:val="24"/>
                <w:vertAlign w:val="superscript"/>
              </w:rPr>
              <w:t xml:space="preserve">  0,5</w:t>
            </w:r>
          </w:p>
        </w:tc>
        <w:tc>
          <w:tcPr>
            <w:tcW w:w="1275" w:type="dxa"/>
            <w:vAlign w:val="center"/>
          </w:tcPr>
          <w:p w:rsidR="00CC695D" w:rsidRPr="0018547A" w:rsidRDefault="00CC695D" w:rsidP="00CA5724">
            <w:pPr>
              <w:spacing w:before="20" w:after="20" w:line="360" w:lineRule="exact"/>
              <w:ind w:left="-57"/>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b/>
                <w:color w:val="000000" w:themeColor="text1"/>
                <w:sz w:val="24"/>
                <w:szCs w:val="24"/>
              </w:rPr>
              <w:sym w:font="Symbol" w:char="F046"/>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sym w:font="Symbol" w:char="F0B1"/>
            </w:r>
            <w:r w:rsidRPr="0018547A">
              <w:rPr>
                <w:rFonts w:ascii="Times New Roman" w:eastAsia="Times New Roman" w:hAnsi="Times New Roman" w:cs="Times New Roman"/>
                <w:color w:val="000000" w:themeColor="text1"/>
                <w:sz w:val="24"/>
                <w:szCs w:val="24"/>
                <w:vertAlign w:val="superscript"/>
              </w:rPr>
              <w:t xml:space="preserve">  0,3</w:t>
            </w:r>
          </w:p>
        </w:tc>
        <w:tc>
          <w:tcPr>
            <w:tcW w:w="1134" w:type="dxa"/>
            <w:vAlign w:val="center"/>
          </w:tcPr>
          <w:p w:rsidR="00CC695D" w:rsidRPr="0018547A" w:rsidRDefault="00CC695D" w:rsidP="00CA5724">
            <w:pPr>
              <w:spacing w:before="20" w:after="0" w:line="300" w:lineRule="exact"/>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b/>
                <w:color w:val="000000" w:themeColor="text1"/>
                <w:sz w:val="24"/>
                <w:szCs w:val="24"/>
              </w:rPr>
              <w:t>b</w:t>
            </w:r>
            <w:r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vertAlign w:val="superscript"/>
              </w:rPr>
              <w:sym w:font="Symbol" w:char="F02B"/>
            </w:r>
            <w:r w:rsidRPr="0018547A">
              <w:rPr>
                <w:rFonts w:ascii="Times New Roman" w:eastAsia="Times New Roman" w:hAnsi="Times New Roman" w:cs="Times New Roman"/>
                <w:color w:val="000000" w:themeColor="text1"/>
                <w:sz w:val="24"/>
                <w:szCs w:val="24"/>
                <w:vertAlign w:val="superscript"/>
              </w:rPr>
              <w:t xml:space="preserve"> 0,2</w:t>
            </w:r>
          </w:p>
        </w:tc>
        <w:tc>
          <w:tcPr>
            <w:tcW w:w="1883" w:type="dxa"/>
            <w:vMerge/>
          </w:tcPr>
          <w:p w:rsidR="00CC695D" w:rsidRPr="0018547A" w:rsidRDefault="00CC695D" w:rsidP="00CA5724">
            <w:pPr>
              <w:spacing w:after="0" w:line="300" w:lineRule="exact"/>
              <w:ind w:left="-57"/>
              <w:jc w:val="center"/>
              <w:rPr>
                <w:rFonts w:ascii="Times New Roman" w:eastAsia="Times New Roman" w:hAnsi="Times New Roman" w:cs="Times New Roman"/>
                <w:color w:val="000000" w:themeColor="text1"/>
                <w:sz w:val="24"/>
                <w:szCs w:val="24"/>
              </w:rPr>
            </w:pPr>
          </w:p>
        </w:tc>
        <w:tc>
          <w:tcPr>
            <w:tcW w:w="1302" w:type="dxa"/>
            <w:vMerge/>
          </w:tcPr>
          <w:p w:rsidR="00CC695D" w:rsidRPr="0018547A" w:rsidRDefault="00CC695D" w:rsidP="00CA5724">
            <w:pPr>
              <w:spacing w:after="0" w:line="300" w:lineRule="exact"/>
              <w:ind w:left="-57"/>
              <w:jc w:val="center"/>
              <w:rPr>
                <w:rFonts w:ascii="Times New Roman" w:eastAsia="Times New Roman" w:hAnsi="Times New Roman" w:cs="Times New Roman"/>
                <w:color w:val="000000" w:themeColor="text1"/>
                <w:sz w:val="24"/>
                <w:szCs w:val="24"/>
              </w:rPr>
            </w:pPr>
          </w:p>
        </w:tc>
      </w:tr>
      <w:tr w:rsidR="0018547A" w:rsidRPr="0018547A" w:rsidTr="00CA5724">
        <w:trPr>
          <w:cantSplit/>
        </w:trPr>
        <w:tc>
          <w:tcPr>
            <w:tcW w:w="1276" w:type="dxa"/>
          </w:tcPr>
          <w:p w:rsidR="00CC695D" w:rsidRPr="0018547A" w:rsidRDefault="00CC695D" w:rsidP="00CA5724">
            <w:pPr>
              <w:spacing w:before="20" w:after="20" w:line="360" w:lineRule="exact"/>
              <w:ind w:left="-57"/>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KNĐ-35</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88</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22</w:t>
            </w:r>
          </w:p>
        </w:tc>
        <w:tc>
          <w:tcPr>
            <w:tcW w:w="1275"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8,5</w:t>
            </w:r>
          </w:p>
        </w:tc>
        <w:tc>
          <w:tcPr>
            <w:tcW w:w="1134"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18</w:t>
            </w:r>
          </w:p>
        </w:tc>
        <w:tc>
          <w:tcPr>
            <w:tcW w:w="1883"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–35</w:t>
            </w:r>
          </w:p>
        </w:tc>
        <w:tc>
          <w:tcPr>
            <w:tcW w:w="1302"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0,21</w:t>
            </w:r>
          </w:p>
        </w:tc>
      </w:tr>
      <w:tr w:rsidR="0018547A" w:rsidRPr="0018547A" w:rsidTr="00CA5724">
        <w:trPr>
          <w:cantSplit/>
        </w:trPr>
        <w:tc>
          <w:tcPr>
            <w:tcW w:w="1276" w:type="dxa"/>
          </w:tcPr>
          <w:p w:rsidR="00CC695D" w:rsidRPr="0018547A" w:rsidRDefault="00CC695D" w:rsidP="00CA5724">
            <w:pPr>
              <w:spacing w:before="20" w:after="20" w:line="360" w:lineRule="exact"/>
              <w:ind w:left="-57"/>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KNĐ-50</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88</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22</w:t>
            </w:r>
          </w:p>
        </w:tc>
        <w:tc>
          <w:tcPr>
            <w:tcW w:w="1275"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w:t>
            </w:r>
          </w:p>
        </w:tc>
        <w:tc>
          <w:tcPr>
            <w:tcW w:w="1134"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18</w:t>
            </w:r>
          </w:p>
        </w:tc>
        <w:tc>
          <w:tcPr>
            <w:tcW w:w="1883"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 50</w:t>
            </w:r>
          </w:p>
        </w:tc>
        <w:tc>
          <w:tcPr>
            <w:tcW w:w="1302"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0,24</w:t>
            </w:r>
          </w:p>
        </w:tc>
      </w:tr>
      <w:tr w:rsidR="0018547A" w:rsidRPr="0018547A" w:rsidTr="00CA5724">
        <w:trPr>
          <w:cantSplit/>
        </w:trPr>
        <w:tc>
          <w:tcPr>
            <w:tcW w:w="1276" w:type="dxa"/>
          </w:tcPr>
          <w:p w:rsidR="00CC695D" w:rsidRPr="0018547A" w:rsidRDefault="00CC695D" w:rsidP="00CA5724">
            <w:pPr>
              <w:spacing w:before="20" w:after="20" w:line="360" w:lineRule="exact"/>
              <w:ind w:left="-57"/>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KNĐ-70</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100</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28</w:t>
            </w:r>
          </w:p>
        </w:tc>
        <w:tc>
          <w:tcPr>
            <w:tcW w:w="1275"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w:t>
            </w:r>
          </w:p>
        </w:tc>
        <w:tc>
          <w:tcPr>
            <w:tcW w:w="1134"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23</w:t>
            </w:r>
          </w:p>
        </w:tc>
        <w:tc>
          <w:tcPr>
            <w:tcW w:w="1883"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 70</w:t>
            </w:r>
          </w:p>
        </w:tc>
        <w:tc>
          <w:tcPr>
            <w:tcW w:w="1302"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0,35</w:t>
            </w:r>
          </w:p>
        </w:tc>
      </w:tr>
      <w:tr w:rsidR="0018547A" w:rsidRPr="0018547A" w:rsidTr="00CA5724">
        <w:trPr>
          <w:cantSplit/>
        </w:trPr>
        <w:tc>
          <w:tcPr>
            <w:tcW w:w="1276" w:type="dxa"/>
          </w:tcPr>
          <w:p w:rsidR="00CC695D" w:rsidRPr="0018547A" w:rsidRDefault="00CC695D" w:rsidP="00CA5724">
            <w:pPr>
              <w:spacing w:before="20" w:after="20" w:line="360" w:lineRule="exact"/>
              <w:ind w:left="-57"/>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KNĐ- 100</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112</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30</w:t>
            </w:r>
          </w:p>
        </w:tc>
        <w:tc>
          <w:tcPr>
            <w:tcW w:w="1275"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w:t>
            </w:r>
          </w:p>
        </w:tc>
        <w:tc>
          <w:tcPr>
            <w:tcW w:w="1134"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25</w:t>
            </w:r>
          </w:p>
        </w:tc>
        <w:tc>
          <w:tcPr>
            <w:tcW w:w="1883"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 100</w:t>
            </w:r>
          </w:p>
        </w:tc>
        <w:tc>
          <w:tcPr>
            <w:tcW w:w="1302"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0,46</w:t>
            </w:r>
          </w:p>
        </w:tc>
      </w:tr>
      <w:tr w:rsidR="0018547A" w:rsidRPr="0018547A" w:rsidTr="00CA5724">
        <w:trPr>
          <w:cantSplit/>
        </w:trPr>
        <w:tc>
          <w:tcPr>
            <w:tcW w:w="1276" w:type="dxa"/>
          </w:tcPr>
          <w:p w:rsidR="00CC695D" w:rsidRPr="0018547A" w:rsidRDefault="00CC695D" w:rsidP="00CA5724">
            <w:pPr>
              <w:spacing w:before="20" w:after="20" w:line="360" w:lineRule="exact"/>
              <w:ind w:left="-57"/>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KNĐ-120</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122</w:t>
            </w:r>
          </w:p>
        </w:tc>
        <w:tc>
          <w:tcPr>
            <w:tcW w:w="1276"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32</w:t>
            </w:r>
          </w:p>
        </w:tc>
        <w:tc>
          <w:tcPr>
            <w:tcW w:w="1275"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15</w:t>
            </w:r>
          </w:p>
        </w:tc>
        <w:tc>
          <w:tcPr>
            <w:tcW w:w="1134" w:type="dxa"/>
          </w:tcPr>
          <w:p w:rsidR="00CC695D" w:rsidRPr="0018547A" w:rsidRDefault="00CC695D" w:rsidP="00CA5724">
            <w:pPr>
              <w:spacing w:before="20" w:after="20" w:line="360" w:lineRule="exact"/>
              <w:ind w:left="-57"/>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26,5</w:t>
            </w:r>
          </w:p>
        </w:tc>
        <w:tc>
          <w:tcPr>
            <w:tcW w:w="1883"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 120</w:t>
            </w:r>
          </w:p>
        </w:tc>
        <w:tc>
          <w:tcPr>
            <w:tcW w:w="1302" w:type="dxa"/>
          </w:tcPr>
          <w:p w:rsidR="00CC695D" w:rsidRPr="0018547A" w:rsidRDefault="00CC695D" w:rsidP="00CA5724">
            <w:pPr>
              <w:spacing w:before="20" w:after="20"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0,56</w:t>
            </w:r>
          </w:p>
        </w:tc>
      </w:tr>
    </w:tbl>
    <w:p w:rsidR="00CC695D" w:rsidRPr="0018547A" w:rsidRDefault="00CC695D" w:rsidP="00BD1327">
      <w:pPr>
        <w:spacing w:before="80" w:after="0" w:line="288" w:lineRule="auto"/>
        <w:jc w:val="both"/>
        <w:rPr>
          <w:rFonts w:ascii="Times New Roman" w:eastAsia="Times New Roman" w:hAnsi="Times New Roman" w:cs="Times New Roman"/>
          <w:i/>
          <w:iCs/>
          <w:color w:val="000000" w:themeColor="text1"/>
          <w:sz w:val="26"/>
          <w:szCs w:val="26"/>
        </w:rPr>
      </w:pPr>
      <w:r w:rsidRPr="0018547A">
        <w:rPr>
          <w:rFonts w:ascii="Times New Roman" w:eastAsia="Times New Roman" w:hAnsi="Times New Roman" w:cs="Times New Roman"/>
          <w:i/>
          <w:iCs/>
          <w:color w:val="000000" w:themeColor="text1"/>
          <w:sz w:val="26"/>
          <w:szCs w:val="26"/>
        </w:rPr>
        <w:t>a- yêu cầu Kỹ thuật:</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Vật liệu chế tạo kep nối đất phải có [</w:t>
      </w:r>
      <w:r w:rsidRPr="0018547A">
        <w:rPr>
          <w:rFonts w:ascii="Times New Roman" w:eastAsia="Times New Roman" w:hAnsi="Times New Roman" w:cs="Times New Roman"/>
          <w:color w:val="000000" w:themeColor="text1"/>
          <w:sz w:val="26"/>
          <w:szCs w:val="26"/>
        </w:rPr>
        <w:sym w:font="Symbol" w:char="F073"/>
      </w:r>
      <w:r w:rsidRPr="0018547A">
        <w:rPr>
          <w:rFonts w:ascii="Times New Roman" w:eastAsia="Times New Roman" w:hAnsi="Times New Roman" w:cs="Times New Roman"/>
          <w:color w:val="000000" w:themeColor="text1"/>
          <w:sz w:val="26"/>
          <w:szCs w:val="26"/>
        </w:rPr>
        <w:t xml:space="preserve">]b </w:t>
      </w:r>
      <w:r w:rsidRPr="0018547A">
        <w:rPr>
          <w:rFonts w:ascii="Times New Roman" w:eastAsia="Times New Roman" w:hAnsi="Times New Roman" w:cs="Times New Roman"/>
          <w:color w:val="000000" w:themeColor="text1"/>
          <w:sz w:val="26"/>
          <w:szCs w:val="26"/>
        </w:rPr>
        <w:sym w:font="Symbol" w:char="F0B3"/>
      </w:r>
      <w:r w:rsidRPr="0018547A">
        <w:rPr>
          <w:rFonts w:ascii="Times New Roman" w:eastAsia="Times New Roman" w:hAnsi="Times New Roman" w:cs="Times New Roman"/>
          <w:color w:val="000000" w:themeColor="text1"/>
          <w:sz w:val="26"/>
          <w:szCs w:val="26"/>
        </w:rPr>
        <w:t xml:space="preserve"> 420 N/mm2 .</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Bề mặt sản phẩm không có nứt rỗ, ba via.</w:t>
      </w:r>
    </w:p>
    <w:p w:rsidR="00CC695D" w:rsidRPr="0018547A" w:rsidRDefault="00CC695D" w:rsidP="00BD1327">
      <w:pPr>
        <w:spacing w:before="80" w:after="0" w:line="288" w:lineRule="auto"/>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Chi tiết phảiđược mạ bằng phương pháp nhúng. Chiều dày lớp mạ 70 ÷ 85</w:t>
      </w:r>
      <w:r w:rsidRPr="0018547A">
        <w:rPr>
          <w:rFonts w:ascii="Times New Roman" w:eastAsia="Times New Roman" w:hAnsi="Times New Roman" w:cs="Times New Roman"/>
          <w:color w:val="000000" w:themeColor="text1"/>
          <w:sz w:val="26"/>
          <w:szCs w:val="26"/>
        </w:rPr>
        <w:sym w:font="Symbol" w:char="F06D"/>
      </w:r>
      <w:r w:rsidRPr="0018547A">
        <w:rPr>
          <w:rFonts w:ascii="Times New Roman" w:eastAsia="Times New Roman" w:hAnsi="Times New Roman" w:cs="Times New Roman"/>
          <w:color w:val="000000" w:themeColor="text1"/>
          <w:sz w:val="26"/>
          <w:szCs w:val="26"/>
        </w:rPr>
        <w:t>m.</w:t>
      </w:r>
    </w:p>
    <w:p w:rsidR="00CC695D" w:rsidRPr="0018547A" w:rsidRDefault="00CC695D" w:rsidP="00BD1327">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Times New Roman" w:hAnsi="Times New Roman" w:cs="Times New Roman"/>
          <w:color w:val="000000" w:themeColor="text1"/>
          <w:sz w:val="26"/>
          <w:szCs w:val="26"/>
        </w:rPr>
        <w:t>+ Sản phẩm được đóng trong hòm gỗ, ngoài hòm có ghi tên cơ sở chế tạo, tên sản phẩm và số lượng</w:t>
      </w:r>
    </w:p>
    <w:p w:rsidR="0055646B" w:rsidRPr="0018547A" w:rsidRDefault="0055646B" w:rsidP="0055646B">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XVI. Đầu cốt</w:t>
      </w:r>
    </w:p>
    <w:p w:rsidR="00555203" w:rsidRPr="0018547A" w:rsidRDefault="00F42730" w:rsidP="0055646B">
      <w:pPr>
        <w:spacing w:before="60" w:after="60" w:line="360" w:lineRule="exact"/>
        <w:jc w:val="both"/>
        <w:rPr>
          <w:rFonts w:ascii="Times New Roman" w:eastAsia="SimSun"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 Đầu cốt hạ thế</w:t>
      </w:r>
    </w:p>
    <w:p w:rsidR="00F42730" w:rsidRPr="0018547A" w:rsidRDefault="00F42730" w:rsidP="0055646B">
      <w:pPr>
        <w:spacing w:after="0" w:line="360" w:lineRule="exact"/>
        <w:jc w:val="both"/>
        <w:rPr>
          <w:rFonts w:ascii="Times New Roman" w:eastAsia="SimSun" w:hAnsi="Times New Roman" w:cs="Times New Roman"/>
          <w:i/>
          <w:color w:val="000000" w:themeColor="text1"/>
          <w:sz w:val="24"/>
          <w:szCs w:val="24"/>
        </w:rPr>
      </w:pPr>
      <w:r w:rsidRPr="0018547A">
        <w:rPr>
          <w:rFonts w:ascii="Times New Roman" w:eastAsia="SimSun" w:hAnsi="Times New Roman" w:cs="Times New Roman"/>
          <w:i/>
          <w:color w:val="000000" w:themeColor="text1"/>
          <w:sz w:val="24"/>
          <w:szCs w:val="24"/>
        </w:rPr>
        <w:lastRenderedPageBreak/>
        <w:t>(Áp dụng Quyết định số 3446/QĐ-EVNHANOI ngày 01/06/2021 về việc ban hành tiêu chuẩn kỹ thuật cáp hạ áp và phụ kiện, cáp nhị thứ trên lưới điện hạ áp trong Tổng công ty Điện lực TP Hà Nội)</w:t>
      </w:r>
    </w:p>
    <w:p w:rsidR="0055646B" w:rsidRPr="0018547A" w:rsidRDefault="0055646B" w:rsidP="0055646B">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1. Yêu cầu chung: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kỹ thuật này được áp dụng cho cosse ép để đấu nối với dây dẫn vào bản cực đồng của MCCB, thiết bị… được lắp đặt trên đường dây hạ áp.</w:t>
      </w:r>
    </w:p>
    <w:p w:rsidR="0055646B" w:rsidRPr="0018547A" w:rsidRDefault="0055646B" w:rsidP="0055646B">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2. Tiêu chuẩn áp dụng: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TCVN 3624-81 Các mối nối tiếp xúc điện. Quy tắc nghiệm thu và phương pháp thử AS 1154.1 Cách điện và phụ kiện cho đường dây dẫn điện trên không.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Và các tiêu chuẩn liên quan; các tiêu chuẩn tương đương hoặc cao hơn</w:t>
      </w:r>
    </w:p>
    <w:p w:rsidR="0055646B" w:rsidRPr="0018547A" w:rsidRDefault="0055646B" w:rsidP="0055646B">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3. Thiết kế và lắp đặt:</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Loại đai ép cho ống nối là loại lục giác.</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Điện trở của ống nối sau khi ép không vượt quá 75% của dây dẫn có chiều dài tương đương.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Ghi nhãn: Mỗi cosse ép phải có các ký hiệu được khắc chìm/nổi không phai như sau:</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Tên nhà sản xuất.</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Mã hiệu của sản phẩm, loại dây dẫn, tiết diện của dây dẫn.</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Có các vị trí ép phải được khắc chìm</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a. Cosse ép đồng - nhôm</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Cosse ép là loại được thiết kế sử dụng cho mối nối đồng nhôm, bản cực đấu nối vào thiết bị bằng đồng, chịu lực cao, có tính dẫn điện tốt, phần thân ống được xử lý để có thể nối với cáp nhôm.</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Cosse ép loại 01 lỗ bắt bu lông dùng cho cáp tiết diện từ 16mm2 đến 150mm2.</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Cosse ép loại 02 lỗ bắt bu lông dùng cho cáp tiết diện từ 185mm2 đến 400mm2.</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Bản cực đấu nối vào thiết bị phải làm toàn bộ bằng đồng, mối nối tiếp giáp giữa đồng và nhôm được xử lý tại phần thân ống.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Bên trong của các ống ép phải được bơm sẵn compound gia tăng tiếp xúc điện</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Thân đầu cosse ép làm bằng nhôm, bản cực bằng đồng chịu lực cao, có tính dẫn điện tốt.</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 Cosse ép đồng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Cosse ép là loại làm bằng đồng mạ thiết, chịu lực cao, có tính dẫn điện tốt</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Cosse ép loại 01 lỗ bắt bu lông dùng cho cáp tiết diện từ 16mm2 đến 150mm2.</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Cosse ép loại 02 lỗ bắt bu lông dùng cho cáp tiết diện từ 185mm2 đến 400mm2.</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Bên trong của các ống ép phải được bơm sẵn compound gia tăng tiếp xúc điện.</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Cosse ép làm bằng đồng chịu lực cao, có tính dẫn điện tốt.</w:t>
      </w:r>
    </w:p>
    <w:p w:rsidR="0055646B" w:rsidRPr="0018547A" w:rsidRDefault="0055646B" w:rsidP="0055646B">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4. Yêu cầu về thử nghiệm:</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phải thực hiện trên các mẫu lấy bất kỳ từ lô vật liệu được cung cấp phù hợp với các tiêu chuẩn tương ứng.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Thử nghiệm xuất xưởng: Các biên bản thử nghiệm xuất xưởng được thực hiện bởi nhà sản xuất trên mỗi sản phẩm sản xuất ra tại nhà sản xuất để chứng minh khả năng đáp ứng các yêu cầu kỹ </w:t>
      </w:r>
      <w:r w:rsidRPr="0018547A">
        <w:rPr>
          <w:rFonts w:ascii="Times New Roman" w:eastAsia="Calibri" w:hAnsi="Times New Roman" w:cs="Times New Roman"/>
          <w:color w:val="000000" w:themeColor="text1"/>
          <w:sz w:val="24"/>
          <w:szCs w:val="24"/>
        </w:rPr>
        <w:lastRenderedPageBreak/>
        <w:t>thuật hợp đồng sẽ được nộp cho người mua khi giao hàng. Các thử nghiệm phải được thực hiện theo tiêu chuẩn IEC, AS 1154.1 và TCVN 3624-81 hoặc tương đương: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Kiểm tra các kích thước</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Kiểm tra các ký hiệu</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điển hình: Các biên bản thử nghiệm điển hình được thực hiện bởi một phòng thí nghiệm độc lập trên các sản phẩm tương tự phải được đệ trình trong hồ sơ dự thầu để chứng minh khả năng đáp ứng hoặc cao hơn yêu cầu của đặc tính kỹ thuật này. Các thử nghiệm này phải được thực hiện theo tiêu chuẩn IEC, AS 1154.1 và TCVN 3624-81 hoặc tương đương:</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Đo điện trở tiếp xúc.</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tăng nhiệt khi mang dòng định mức.</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Khả năng chịu dòng ngắn mạch tương ứng với tiết diện cáp.</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chu kỳ nhiệt gồm 250 chu kỳ.</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công nhận hợp lệ, bởi một cơ quan công nhận quốc tế, để thực hiện theo tiêu chuẩn ISO/IEC tiêu chuẩn</w:t>
      </w:r>
    </w:p>
    <w:p w:rsidR="0055646B" w:rsidRPr="0018547A" w:rsidRDefault="0055646B" w:rsidP="0055646B">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Nội dung biên bản thử nghiệm phải trình bày tất cả các thông tin như tên, địa chỉ, chữ ký và / hoặc con dấu của phòng thí nghiệm, (ii.) các mẫu thử, hạng mục kiểm tra, các tiêu chuẩn áp dụng, khách 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rsidR="0055646B" w:rsidRPr="0018547A" w:rsidRDefault="0055646B" w:rsidP="0055646B">
      <w:pPr>
        <w:spacing w:after="0" w:line="360" w:lineRule="exact"/>
        <w:jc w:val="both"/>
        <w:rPr>
          <w:rFonts w:ascii="Times New Roman" w:eastAsia="Calibri" w:hAnsi="Times New Roman" w:cs="Times New Roman"/>
          <w:b/>
          <w:color w:val="000000" w:themeColor="text1"/>
          <w:sz w:val="24"/>
          <w:szCs w:val="24"/>
          <w:lang w:val="vi-VN"/>
        </w:rPr>
      </w:pPr>
      <w:r w:rsidRPr="0018547A">
        <w:rPr>
          <w:rFonts w:ascii="Times New Roman" w:eastAsia="Calibri" w:hAnsi="Times New Roman" w:cs="Times New Roman"/>
          <w:b/>
          <w:color w:val="000000" w:themeColor="text1"/>
          <w:sz w:val="24"/>
          <w:szCs w:val="24"/>
        </w:rPr>
        <w:t>5. Bảng yêu cầu về đặc tính kỹ thuật:</w:t>
      </w:r>
    </w:p>
    <w:p w:rsidR="0055646B" w:rsidRPr="0018547A" w:rsidRDefault="0055646B" w:rsidP="0055646B">
      <w:pPr>
        <w:spacing w:after="0" w:line="360" w:lineRule="exact"/>
        <w:jc w:val="both"/>
        <w:rPr>
          <w:rFonts w:ascii="Times New Roman" w:eastAsia="Calibri" w:hAnsi="Times New Roman" w:cs="Times New Roman"/>
          <w:b/>
          <w:color w:val="000000" w:themeColor="text1"/>
          <w:sz w:val="24"/>
          <w:szCs w:val="24"/>
          <w:lang w:val="vi-VN"/>
        </w:rPr>
      </w:pPr>
      <w:r w:rsidRPr="0018547A">
        <w:rPr>
          <w:rFonts w:ascii="Times New Roman" w:eastAsia="Calibri" w:hAnsi="Times New Roman" w:cs="Times New Roman"/>
          <w:b/>
          <w:color w:val="000000" w:themeColor="text1"/>
          <w:sz w:val="24"/>
          <w:szCs w:val="24"/>
          <w:lang w:val="vi-VN"/>
        </w:rPr>
        <w:t>5.1 Cosse ép đồng nhôm</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544"/>
        <w:gridCol w:w="1134"/>
        <w:gridCol w:w="2693"/>
        <w:gridCol w:w="1418"/>
      </w:tblGrid>
      <w:tr w:rsidR="0018547A" w:rsidRPr="0018547A" w:rsidTr="00CA5724">
        <w:trPr>
          <w:trHeight w:val="227"/>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TT</w:t>
            </w:r>
          </w:p>
        </w:tc>
        <w:tc>
          <w:tcPr>
            <w:tcW w:w="354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Hạng mục</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Đơn vị đo</w:t>
            </w: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Yêu cầu</w:t>
            </w:r>
          </w:p>
        </w:tc>
        <w:tc>
          <w:tcPr>
            <w:tcW w:w="1418"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b/>
                <w:color w:val="000000" w:themeColor="text1"/>
                <w:sz w:val="24"/>
                <w:szCs w:val="24"/>
                <w:lang w:val="vi-VN"/>
              </w:rPr>
            </w:pPr>
            <w:r w:rsidRPr="0018547A">
              <w:rPr>
                <w:rFonts w:ascii="Times New Roman" w:eastAsia="Calibri" w:hAnsi="Times New Roman" w:cs="Times New Roman"/>
                <w:b/>
                <w:color w:val="000000" w:themeColor="text1"/>
                <w:sz w:val="24"/>
                <w:szCs w:val="24"/>
              </w:rPr>
              <w:t>Đặc</w:t>
            </w:r>
            <w:r w:rsidRPr="0018547A">
              <w:rPr>
                <w:rFonts w:ascii="Times New Roman" w:eastAsia="Calibri" w:hAnsi="Times New Roman" w:cs="Times New Roman"/>
                <w:b/>
                <w:color w:val="000000" w:themeColor="text1"/>
                <w:sz w:val="24"/>
                <w:szCs w:val="24"/>
                <w:lang w:val="vi-VN"/>
              </w:rPr>
              <w:t xml:space="preserve"> tính và cam kết</w:t>
            </w: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Nhà sản xuất</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Mã hiệu sản phẩm </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Nước sản xuất</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quản lý chất lượng</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áp dụng</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6</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lang w:val="fr-FR"/>
              </w:rPr>
            </w:pPr>
            <w:r w:rsidRPr="0018547A">
              <w:rPr>
                <w:rFonts w:ascii="Times New Roman" w:eastAsia="Calibri" w:hAnsi="Times New Roman" w:cs="Times New Roman"/>
                <w:color w:val="000000" w:themeColor="text1"/>
                <w:sz w:val="24"/>
                <w:szCs w:val="24"/>
                <w:lang w:val="fr-FR"/>
              </w:rPr>
              <w:t>Loại đai ép cho cosse ép</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vertAlign w:val="superscript"/>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Loại lục giác</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7</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Tiết diện của dây dẫn</w:t>
            </w:r>
          </w:p>
        </w:tc>
        <w:tc>
          <w:tcPr>
            <w:tcW w:w="113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vertAlign w:val="superscript"/>
              </w:rPr>
            </w:pPr>
            <w:r w:rsidRPr="0018547A">
              <w:rPr>
                <w:rFonts w:ascii="Times New Roman" w:eastAsia="Calibri" w:hAnsi="Times New Roman" w:cs="Times New Roman"/>
                <w:color w:val="000000" w:themeColor="text1"/>
                <w:sz w:val="24"/>
                <w:szCs w:val="24"/>
              </w:rPr>
              <w:t>mm</w:t>
            </w:r>
            <w:r w:rsidRPr="0018547A">
              <w:rPr>
                <w:rFonts w:ascii="Times New Roman" w:eastAsia="Calibri" w:hAnsi="Times New Roman" w:cs="Times New Roman"/>
                <w:color w:val="000000" w:themeColor="text1"/>
                <w:sz w:val="24"/>
                <w:szCs w:val="24"/>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35</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70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95</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150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185</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240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8</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Khả năng chịu được dòng điện liên tục</w:t>
            </w:r>
          </w:p>
        </w:tc>
        <w:tc>
          <w:tcPr>
            <w:tcW w:w="113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A</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170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220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270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320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380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440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500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590</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9</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Khả năng chịu được dòng điện ngắn mạch</w:t>
            </w:r>
          </w:p>
        </w:tc>
        <w:tc>
          <w:tcPr>
            <w:tcW w:w="113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kA/s</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SimSun"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Điện trở của ống nối sau khi ép</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11</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và thử nghiệm</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Ghi nhãn</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Việc ghi nhãn phải đảm bảo rõ và bền</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13</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Bao gói</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Phải được đóng gói để dễ dàng và thuận tiện cho việc bảo quản trong kho cũng như vận chuyển</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14</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Tài liệu kỹ thuật. bản vẽ chế tạo</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15</w:t>
            </w:r>
          </w:p>
        </w:tc>
        <w:tc>
          <w:tcPr>
            <w:tcW w:w="3544"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Biên bản thí nghiệm Type Test và Routine Test</w:t>
            </w:r>
          </w:p>
        </w:tc>
        <w:tc>
          <w:tcPr>
            <w:tcW w:w="1134"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18547A" w:rsidRDefault="0055646B" w:rsidP="00CA5724">
            <w:pPr>
              <w:spacing w:before="60" w:after="60" w:line="360" w:lineRule="exact"/>
              <w:jc w:val="center"/>
              <w:rPr>
                <w:rFonts w:ascii="Times New Roman" w:eastAsia="Calibri" w:hAnsi="Times New Roman" w:cs="Times New Roman"/>
                <w:color w:val="000000" w:themeColor="text1"/>
                <w:sz w:val="24"/>
                <w:szCs w:val="24"/>
              </w:rPr>
            </w:pPr>
          </w:p>
        </w:tc>
      </w:tr>
    </w:tbl>
    <w:p w:rsidR="0055646B" w:rsidRPr="0018547A" w:rsidRDefault="0055646B" w:rsidP="0055646B">
      <w:pPr>
        <w:spacing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lang w:val="vi-VN"/>
        </w:rPr>
        <w:t>5.</w:t>
      </w:r>
      <w:r w:rsidRPr="0018547A">
        <w:rPr>
          <w:rFonts w:ascii="Times New Roman" w:eastAsia="Calibri" w:hAnsi="Times New Roman" w:cs="Times New Roman"/>
          <w:b/>
          <w:color w:val="000000" w:themeColor="text1"/>
          <w:sz w:val="24"/>
          <w:szCs w:val="24"/>
        </w:rPr>
        <w:t>2</w:t>
      </w:r>
      <w:r w:rsidRPr="0018547A">
        <w:rPr>
          <w:rFonts w:ascii="Times New Roman" w:eastAsia="Calibri" w:hAnsi="Times New Roman" w:cs="Times New Roman"/>
          <w:b/>
          <w:color w:val="000000" w:themeColor="text1"/>
          <w:sz w:val="24"/>
          <w:szCs w:val="24"/>
          <w:lang w:val="vi-VN"/>
        </w:rPr>
        <w:t xml:space="preserve"> Cosse ép đồng</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936"/>
        <w:gridCol w:w="2724"/>
        <w:gridCol w:w="1980"/>
      </w:tblGrid>
      <w:tr w:rsidR="0018547A" w:rsidRPr="0018547A" w:rsidTr="00CA5724">
        <w:trPr>
          <w:tblHeader/>
        </w:trPr>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keepNext/>
              <w:tabs>
                <w:tab w:val="left" w:pos="504"/>
              </w:tabs>
              <w:suppressAutoHyphens/>
              <w:spacing w:after="0" w:line="240" w:lineRule="auto"/>
              <w:ind w:left="-316"/>
              <w:jc w:val="center"/>
              <w:outlineLvl w:val="1"/>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TT</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Mô tả</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Yêu cầu</w:t>
            </w:r>
          </w:p>
        </w:tc>
        <w:tc>
          <w:tcPr>
            <w:tcW w:w="198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keepNext/>
              <w:tabs>
                <w:tab w:val="left" w:pos="720"/>
              </w:tabs>
              <w:suppressAutoHyphens/>
              <w:spacing w:after="0" w:line="240" w:lineRule="auto"/>
              <w:jc w:val="center"/>
              <w:outlineLvl w:val="1"/>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Đề nghị và cam kết</w:t>
            </w: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Tên nhà sản xuất</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Xuất xứ</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Mã hiệu</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Tiêu chuẩn quản lý chất lượng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numPr>
                <w:ilvl w:val="12"/>
                <w:numId w:val="0"/>
              </w:num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numPr>
                <w:ilvl w:val="12"/>
                <w:numId w:val="0"/>
              </w:num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numPr>
                <w:ilvl w:val="12"/>
                <w:numId w:val="0"/>
              </w:numPr>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Tiêu chuẩn áp dụng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numPr>
                <w:ilvl w:val="12"/>
                <w:numId w:val="0"/>
              </w:numPr>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numPr>
                <w:ilvl w:val="12"/>
                <w:numId w:val="0"/>
              </w:numPr>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Loại</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rPr>
                <w:rFonts w:ascii="Times New Roman" w:eastAsia="Times New Roman" w:hAnsi="Times New Roman" w:cs="Times New Roman"/>
                <w:color w:val="000000" w:themeColor="text1"/>
                <w:sz w:val="24"/>
                <w:szCs w:val="24"/>
                <w:lang w:val="pt-BR"/>
              </w:rPr>
            </w:pPr>
            <w:r w:rsidRPr="0018547A">
              <w:rPr>
                <w:rFonts w:ascii="Times New Roman" w:eastAsia="Times New Roman" w:hAnsi="Times New Roman" w:cs="Times New Roman"/>
                <w:color w:val="000000" w:themeColor="text1"/>
                <w:sz w:val="24"/>
                <w:szCs w:val="24"/>
                <w:lang w:val="pt-BR"/>
              </w:rPr>
              <w:t>Loại đai ép cho cosse ép</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Loại lục giác</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8</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Tiết diện của dây dẫn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vertAlign w:val="superscript"/>
              </w:rPr>
            </w:pPr>
            <w:r w:rsidRPr="0018547A">
              <w:rPr>
                <w:rFonts w:ascii="Times New Roman" w:eastAsia="Times New Roman" w:hAnsi="Times New Roman" w:cs="Times New Roman"/>
                <w:color w:val="000000" w:themeColor="text1"/>
                <w:sz w:val="24"/>
                <w:szCs w:val="24"/>
              </w:rPr>
              <w:t>mm</w:t>
            </w:r>
            <w:r w:rsidRPr="0018547A">
              <w:rPr>
                <w:rFonts w:ascii="Times New Roman" w:eastAsia="Times New Roman" w:hAnsi="Times New Roman" w:cs="Times New Roman"/>
                <w:color w:val="000000" w:themeColor="text1"/>
                <w:sz w:val="24"/>
                <w:szCs w:val="24"/>
                <w:vertAlign w:val="superscript"/>
              </w:rPr>
              <w:t>2</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185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9</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Khả năng chịu được dòng điện liên tục</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color w:val="000000" w:themeColor="text1"/>
                <w:sz w:val="24"/>
                <w:szCs w:val="24"/>
              </w:rPr>
            </w:pPr>
            <w:r w:rsidRPr="0018547A">
              <w:rPr>
                <w:rFonts w:ascii="Times New Roman" w:eastAsia="Times New Roman" w:hAnsi="Times New Roman" w:cs="Times New Roman"/>
                <w:i/>
                <w:color w:val="000000" w:themeColor="text1"/>
                <w:sz w:val="24"/>
                <w:szCs w:val="24"/>
              </w:rPr>
              <w:t>A</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630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Khả năng chịu được dòng điện ngắn mạch</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color w:val="000000" w:themeColor="text1"/>
                <w:sz w:val="24"/>
                <w:szCs w:val="24"/>
              </w:rPr>
            </w:pPr>
            <w:r w:rsidRPr="0018547A">
              <w:rPr>
                <w:rFonts w:ascii="Times New Roman" w:eastAsia="Times New Roman" w:hAnsi="Times New Roman" w:cs="Times New Roman"/>
                <w:i/>
                <w:color w:val="000000" w:themeColor="text1"/>
                <w:sz w:val="24"/>
                <w:szCs w:val="24"/>
              </w:rPr>
              <w:t>kA/s</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color w:val="000000" w:themeColor="text1"/>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 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widowControl w:val="0"/>
              <w:suppressAutoHyphens/>
              <w:spacing w:before="40" w:after="4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Điện trở của ống nối sau khi ép</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widowControl w:val="0"/>
              <w:suppressAutoHyphens/>
              <w:spacing w:before="40" w:after="40" w:line="240" w:lineRule="auto"/>
              <w:jc w:val="center"/>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440"/>
                <w:tab w:val="left" w:pos="6237"/>
              </w:tabs>
              <w:suppressAutoHyphens/>
              <w:spacing w:before="20" w:after="20" w:line="240" w:lineRule="auto"/>
              <w:rPr>
                <w:rFonts w:ascii="Times New Roman" w:eastAsia="Times New Roman" w:hAnsi="Times New Roman" w:cs="Times New Roman"/>
                <w:color w:val="000000" w:themeColor="text1"/>
                <w:sz w:val="24"/>
                <w:szCs w:val="24"/>
                <w:lang w:val="en-GB"/>
              </w:rPr>
            </w:pPr>
            <w:r w:rsidRPr="0018547A">
              <w:rPr>
                <w:rFonts w:ascii="Times New Roman" w:eastAsia="Times New Roman" w:hAnsi="Times New Roman" w:cs="Times New Roman"/>
                <w:color w:val="000000" w:themeColor="text1"/>
                <w:sz w:val="24"/>
                <w:szCs w:val="24"/>
                <w:lang w:val="en-GB"/>
              </w:rPr>
              <w:t>Kiểm tra và thử nghiệm</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uppressAutoHyphens/>
              <w:spacing w:before="20" w:after="20" w:line="240" w:lineRule="auto"/>
              <w:jc w:val="center"/>
              <w:rPr>
                <w:rFonts w:ascii="Times New Roman" w:eastAsia="Times New Roman" w:hAnsi="Times New Roman" w:cs="Times New Roman"/>
                <w:color w:val="000000" w:themeColor="text1"/>
                <w:sz w:val="24"/>
                <w:szCs w:val="24"/>
                <w:lang w:val="en-GB"/>
              </w:rPr>
            </w:pPr>
            <w:r w:rsidRPr="0018547A">
              <w:rPr>
                <w:rFonts w:ascii="Times New Roman" w:eastAsia="Times New Roman" w:hAnsi="Times New Roman" w:cs="Times New Roman"/>
                <w:color w:val="000000" w:themeColor="text1"/>
                <w:sz w:val="24"/>
                <w:szCs w:val="24"/>
                <w:lang w:val="en-GB"/>
              </w:rPr>
              <w:t>Như mục 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lang w:val="en-GB"/>
              </w:rPr>
            </w:pPr>
            <w:r w:rsidRPr="0018547A">
              <w:rPr>
                <w:rFonts w:ascii="Times New Roman" w:eastAsia="Times New Roman" w:hAnsi="Times New Roman" w:cs="Times New Roman"/>
                <w:color w:val="000000" w:themeColor="text1"/>
                <w:sz w:val="24"/>
                <w:szCs w:val="24"/>
                <w:lang w:val="en-GB"/>
              </w:rPr>
              <w:t>13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440"/>
                <w:tab w:val="left" w:pos="6237"/>
              </w:tabs>
              <w:suppressAutoHyphens/>
              <w:spacing w:before="20" w:after="20" w:line="240" w:lineRule="auto"/>
              <w:rPr>
                <w:rFonts w:ascii="Times New Roman" w:eastAsia="Times New Roman" w:hAnsi="Times New Roman" w:cs="Times New Roman"/>
                <w:color w:val="000000" w:themeColor="text1"/>
                <w:sz w:val="24"/>
                <w:szCs w:val="24"/>
                <w:lang w:val="en-GB"/>
              </w:rPr>
            </w:pPr>
            <w:r w:rsidRPr="0018547A">
              <w:rPr>
                <w:rFonts w:ascii="Times New Roman" w:eastAsia="Times New Roman" w:hAnsi="Times New Roman" w:cs="Times New Roman"/>
                <w:color w:val="000000" w:themeColor="text1"/>
                <w:sz w:val="24"/>
                <w:szCs w:val="24"/>
              </w:rPr>
              <w:t>Ghi nhãn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uppressAutoHyphens/>
              <w:spacing w:before="20" w:after="20" w:line="240" w:lineRule="auto"/>
              <w:jc w:val="center"/>
              <w:rPr>
                <w:rFonts w:ascii="Times New Roman" w:eastAsia="Times New Roman" w:hAnsi="Times New Roman" w:cs="Times New Roman"/>
                <w:color w:val="000000" w:themeColor="text1"/>
                <w:sz w:val="24"/>
                <w:szCs w:val="24"/>
                <w:lang w:val="en-GB"/>
              </w:rPr>
            </w:pPr>
            <w:r w:rsidRPr="0018547A">
              <w:rPr>
                <w:rFonts w:ascii="Times New Roman" w:eastAsia="Times New Roman" w:hAnsi="Times New Roman" w:cs="Times New Roman"/>
                <w:color w:val="000000" w:themeColor="text1"/>
                <w:sz w:val="24"/>
                <w:szCs w:val="24"/>
              </w:rPr>
              <w:t>Việc ghi nhãn phải đảm bảo rõ và bền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440"/>
                <w:tab w:val="left" w:pos="6237"/>
              </w:tabs>
              <w:suppressAutoHyphens/>
              <w:spacing w:before="20" w:after="20" w:line="240" w:lineRule="auto"/>
              <w:rPr>
                <w:rFonts w:ascii="Times New Roman" w:eastAsia="Times New Roman" w:hAnsi="Times New Roman" w:cs="Times New Roman"/>
                <w:color w:val="000000" w:themeColor="text1"/>
                <w:sz w:val="24"/>
                <w:szCs w:val="24"/>
                <w:lang w:val="en-GB"/>
              </w:rPr>
            </w:pPr>
            <w:r w:rsidRPr="0018547A">
              <w:rPr>
                <w:rFonts w:ascii="Times New Roman" w:eastAsia="Times New Roman" w:hAnsi="Times New Roman" w:cs="Times New Roman"/>
                <w:color w:val="000000" w:themeColor="text1"/>
                <w:sz w:val="24"/>
                <w:szCs w:val="24"/>
              </w:rPr>
              <w:t>Bao gói</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uppressAutoHyphens/>
              <w:spacing w:before="20" w:after="20" w:line="240" w:lineRule="auto"/>
              <w:jc w:val="center"/>
              <w:rPr>
                <w:rFonts w:ascii="Times New Roman" w:eastAsia="Times New Roman" w:hAnsi="Times New Roman" w:cs="Times New Roman"/>
                <w:color w:val="000000" w:themeColor="text1"/>
                <w:sz w:val="24"/>
                <w:szCs w:val="24"/>
                <w:lang w:val="en-GB"/>
              </w:rPr>
            </w:pPr>
            <w:r w:rsidRPr="0018547A">
              <w:rPr>
                <w:rFonts w:ascii="Times New Roman" w:eastAsia="Times New Roman" w:hAnsi="Times New Roman" w:cs="Times New Roman"/>
                <w:color w:val="000000" w:themeColor="text1"/>
                <w:sz w:val="24"/>
                <w:szCs w:val="24"/>
              </w:rPr>
              <w:t>Phải được đóng gói để dễ dàng và thuận tiện cho việc bảo quản trong kho cũng như vận chuyển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15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uppressAutoHyphens/>
              <w:spacing w:before="20" w:after="2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Tài liệu kỹ thuật. bản vẽ chế tạo</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rPr>
                <w:rFonts w:ascii="Times New Roman" w:eastAsia="Times New Roman" w:hAnsi="Times New Roman" w:cs="Times New Roman"/>
                <w:color w:val="000000" w:themeColor="text1"/>
                <w:sz w:val="24"/>
                <w:szCs w:val="24"/>
              </w:rPr>
            </w:pPr>
          </w:p>
        </w:tc>
      </w:tr>
      <w:tr w:rsidR="0018547A" w:rsidRPr="0018547A"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1080"/>
              </w:tabs>
              <w:suppressAutoHyphens/>
              <w:spacing w:before="40" w:after="4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suppressAutoHyphens/>
              <w:spacing w:before="20" w:after="20" w:line="240" w:lineRule="auto"/>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Biên bản thí nghiệm Type Test và Routine Test</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18547A"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18547A" w:rsidRDefault="0055646B" w:rsidP="00CA5724">
            <w:pPr>
              <w:suppressAutoHyphens/>
              <w:spacing w:before="40" w:after="40" w:line="240" w:lineRule="auto"/>
              <w:rPr>
                <w:rFonts w:ascii="Times New Roman" w:eastAsia="Times New Roman" w:hAnsi="Times New Roman" w:cs="Times New Roman"/>
                <w:color w:val="000000" w:themeColor="text1"/>
                <w:sz w:val="24"/>
                <w:szCs w:val="24"/>
              </w:rPr>
            </w:pPr>
          </w:p>
        </w:tc>
      </w:tr>
    </w:tbl>
    <w:p w:rsidR="00F42730" w:rsidRPr="0018547A" w:rsidRDefault="00F42730" w:rsidP="00602E10">
      <w:pPr>
        <w:tabs>
          <w:tab w:val="left" w:pos="284"/>
        </w:tabs>
        <w:spacing w:after="0" w:line="360" w:lineRule="exact"/>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 Đầu cốt trung thế</w:t>
      </w:r>
    </w:p>
    <w:p w:rsidR="00F42730" w:rsidRPr="0018547A" w:rsidRDefault="00F42730" w:rsidP="00602E10">
      <w:pPr>
        <w:tabs>
          <w:tab w:val="left" w:pos="284"/>
        </w:tabs>
        <w:spacing w:after="0" w:line="360" w:lineRule="exact"/>
        <w:rPr>
          <w:rFonts w:ascii="Times New Roman" w:eastAsia="Times New Roman" w:hAnsi="Times New Roman" w:cs="Times New Roman"/>
          <w:bCs/>
          <w:i/>
          <w:color w:val="000000" w:themeColor="text1"/>
          <w:sz w:val="24"/>
          <w:szCs w:val="24"/>
        </w:rPr>
      </w:pPr>
      <w:r w:rsidRPr="0018547A">
        <w:rPr>
          <w:rFonts w:ascii="Times New Roman" w:eastAsia="Times New Roman" w:hAnsi="Times New Roman" w:cs="Times New Roman"/>
          <w:bCs/>
          <w:i/>
          <w:color w:val="000000" w:themeColor="text1"/>
          <w:sz w:val="24"/>
          <w:szCs w:val="24"/>
        </w:rPr>
        <w:t>(Áp dụng Quyết định số 1783/QĐ-EVNHANOI ngày 27/05/2014 về việc ban hành Tiêu chuẩn kỹ thuật vật tư, thiết bị trung áp)</w:t>
      </w:r>
    </w:p>
    <w:p w:rsidR="00602E10" w:rsidRPr="0018547A" w:rsidRDefault="00602E10" w:rsidP="00602E10">
      <w:pPr>
        <w:tabs>
          <w:tab w:val="left" w:pos="284"/>
        </w:tabs>
        <w:spacing w:after="0" w:line="26" w:lineRule="atLeast"/>
        <w:jc w:val="both"/>
        <w:rPr>
          <w:rFonts w:ascii="Times New Roman" w:eastAsia="Times New Roman" w:hAnsi="Times New Roman" w:cs="Times New Roman"/>
          <w:b/>
          <w:i/>
          <w:color w:val="000000" w:themeColor="text1"/>
          <w:sz w:val="24"/>
          <w:szCs w:val="24"/>
          <w:lang w:val="fr-FR"/>
        </w:rPr>
      </w:pPr>
      <w:r w:rsidRPr="0018547A">
        <w:rPr>
          <w:rFonts w:ascii="Times New Roman" w:eastAsia="Times New Roman" w:hAnsi="Times New Roman" w:cs="Times New Roman"/>
          <w:b/>
          <w:color w:val="000000" w:themeColor="text1"/>
          <w:sz w:val="24"/>
          <w:szCs w:val="24"/>
          <w:lang w:val="fr-FR"/>
        </w:rPr>
        <w:t>1. Phạm vi</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fr-FR"/>
        </w:rPr>
      </w:pPr>
      <w:r w:rsidRPr="0018547A">
        <w:rPr>
          <w:rFonts w:ascii="Times New Roman" w:eastAsia="Times New Roman" w:hAnsi="Times New Roman" w:cs="Times New Roman"/>
          <w:bCs/>
          <w:color w:val="000000" w:themeColor="text1"/>
          <w:sz w:val="24"/>
          <w:szCs w:val="24"/>
          <w:lang w:val="fr-FR"/>
        </w:rPr>
        <w:tab/>
        <w:t>Đầu cốt ép cho dây dẫn nhôm, dây dẫn đồng, dây nhôm đấu vào thanh cái đồng cụ thể như sau:</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pt-BR"/>
        </w:rPr>
      </w:pPr>
      <w:r w:rsidRPr="0018547A">
        <w:rPr>
          <w:rFonts w:ascii="Times New Roman" w:eastAsia="Times New Roman" w:hAnsi="Times New Roman" w:cs="Times New Roman"/>
          <w:b/>
          <w:bCs/>
          <w:color w:val="000000" w:themeColor="text1"/>
          <w:sz w:val="24"/>
          <w:szCs w:val="24"/>
          <w:lang w:val="pt-BR"/>
        </w:rPr>
        <w:t>2.</w:t>
      </w:r>
      <w:r w:rsidRPr="0018547A">
        <w:rPr>
          <w:rFonts w:ascii="Times New Roman" w:eastAsia="Times New Roman" w:hAnsi="Times New Roman" w:cs="Times New Roman"/>
          <w:bCs/>
          <w:color w:val="000000" w:themeColor="text1"/>
          <w:sz w:val="24"/>
          <w:szCs w:val="24"/>
          <w:lang w:val="pt-BR"/>
        </w:rPr>
        <w:t xml:space="preserve"> Đầu cốt nhôm ép 2 lỗ: A2A- 300; A2A- 240; A2A-185; A2A-150; A2A- 120; A2A-95: A2A-70.</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pt-BR"/>
        </w:rPr>
      </w:pPr>
      <w:r w:rsidRPr="0018547A">
        <w:rPr>
          <w:rFonts w:ascii="Times New Roman" w:eastAsia="Times New Roman" w:hAnsi="Times New Roman" w:cs="Times New Roman"/>
          <w:bCs/>
          <w:color w:val="000000" w:themeColor="text1"/>
          <w:sz w:val="24"/>
          <w:szCs w:val="24"/>
          <w:lang w:val="pt-BR"/>
        </w:rPr>
        <w:t>Đường kính trong của đầu cốt tương ứng với các tiết diện như sau: 300mm</w:t>
      </w:r>
      <w:r w:rsidRPr="0018547A">
        <w:rPr>
          <w:rFonts w:ascii="Times New Roman" w:eastAsia="Times New Roman" w:hAnsi="Times New Roman" w:cs="Times New Roman"/>
          <w:bCs/>
          <w:color w:val="000000" w:themeColor="text1"/>
          <w:sz w:val="24"/>
          <w:szCs w:val="24"/>
          <w:vertAlign w:val="superscript"/>
          <w:lang w:val="pt-BR"/>
        </w:rPr>
        <w:t>2</w:t>
      </w:r>
      <w:r w:rsidRPr="0018547A">
        <w:rPr>
          <w:rFonts w:ascii="Times New Roman" w:eastAsia="Times New Roman" w:hAnsi="Times New Roman" w:cs="Times New Roman"/>
          <w:bCs/>
          <w:color w:val="000000" w:themeColor="text1"/>
          <w:sz w:val="24"/>
          <w:szCs w:val="24"/>
          <w:lang w:val="pt-BR"/>
        </w:rPr>
        <w:t>-từ 24,5 đến 26,25mm; 240mm</w:t>
      </w:r>
      <w:r w:rsidRPr="0018547A">
        <w:rPr>
          <w:rFonts w:ascii="Times New Roman" w:eastAsia="Times New Roman" w:hAnsi="Times New Roman" w:cs="Times New Roman"/>
          <w:bCs/>
          <w:color w:val="000000" w:themeColor="text1"/>
          <w:sz w:val="24"/>
          <w:szCs w:val="24"/>
          <w:vertAlign w:val="superscript"/>
          <w:lang w:val="pt-BR"/>
        </w:rPr>
        <w:t>2</w:t>
      </w:r>
      <w:r w:rsidRPr="0018547A">
        <w:rPr>
          <w:rFonts w:ascii="Times New Roman" w:eastAsia="Times New Roman" w:hAnsi="Times New Roman" w:cs="Times New Roman"/>
          <w:bCs/>
          <w:color w:val="000000" w:themeColor="text1"/>
          <w:sz w:val="24"/>
          <w:szCs w:val="24"/>
          <w:lang w:val="pt-BR"/>
        </w:rPr>
        <w:t>-từ 22 đến 22,7mm; 185mm</w:t>
      </w:r>
      <w:r w:rsidRPr="0018547A">
        <w:rPr>
          <w:rFonts w:ascii="Times New Roman" w:eastAsia="Times New Roman" w:hAnsi="Times New Roman" w:cs="Times New Roman"/>
          <w:bCs/>
          <w:color w:val="000000" w:themeColor="text1"/>
          <w:sz w:val="24"/>
          <w:szCs w:val="24"/>
          <w:vertAlign w:val="superscript"/>
          <w:lang w:val="pt-BR"/>
        </w:rPr>
        <w:t>2</w:t>
      </w:r>
      <w:r w:rsidRPr="0018547A">
        <w:rPr>
          <w:rFonts w:ascii="Times New Roman" w:eastAsia="Times New Roman" w:hAnsi="Times New Roman" w:cs="Times New Roman"/>
          <w:bCs/>
          <w:color w:val="000000" w:themeColor="text1"/>
          <w:sz w:val="24"/>
          <w:szCs w:val="24"/>
          <w:lang w:val="pt-BR"/>
        </w:rPr>
        <w:t>-từ 19,5 đến 20,5mm; 150mm</w:t>
      </w:r>
      <w:r w:rsidRPr="0018547A">
        <w:rPr>
          <w:rFonts w:ascii="Times New Roman" w:eastAsia="Times New Roman" w:hAnsi="Times New Roman" w:cs="Times New Roman"/>
          <w:bCs/>
          <w:color w:val="000000" w:themeColor="text1"/>
          <w:sz w:val="24"/>
          <w:szCs w:val="24"/>
          <w:vertAlign w:val="superscript"/>
          <w:lang w:val="pt-BR"/>
        </w:rPr>
        <w:t>2</w:t>
      </w:r>
      <w:r w:rsidRPr="0018547A">
        <w:rPr>
          <w:rFonts w:ascii="Times New Roman" w:eastAsia="Times New Roman" w:hAnsi="Times New Roman" w:cs="Times New Roman"/>
          <w:bCs/>
          <w:color w:val="000000" w:themeColor="text1"/>
          <w:sz w:val="24"/>
          <w:szCs w:val="24"/>
          <w:lang w:val="pt-BR"/>
        </w:rPr>
        <w:t>-từ 18 đến 19mm; 120mm</w:t>
      </w:r>
      <w:r w:rsidRPr="0018547A">
        <w:rPr>
          <w:rFonts w:ascii="Times New Roman" w:eastAsia="Times New Roman" w:hAnsi="Times New Roman" w:cs="Times New Roman"/>
          <w:bCs/>
          <w:color w:val="000000" w:themeColor="text1"/>
          <w:sz w:val="24"/>
          <w:szCs w:val="24"/>
          <w:vertAlign w:val="superscript"/>
          <w:lang w:val="pt-BR"/>
        </w:rPr>
        <w:t>2</w:t>
      </w:r>
      <w:r w:rsidRPr="0018547A">
        <w:rPr>
          <w:rFonts w:ascii="Times New Roman" w:eastAsia="Times New Roman" w:hAnsi="Times New Roman" w:cs="Times New Roman"/>
          <w:bCs/>
          <w:color w:val="000000" w:themeColor="text1"/>
          <w:sz w:val="24"/>
          <w:szCs w:val="24"/>
          <w:lang w:val="pt-BR"/>
        </w:rPr>
        <w:t xml:space="preserve"> từ 16 đến 17,7mm, 95mm</w:t>
      </w:r>
      <w:r w:rsidRPr="0018547A">
        <w:rPr>
          <w:rFonts w:ascii="Times New Roman" w:eastAsia="Times New Roman" w:hAnsi="Times New Roman" w:cs="Times New Roman"/>
          <w:bCs/>
          <w:color w:val="000000" w:themeColor="text1"/>
          <w:sz w:val="24"/>
          <w:szCs w:val="24"/>
          <w:vertAlign w:val="superscript"/>
          <w:lang w:val="pt-BR"/>
        </w:rPr>
        <w:t>2</w:t>
      </w:r>
      <w:r w:rsidRPr="0018547A">
        <w:rPr>
          <w:rFonts w:ascii="Times New Roman" w:eastAsia="Times New Roman" w:hAnsi="Times New Roman" w:cs="Times New Roman"/>
          <w:bCs/>
          <w:color w:val="000000" w:themeColor="text1"/>
          <w:sz w:val="24"/>
          <w:szCs w:val="24"/>
          <w:lang w:val="pt-BR"/>
        </w:rPr>
        <w:t>-từ 13,6 đến 15mm; 70mm</w:t>
      </w:r>
      <w:r w:rsidRPr="0018547A">
        <w:rPr>
          <w:rFonts w:ascii="Times New Roman" w:eastAsia="Times New Roman" w:hAnsi="Times New Roman" w:cs="Times New Roman"/>
          <w:bCs/>
          <w:color w:val="000000" w:themeColor="text1"/>
          <w:sz w:val="24"/>
          <w:szCs w:val="24"/>
          <w:vertAlign w:val="superscript"/>
          <w:lang w:val="pt-BR"/>
        </w:rPr>
        <w:t>2</w:t>
      </w:r>
      <w:r w:rsidRPr="0018547A">
        <w:rPr>
          <w:rFonts w:ascii="Times New Roman" w:eastAsia="Times New Roman" w:hAnsi="Times New Roman" w:cs="Times New Roman"/>
          <w:bCs/>
          <w:color w:val="000000" w:themeColor="text1"/>
          <w:sz w:val="24"/>
          <w:szCs w:val="24"/>
          <w:lang w:val="pt-BR"/>
        </w:rPr>
        <w:t>-từ 12 đến 13,6mm.</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
          <w:bCs/>
          <w:color w:val="000000" w:themeColor="text1"/>
          <w:sz w:val="24"/>
          <w:szCs w:val="24"/>
          <w:lang w:val="de-DE"/>
        </w:rPr>
        <w:t>2.1.</w:t>
      </w:r>
      <w:r w:rsidRPr="0018547A">
        <w:rPr>
          <w:rFonts w:ascii="Times New Roman" w:eastAsia="Times New Roman" w:hAnsi="Times New Roman" w:cs="Times New Roman"/>
          <w:bCs/>
          <w:color w:val="000000" w:themeColor="text1"/>
          <w:sz w:val="24"/>
          <w:szCs w:val="24"/>
          <w:lang w:val="de-DE"/>
        </w:rPr>
        <w:t xml:space="preserve"> Đầu cốt xử lý đồng nhôm: AM- 300 (4lỗ); AM – 240 (4lỗ), AM-185 (2lỗ), AM-150 (2lỗ), AM-120 (2lỗ), AM-95 (2lỗ), AM-70 (2lỗ).</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Cs/>
          <w:color w:val="000000" w:themeColor="text1"/>
          <w:sz w:val="24"/>
          <w:szCs w:val="24"/>
          <w:lang w:val="de-DE"/>
        </w:rPr>
        <w:t>Đường kính trong của đầu cốt tương ứng với các tiết diện như sau: 300mm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24,5 đến 26,25mm; 240mm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22 đến 22,7mm; 185mm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19,5 đến 20,5mm; 150mm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18 đến 19mm; 120mm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 xml:space="preserve"> từ 16 đến 17,7mm, 95mm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13,6 đến 15mm; 70mm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12 đến 13,6mm.</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
          <w:bCs/>
          <w:color w:val="000000" w:themeColor="text1"/>
          <w:sz w:val="24"/>
          <w:szCs w:val="24"/>
          <w:lang w:val="de-DE"/>
        </w:rPr>
        <w:t>2.2</w:t>
      </w:r>
      <w:r w:rsidRPr="0018547A">
        <w:rPr>
          <w:rFonts w:ascii="Times New Roman" w:eastAsia="Times New Roman" w:hAnsi="Times New Roman" w:cs="Times New Roman"/>
          <w:bCs/>
          <w:color w:val="000000" w:themeColor="text1"/>
          <w:sz w:val="24"/>
          <w:szCs w:val="24"/>
          <w:lang w:val="de-DE"/>
        </w:rPr>
        <w:t>. Đầu cốt xử lý đồng nhôm ép kiểu kín 1 lỗ: AM-70;  AM-50.</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Cs/>
          <w:color w:val="000000" w:themeColor="text1"/>
          <w:sz w:val="24"/>
          <w:szCs w:val="24"/>
          <w:lang w:val="de-DE"/>
        </w:rPr>
        <w:t>Đường kính trong của đầu cốt tương ứng với các tiết diện như sau: 70mm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12 đến 13,6mm; 50mm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9,5 đến 11mm.</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
          <w:bCs/>
          <w:color w:val="000000" w:themeColor="text1"/>
          <w:sz w:val="24"/>
          <w:szCs w:val="24"/>
          <w:lang w:val="de-DE"/>
        </w:rPr>
        <w:t>2.3</w:t>
      </w:r>
      <w:r w:rsidRPr="0018547A">
        <w:rPr>
          <w:rFonts w:ascii="Times New Roman" w:eastAsia="Times New Roman" w:hAnsi="Times New Roman" w:cs="Times New Roman"/>
          <w:bCs/>
          <w:color w:val="000000" w:themeColor="text1"/>
          <w:sz w:val="24"/>
          <w:szCs w:val="24"/>
          <w:lang w:val="de-DE"/>
        </w:rPr>
        <w:t>. Đầu cốt đồng kiểu kín một lỗ: M 240, M 185, M 150,  M120, M95, M70, M50.</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Cs/>
          <w:color w:val="000000" w:themeColor="text1"/>
          <w:sz w:val="24"/>
          <w:szCs w:val="24"/>
          <w:lang w:val="de-DE"/>
        </w:rPr>
        <w:t>Đường kính trong của đầu cốt tương ứng với các tiết diện như sau: 240mm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 từ 20 đến 21,2mm; 185mm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18 đến 18,4mm; 150mm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16 đến 16,3mm; 120mm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 xml:space="preserve"> từ 14,2 đến 15,5mm, 95mm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13 đến 13,4mm; 70mm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10,5 đến 11,5mm; 50mm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9,0 đến 9,5mm.</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
          <w:bCs/>
          <w:color w:val="000000" w:themeColor="text1"/>
          <w:sz w:val="24"/>
          <w:szCs w:val="24"/>
          <w:lang w:val="de-DE"/>
        </w:rPr>
        <w:t>2.4</w:t>
      </w:r>
      <w:r w:rsidRPr="0018547A">
        <w:rPr>
          <w:rFonts w:ascii="Times New Roman" w:eastAsia="Times New Roman" w:hAnsi="Times New Roman" w:cs="Times New Roman"/>
          <w:bCs/>
          <w:color w:val="000000" w:themeColor="text1"/>
          <w:sz w:val="24"/>
          <w:szCs w:val="24"/>
          <w:lang w:val="de-DE"/>
        </w:rPr>
        <w:t>. Đầu cốt đồng ép 2 lỗ: M 400 ; M 240.</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Cs/>
          <w:color w:val="000000" w:themeColor="text1"/>
          <w:sz w:val="24"/>
          <w:szCs w:val="24"/>
          <w:lang w:val="de-DE"/>
        </w:rPr>
        <w:t>Đường kính trong của đầu cốt tương ứng với các tiết diện như sau: Đường kính trong của đầu cốt tương ứng với các tiết diện như sau: 400mm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26 đến 26,8mm; 240mm</w:t>
      </w:r>
      <w:r w:rsidRPr="0018547A">
        <w:rPr>
          <w:rFonts w:ascii="Times New Roman" w:eastAsia="Times New Roman" w:hAnsi="Times New Roman" w:cs="Times New Roman"/>
          <w:bCs/>
          <w:color w:val="000000" w:themeColor="text1"/>
          <w:sz w:val="24"/>
          <w:szCs w:val="24"/>
          <w:vertAlign w:val="superscript"/>
          <w:lang w:val="de-DE"/>
        </w:rPr>
        <w:t>2</w:t>
      </w:r>
      <w:r w:rsidRPr="0018547A">
        <w:rPr>
          <w:rFonts w:ascii="Times New Roman" w:eastAsia="Times New Roman" w:hAnsi="Times New Roman" w:cs="Times New Roman"/>
          <w:bCs/>
          <w:color w:val="000000" w:themeColor="text1"/>
          <w:sz w:val="24"/>
          <w:szCs w:val="24"/>
          <w:lang w:val="de-DE"/>
        </w:rPr>
        <w:t>-từ 20 đến 21,2mm.</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lang w:val="de-DE"/>
        </w:rPr>
      </w:pPr>
      <w:r w:rsidRPr="0018547A">
        <w:rPr>
          <w:rFonts w:ascii="Times New Roman" w:eastAsia="Times New Roman" w:hAnsi="Times New Roman" w:cs="Times New Roman"/>
          <w:bCs/>
          <w:color w:val="000000" w:themeColor="text1"/>
          <w:sz w:val="24"/>
          <w:szCs w:val="24"/>
          <w:lang w:val="de-DE"/>
        </w:rPr>
        <w:t>Tiết diện phần tiếp xúc của đầu cốt phải đảm bảo ≥ 1,5 lần tiết diện đầu cốt.</w:t>
      </w:r>
    </w:p>
    <w:p w:rsidR="00602E10" w:rsidRPr="0018547A" w:rsidRDefault="00602E10" w:rsidP="00602E10">
      <w:pPr>
        <w:tabs>
          <w:tab w:val="left" w:pos="284"/>
        </w:tabs>
        <w:spacing w:after="0" w:line="26" w:lineRule="atLeast"/>
        <w:jc w:val="both"/>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3. Vật liệu:</w:t>
      </w:r>
    </w:p>
    <w:p w:rsidR="00602E10" w:rsidRPr="0018547A" w:rsidRDefault="00602E10" w:rsidP="00602E10">
      <w:pPr>
        <w:numPr>
          <w:ilvl w:val="0"/>
          <w:numId w:val="120"/>
        </w:numPr>
        <w:tabs>
          <w:tab w:val="left" w:pos="284"/>
        </w:tabs>
        <w:spacing w:before="120" w:after="0" w:line="26" w:lineRule="atLeast"/>
        <w:ind w:left="0" w:firstLine="0"/>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Đầu cốt nhôm, đầu cốt đồng được làm bằng nhôm hoặc đồng tinh khiết đúc; đường kính lỗ phù hợp cho các dây nhôm, nhôm lõi thép (đầu cốt nhôm), dây đồng (đầu cốt đồng) như đã nêu ở trên.</w:t>
      </w:r>
    </w:p>
    <w:p w:rsidR="00602E10" w:rsidRPr="0018547A" w:rsidRDefault="00602E10" w:rsidP="00602E10">
      <w:pPr>
        <w:numPr>
          <w:ilvl w:val="0"/>
          <w:numId w:val="120"/>
        </w:numPr>
        <w:tabs>
          <w:tab w:val="left" w:pos="284"/>
        </w:tabs>
        <w:spacing w:before="120" w:after="0" w:line="26" w:lineRule="atLeast"/>
        <w:ind w:left="0" w:firstLine="0"/>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Đầu cốt xử lý đồng nhôm được chế tạo có 02 phía khác nhau: một phía ép với cáp nhôm (theo tiết diện nêu trên), một phía (phía được đột lỗ bắt bulong) được xử lý đồng nhôm để bắt vào các má cầu dao (hay các thiết bị khác) bằng đồng.</w:t>
      </w:r>
    </w:p>
    <w:p w:rsidR="00602E10" w:rsidRPr="0018547A" w:rsidRDefault="00602E10" w:rsidP="00602E10">
      <w:pPr>
        <w:numPr>
          <w:ilvl w:val="0"/>
          <w:numId w:val="120"/>
        </w:numPr>
        <w:tabs>
          <w:tab w:val="left" w:pos="284"/>
        </w:tabs>
        <w:spacing w:before="120" w:after="0" w:line="26" w:lineRule="atLeast"/>
        <w:ind w:left="0" w:firstLine="0"/>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Các đầu cốt được cung cấp nạp đầy mỡ bảo quản có nhiệt độ nóng chẩy cao, chống ăn mòn cho dây dẫn, tăng tiếp xúc điểm đấu dây.</w:t>
      </w:r>
    </w:p>
    <w:p w:rsidR="00602E10" w:rsidRPr="0018547A" w:rsidRDefault="00602E10" w:rsidP="00602E10">
      <w:pPr>
        <w:tabs>
          <w:tab w:val="left" w:pos="284"/>
        </w:tabs>
        <w:spacing w:after="0" w:line="26" w:lineRule="atLeast"/>
        <w:jc w:val="both"/>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4. Đánh ký hiệu:</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Các đầu cốt phải được đánh ký hiệu loại đầu cốt, tiết diện dây phù hợp, nhà sản xuất, năm sản xuất nếu có</w:t>
      </w:r>
    </w:p>
    <w:p w:rsidR="00602E10" w:rsidRPr="0018547A" w:rsidRDefault="00602E10" w:rsidP="00602E10">
      <w:pPr>
        <w:tabs>
          <w:tab w:val="left" w:pos="284"/>
        </w:tabs>
        <w:spacing w:after="0" w:line="26" w:lineRule="atLeast"/>
        <w:jc w:val="both"/>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5. Thông tin cần đưa vào tài liệu thầu:</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Cần đưa các thông tin sau:</w:t>
      </w:r>
    </w:p>
    <w:p w:rsidR="00602E10" w:rsidRPr="0018547A" w:rsidRDefault="00602E10" w:rsidP="00602E10">
      <w:pPr>
        <w:numPr>
          <w:ilvl w:val="0"/>
          <w:numId w:val="120"/>
        </w:numPr>
        <w:tabs>
          <w:tab w:val="left" w:pos="284"/>
        </w:tabs>
        <w:spacing w:before="120" w:after="0" w:line="26" w:lineRule="atLeast"/>
        <w:ind w:left="0" w:firstLine="0"/>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 xml:space="preserve">Bản vẽ sơ bộ của từng loại đầu cốt </w:t>
      </w:r>
    </w:p>
    <w:p w:rsidR="00602E10" w:rsidRPr="0018547A" w:rsidRDefault="00602E10" w:rsidP="00602E10">
      <w:pPr>
        <w:numPr>
          <w:ilvl w:val="0"/>
          <w:numId w:val="120"/>
        </w:numPr>
        <w:tabs>
          <w:tab w:val="left" w:pos="284"/>
        </w:tabs>
        <w:spacing w:before="120" w:after="0" w:line="26" w:lineRule="atLeast"/>
        <w:ind w:left="0" w:firstLine="0"/>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Biên bản thí nghiệm điển hình phù hợp với các tiêu chuẩn tương ứng.</w:t>
      </w:r>
    </w:p>
    <w:p w:rsidR="00602E10" w:rsidRPr="0018547A" w:rsidRDefault="00602E10" w:rsidP="00602E10">
      <w:pPr>
        <w:numPr>
          <w:ilvl w:val="0"/>
          <w:numId w:val="120"/>
        </w:numPr>
        <w:tabs>
          <w:tab w:val="left" w:pos="284"/>
        </w:tabs>
        <w:spacing w:before="120" w:after="0" w:line="26" w:lineRule="atLeast"/>
        <w:ind w:left="0" w:firstLine="0"/>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lastRenderedPageBreak/>
        <w:t>Tài liệu kỹ thuật và Phụ lục sản phẩm kèm theo.</w:t>
      </w:r>
    </w:p>
    <w:p w:rsidR="00602E10" w:rsidRPr="0018547A" w:rsidRDefault="00602E10" w:rsidP="00602E10">
      <w:pPr>
        <w:keepNext/>
        <w:tabs>
          <w:tab w:val="left" w:pos="284"/>
        </w:tabs>
        <w:spacing w:after="0" w:line="26" w:lineRule="atLeast"/>
        <w:jc w:val="both"/>
        <w:outlineLvl w:val="4"/>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6. Thử nghiệm</w:t>
      </w:r>
    </w:p>
    <w:p w:rsidR="00602E10" w:rsidRPr="0018547A" w:rsidRDefault="00602E10" w:rsidP="00602E10">
      <w:pPr>
        <w:tabs>
          <w:tab w:val="left" w:pos="284"/>
        </w:tabs>
        <w:spacing w:after="0" w:line="26" w:lineRule="atLeast"/>
        <w:jc w:val="both"/>
        <w:rPr>
          <w:rFonts w:ascii="Times New Roman" w:eastAsia="Times New Roman" w:hAnsi="Times New Roman" w:cs="Times New Roman"/>
          <w:bCs/>
          <w:color w:val="000000" w:themeColor="text1"/>
          <w:sz w:val="24"/>
          <w:szCs w:val="24"/>
        </w:rPr>
      </w:pPr>
      <w:r w:rsidRPr="0018547A">
        <w:rPr>
          <w:rFonts w:ascii="Times New Roman" w:eastAsia="Times New Roman" w:hAnsi="Times New Roman" w:cs="Times New Roman"/>
          <w:bCs/>
          <w:color w:val="000000" w:themeColor="text1"/>
          <w:sz w:val="24"/>
          <w:szCs w:val="24"/>
        </w:rPr>
        <w:t>Thử nghiệm phải được thực hiện trên các Phụ lục được lấy ra ngẫu nhiên từ các đợt cung cấp vật liệu, phù hợp với các tiêu chuẩn tương ứng.</w:t>
      </w:r>
    </w:p>
    <w:p w:rsidR="00602E10" w:rsidRPr="0018547A" w:rsidRDefault="00602E10" w:rsidP="00602E10">
      <w:pPr>
        <w:keepNext/>
        <w:tabs>
          <w:tab w:val="left" w:pos="284"/>
        </w:tabs>
        <w:spacing w:after="0" w:line="26" w:lineRule="atLeast"/>
        <w:jc w:val="both"/>
        <w:outlineLvl w:val="4"/>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7. Đóng gói và giao hàng</w:t>
      </w:r>
    </w:p>
    <w:p w:rsidR="00F42730" w:rsidRPr="0018547A" w:rsidRDefault="00602E10" w:rsidP="00602E10">
      <w:pPr>
        <w:tabs>
          <w:tab w:val="left" w:pos="284"/>
        </w:tabs>
        <w:spacing w:after="0" w:line="360" w:lineRule="exact"/>
        <w:rPr>
          <w:rFonts w:ascii="Times New Roman" w:eastAsia="Times New Roman" w:hAnsi="Times New Roman" w:cs="Times New Roman"/>
          <w:bCs/>
          <w:i/>
          <w:color w:val="000000" w:themeColor="text1"/>
          <w:sz w:val="24"/>
          <w:szCs w:val="24"/>
        </w:rPr>
      </w:pPr>
      <w:r w:rsidRPr="0018547A">
        <w:rPr>
          <w:rFonts w:ascii="Times New Roman" w:eastAsia="Times New Roman" w:hAnsi="Times New Roman" w:cs="Times New Roman"/>
          <w:bCs/>
          <w:color w:val="000000" w:themeColor="text1"/>
          <w:sz w:val="24"/>
          <w:szCs w:val="24"/>
        </w:rPr>
        <w:t>Mỗi đầu cốt phải đóng gói trong túi nhựa riêng, các đầu cốt được đóng trong hộp carton hoặc thùng gỗ.</w:t>
      </w:r>
    </w:p>
    <w:p w:rsidR="00B7448B" w:rsidRPr="0018547A" w:rsidRDefault="00064BE2" w:rsidP="00B7448B">
      <w:pPr>
        <w:spacing w:after="0" w:line="360" w:lineRule="exact"/>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 xml:space="preserve">XVII. </w:t>
      </w:r>
      <w:r w:rsidR="00B7448B" w:rsidRPr="0018547A">
        <w:rPr>
          <w:rFonts w:ascii="Times New Roman" w:eastAsia="Times New Roman" w:hAnsi="Times New Roman" w:cs="Times New Roman"/>
          <w:b/>
          <w:bCs/>
          <w:color w:val="000000" w:themeColor="text1"/>
          <w:sz w:val="24"/>
          <w:szCs w:val="24"/>
        </w:rPr>
        <w:t xml:space="preserve">Dây buộc định hình cổ sứ loại đơn composite phủ bán dẫn </w:t>
      </w:r>
    </w:p>
    <w:p w:rsidR="008A4252" w:rsidRPr="0018547A" w:rsidRDefault="008A4252"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bCs/>
          <w:i/>
          <w:color w:val="000000" w:themeColor="text1"/>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 Yêu cầu chung:</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Các điều kiện kỹ thuật này bao gồm cả phần thiết kế, chế tạo, thử nghiệm, đóng gói và giao hàng đối với dây buộc định hình loại composite phủ bán dẫn (dây buộc cổ sứ, dây buộc đầu sứ) dùng cho đường dây trên không sử dụng dây ACSR bọc cách điện XLPE vỏ bọc HDPE.</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 Tiêu chuẩn áp dụng:</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AS 1154 :Phụ kiện cách điện và dây dẫn cho đường dây trên không.</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Và các tiêu chuẩn liên quan; các tiêu chuẩn tương đương hoặc cao hơn.</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 Thiết kế và lắp đặt:</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Dây buộc định hình loại composite phủ bán dẫn được sử dụng để cố định dây nhôm lõi thép bọc cách điện XLPE vỏ bọc ngoài là HDPE trên cổ sứ, đầu sứ.</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Dây buộc định hình loại composite phủ bán dẫn được tạo dạng trước để có thể áp trực tiếp lên dây dẫn mà không cần dụng cụ lắp đặt, không làm hư hỏng dây dẫn và đảm bảo an toàn trong vận hành.</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Dây buộc định hình loại composite phủ bán dẫn phải được thiết kế phù hợp với các yêu cầu thử nghiệm theo quy định, đảm bảo ảnh hưởng rung trên dây dẫn và dây buộc định hình là tối thiểu.</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Vật liệu cấu tạo:</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Dây buộc định hình loại composite phủ bán dẫn có thể được chế tạo bằng vật liệu hay tổ hợp các vật liệu bất kỳ, đảm bảo đạt được khả năng cố định dây vào sứ và chịu sức căng theo đúng thiết kế.</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Các thành phần cấu tạo phải thích hợp với nhau và với dây dẫn mà chúng tiếp xúc.</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Các vật liệu nhựa phải được bảo vệ một cách tương đương khỏi các ảnh hưởng do bức xạ mặt trời.</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Lớp phủ bán dẫn phải được bám chắc vào dây buộc định trong mọi điều kiện và đạt các yêu cầu về thử nghiệm phù hợp.</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Tất cả các phần của dây buộc định hình loại composite phủ bán dẫn phải có khả năng hoặc được bảo vệ thích hợp chống ăn mòn trong khí quyển cả khi lưu kho lẫn khi vận hành.</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Dây buộc định hình loại composite phủ bán dẫn phải có các ký hiệu chỉ (hoặc tương đương):</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Điểm bắt dây buộc định hình quanh dây dẫn.</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Mã hiệu, cỡ dây dẫn sử dụng với dây buộc định hình và mã màu cho từng loại dây dẫn sử dụng.</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4. Yêu cầu về thử nghiệm:</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Thử nghiệm lực giữ dây sau khi lắp đặt hoàn chỉnh và các thử nghiệm liên quan.</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5. Yêu cầu khác:</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Cung cấp sản phẩm mẫu khi tham gia đấu thầu.</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Mặt khác khi sử dụng chủng loại dây này cần có thêm một số mỏ phóng điện, chống sét. Mỏ phóng điện, chống sét được đặt tại các vị trí cột rẽ nhánh hoặc 200m đặt lặp lại một bộ (hoặc tư vấn chịu trách nhiệm tính toán đưa ra để phù hợp cho từng dự án cụ thể).</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B7448B" w:rsidRPr="0018547A" w:rsidRDefault="00B7448B" w:rsidP="00B7448B">
      <w:pPr>
        <w:spacing w:after="0" w:line="360" w:lineRule="exact"/>
        <w:jc w:val="both"/>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6. Bảng yêu cầu về đặc tính kỹ thuật.</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544"/>
        <w:gridCol w:w="2409"/>
        <w:gridCol w:w="2835"/>
      </w:tblGrid>
      <w:tr w:rsidR="0018547A" w:rsidRPr="0018547A" w:rsidTr="00B7448B">
        <w:trPr>
          <w:trHeight w:val="611"/>
          <w:tblHeader/>
        </w:trPr>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TT</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Hạng mục</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Yêu cầu</w:t>
            </w:r>
          </w:p>
        </w:tc>
        <w:tc>
          <w:tcPr>
            <w:tcW w:w="283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b/>
                <w:color w:val="000000" w:themeColor="text1"/>
                <w:sz w:val="24"/>
                <w:szCs w:val="24"/>
                <w:lang w:val="nl-NL"/>
              </w:rPr>
            </w:pPr>
            <w:r w:rsidRPr="0018547A">
              <w:rPr>
                <w:rFonts w:ascii="Times New Roman" w:eastAsia="Times New Roman" w:hAnsi="Times New Roman" w:cs="Times New Roman"/>
                <w:b/>
                <w:color w:val="000000" w:themeColor="text1"/>
                <w:sz w:val="24"/>
                <w:szCs w:val="24"/>
                <w:lang w:val="nl-NL"/>
              </w:rPr>
              <w:t>Đề xuất và cam kết</w:t>
            </w: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Nhà sản xuất</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Nước sản xuất</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Mã hiệu</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Tiêu chuẩn sản xuất và thử nghiệm</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5</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Dây buộc định hình được sử dụng để cố định dây nhôm lõi thép bọc cách điện XLPE vỏ bọc ngoài là HDPE vào sứ dạng đứng</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Mô tả cụ thể loại dây sử dụng với dây buộc định hình được chào</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6</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Dây buộc định hình được tạo dạng trước (preform) để có thể áp trực tiếp lên dây dẫn mà không cần dụng cụ lắp đặt, không làm hư hỏng dây dẫn và đảm bảo an toàn trong vận hành.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7</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xml:space="preserve">Dây buộc định hình phải được thiết kế phù hợp với các yêu cầu </w:t>
            </w:r>
            <w:r w:rsidRPr="0018547A">
              <w:rPr>
                <w:rFonts w:ascii="Times New Roman" w:eastAsia="Times New Roman" w:hAnsi="Times New Roman" w:cs="Times New Roman"/>
                <w:color w:val="000000" w:themeColor="text1"/>
                <w:sz w:val="24"/>
                <w:szCs w:val="24"/>
                <w:lang w:val="nl-NL"/>
              </w:rPr>
              <w:lastRenderedPageBreak/>
              <w:t>thử nghiệm theo quy định, đảm bảo ảnh hưởng rung trên dây dẫn và dây buộc định hình là tối thiểu</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B7448B">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8</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Vật liệu cấu tạo</w:t>
            </w:r>
          </w:p>
        </w:tc>
        <w:tc>
          <w:tcPr>
            <w:tcW w:w="2409"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8.1</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Dây buộc định hình loại composite phủ bán dẫn có thể được chế tạo bằng vật liệu hay tổ hợp các vật liệu bất kỳ, đảm bảo đạt được khả năng cố định dây vào sứ và chịu sức căng theo đúng thiết kế</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8.2</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Các thành phần cấu tạo phải thích hợp với nhau và với dây dẫn mà chúng tiếp xúc.</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8.3</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Các vật liệu nhựa phải được bảo vệ một cách tương đương khỏi các ảnh hưởng do bức xạ mặt trời.</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8.4</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Lớp phủ bán dẫn phải được bám chắc vào dây buộc định trong mọi điều kiện và đạt các yêu cầu về thử nghiệm phù hợp</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9</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Tất cả các phần của dây buộc định hình phải có khả năng hoặc được bảo vệ thích hợp chống ăn mòn trong khí quyển cả khi lưu kho lẫn khi vận hành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B7448B">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10</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Dây buộc định hình phải có các ký hiệu chỉ (hoặc tương đương)</w:t>
            </w:r>
          </w:p>
        </w:tc>
        <w:tc>
          <w:tcPr>
            <w:tcW w:w="2409"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10.1</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Điểm bắt dây buộc định hình quanh dây dẫn.</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10.2</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Mã hiệu, cỡ dây dẫn sử dụng với dây buộc định hình và mã màu cho từng loại dây dẫn sử dụng.</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11</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Chủng loại dây bọc sử dụng với dây buộc định hình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 xml:space="preserve">Nêu cụ thể các thông số của loại dây bọc sử </w:t>
            </w:r>
            <w:r w:rsidRPr="0018547A">
              <w:rPr>
                <w:rFonts w:ascii="Times New Roman" w:eastAsia="Times New Roman" w:hAnsi="Times New Roman" w:cs="Times New Roman"/>
                <w:color w:val="000000" w:themeColor="text1"/>
                <w:sz w:val="24"/>
                <w:szCs w:val="24"/>
                <w:lang w:val="nl-NL"/>
              </w:rPr>
              <w:lastRenderedPageBreak/>
              <w:t>dụng tương ứng với mỗi loại dây buộc định hình cung cấp</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lastRenderedPageBreak/>
              <w:t>12</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Lực giữ tối thiểu sau khi lắp đặt hoàn chỉnh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13</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Type test</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Có</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r w:rsidR="0018547A" w:rsidRPr="0018547A" w:rsidTr="00755B84">
        <w:tc>
          <w:tcPr>
            <w:tcW w:w="675"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14</w:t>
            </w:r>
          </w:p>
        </w:tc>
        <w:tc>
          <w:tcPr>
            <w:tcW w:w="3544"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Rountine test</w:t>
            </w:r>
          </w:p>
        </w:tc>
        <w:tc>
          <w:tcPr>
            <w:tcW w:w="2409" w:type="dxa"/>
            <w:tcBorders>
              <w:top w:val="single" w:sz="4" w:space="0" w:color="auto"/>
              <w:left w:val="single" w:sz="4" w:space="0" w:color="auto"/>
              <w:bottom w:val="single" w:sz="4" w:space="0" w:color="auto"/>
              <w:right w:val="single" w:sz="4" w:space="0" w:color="auto"/>
            </w:tcBorders>
            <w:vAlign w:val="center"/>
            <w:hideMark/>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r w:rsidRPr="0018547A">
              <w:rPr>
                <w:rFonts w:ascii="Times New Roman" w:eastAsia="Times New Roman" w:hAnsi="Times New Roman" w:cs="Times New Roman"/>
                <w:color w:val="000000" w:themeColor="text1"/>
                <w:sz w:val="24"/>
                <w:szCs w:val="24"/>
                <w:lang w:val="nl-NL"/>
              </w:rPr>
              <w:t>Có</w:t>
            </w:r>
          </w:p>
        </w:tc>
        <w:tc>
          <w:tcPr>
            <w:tcW w:w="2835" w:type="dxa"/>
            <w:tcBorders>
              <w:top w:val="single" w:sz="4" w:space="0" w:color="auto"/>
              <w:left w:val="single" w:sz="4" w:space="0" w:color="auto"/>
              <w:bottom w:val="single" w:sz="4" w:space="0" w:color="auto"/>
              <w:right w:val="single" w:sz="4" w:space="0" w:color="auto"/>
            </w:tcBorders>
            <w:vAlign w:val="center"/>
          </w:tcPr>
          <w:p w:rsidR="00B7448B" w:rsidRPr="0018547A" w:rsidRDefault="00B7448B" w:rsidP="00B7448B">
            <w:pPr>
              <w:spacing w:after="0" w:line="360" w:lineRule="exact"/>
              <w:jc w:val="center"/>
              <w:rPr>
                <w:rFonts w:ascii="Times New Roman" w:eastAsia="Times New Roman" w:hAnsi="Times New Roman" w:cs="Times New Roman"/>
                <w:color w:val="000000" w:themeColor="text1"/>
                <w:sz w:val="24"/>
                <w:szCs w:val="24"/>
                <w:lang w:val="nl-NL"/>
              </w:rPr>
            </w:pPr>
          </w:p>
        </w:tc>
      </w:tr>
    </w:tbl>
    <w:p w:rsidR="00064BE2" w:rsidRPr="0018547A" w:rsidRDefault="00B7448B"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XVIII. Dây chì FCO</w:t>
      </w:r>
    </w:p>
    <w:p w:rsidR="00B7448B" w:rsidRPr="0018547A" w:rsidRDefault="00B7448B" w:rsidP="00B7448B">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Quyết định số 106/QĐ-HĐTV ngày 21/9/2021 về việc ban hành Tiêu chuẩn kỹ thuật FCO, LBFCO và dây chì điện áp 22 và 35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 Dây chì (Fuse link) thuộc loại K (cắt nhanh), được chế tạo để lắp đặt phù hợp trên FCO, LBFCO sử dụng trên lưới điện trung áp 22kV và 35kV.</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2. Dây chì được chế tạo, thử nghiệm theo tiêu chuẩn ANSI C37.41, ANSI C37.42 hoặc các tiêu chuẩn tương đương.</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3. Các yêu cầu về thử nghiệm:</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a. Thử nghiệm xuất xưởng (Routine test): </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Thử nghiệm xuất xưởng được thực hiện bởi Nhà sản xuất trên mỗi sản phẩm sản xuất ra tại Nhà sản xuất. Việc thử nghiệm xuất xưởng được thực hiện theo tiêu chuẩn sản xuất tương ứng. </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b. Thử nghiệm điển hình (Design/type test): </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ANSI C37.41, ANSI C37.42 hoặc các tiêu chuẩn tương đương bao gồm những hạng mục thử nghiệm sau đây:</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Thử nghiệm độ tăng nhiệt (Temperature rise tests)</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Thử nghiệm đường cong đặc tuyến thời gian cắt theo dòng sự cố (Time-Current tests).</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Thử nghiệm độ bền cơ khí dây chì (Mechanical tests of fuse-links).</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Thử nghiệm khả năng chịu kéo (Tensile withstand strength).</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c. Thử nghiệm nghiệm thu (Sample test): </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Trường hợp cần thiết, trong quá trình giao hàng, Đơn vị có thể yêu cầu nhà sản xuất (hoặc đơn vị cấp hàng) thực hiện lấy mẫu ngẫu nhiên dây chì từ lô hàng để thực hiện thí nghiệm, kiểm tra chất lượng hàng hóa. Việc thử nghiệm nghiệm thu được thực hiện bởi Phòng thử nghiệm độc lập (</w:t>
      </w:r>
      <w:r w:rsidRPr="0018547A">
        <w:rPr>
          <w:rFonts w:ascii="Times New Roman" w:eastAsia="Times New Roman" w:hAnsi="Times New Roman" w:cs="Times New Roman"/>
          <w:color w:val="000000" w:themeColor="text1"/>
          <w:sz w:val="24"/>
          <w:szCs w:val="24"/>
          <w:lang w:val="x-none"/>
        </w:rPr>
        <w:t>đạt chứng chỉ ISO/IEC 17025</w:t>
      </w:r>
      <w:r w:rsidRPr="0018547A">
        <w:rPr>
          <w:rFonts w:ascii="Times New Roman" w:eastAsia="Times New Roman" w:hAnsi="Times New Roman" w:cs="Times New Roman"/>
          <w:color w:val="000000" w:themeColor="text1"/>
          <w:sz w:val="24"/>
          <w:szCs w:val="24"/>
        </w:rPr>
        <w:t>) với hạng mục sau:</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  Thử nghiệm độ bền cơ khí dây chì (Mechanical tests of fuse-links).</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4. Bản vẽ và tài liệu kỹ thuật:</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Thiết bị phải được cung cấp bản vẽ và tài liệu kỹ thuật sau:</w:t>
      </w:r>
      <w:r w:rsidRPr="0018547A">
        <w:rPr>
          <w:rFonts w:ascii="Times New Roman" w:eastAsia="Times New Roman" w:hAnsi="Times New Roman" w:cs="Times New Roman"/>
          <w:color w:val="000000" w:themeColor="text1"/>
          <w:sz w:val="24"/>
          <w:szCs w:val="24"/>
        </w:rPr>
        <w:tab/>
      </w:r>
    </w:p>
    <w:p w:rsidR="00B7448B" w:rsidRPr="0018547A" w:rsidRDefault="00B7448B" w:rsidP="00755B84">
      <w:pPr>
        <w:widowControl w:val="0"/>
        <w:numPr>
          <w:ilvl w:val="0"/>
          <w:numId w:val="113"/>
        </w:numPr>
        <w:tabs>
          <w:tab w:val="left" w:pos="284"/>
          <w:tab w:val="left" w:pos="851"/>
          <w:tab w:val="left" w:pos="9356"/>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Bản vẽ tổng thể bao gồm kích thước và khối lượng.</w:t>
      </w:r>
    </w:p>
    <w:p w:rsidR="00B7448B" w:rsidRPr="0018547A" w:rsidRDefault="00B7448B" w:rsidP="00755B84">
      <w:pPr>
        <w:widowControl w:val="0"/>
        <w:numPr>
          <w:ilvl w:val="0"/>
          <w:numId w:val="113"/>
        </w:numPr>
        <w:tabs>
          <w:tab w:val="left" w:pos="284"/>
          <w:tab w:val="left" w:pos="851"/>
          <w:tab w:val="left" w:pos="9356"/>
        </w:tabs>
        <w:spacing w:after="0" w:line="360" w:lineRule="exact"/>
        <w:ind w:left="0" w:firstLine="0"/>
        <w:jc w:val="both"/>
        <w:rPr>
          <w:rFonts w:ascii="Times New Roman" w:eastAsia="Times New Roman" w:hAnsi="Times New Roman" w:cs="Times New Roman"/>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Tài liệu hướng dẫn lắp đặt, vận hành thiết bị.</w:t>
      </w:r>
    </w:p>
    <w:p w:rsidR="00B7448B" w:rsidRPr="0018547A" w:rsidRDefault="00B7448B" w:rsidP="00755B84">
      <w:pPr>
        <w:widowControl w:val="0"/>
        <w:numPr>
          <w:ilvl w:val="0"/>
          <w:numId w:val="113"/>
        </w:numPr>
        <w:tabs>
          <w:tab w:val="left" w:pos="284"/>
          <w:tab w:val="left" w:pos="851"/>
          <w:tab w:val="left" w:pos="9356"/>
        </w:tabs>
        <w:spacing w:after="0" w:line="36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Bảng đặc tuyến thời gian cắt theo dòng sự cố (Time - Current characteristics) tương ứng dòng định mức dây chì công bố của nhà sản xuất đúng với loại dây chì được cung cấp.</w:t>
      </w:r>
    </w:p>
    <w:p w:rsidR="00B7448B" w:rsidRPr="0018547A" w:rsidRDefault="00B7448B" w:rsidP="00755B84">
      <w:pPr>
        <w:widowControl w:val="0"/>
        <w:numPr>
          <w:ilvl w:val="0"/>
          <w:numId w:val="113"/>
        </w:numPr>
        <w:tabs>
          <w:tab w:val="left" w:pos="284"/>
          <w:tab w:val="left" w:pos="851"/>
          <w:tab w:val="left" w:pos="9356"/>
        </w:tabs>
        <w:spacing w:after="0" w:line="360" w:lineRule="exact"/>
        <w:ind w:left="0" w:firstLine="0"/>
        <w:jc w:val="both"/>
        <w:rPr>
          <w:rFonts w:ascii="Times New Roman" w:eastAsia="Times New Roman" w:hAnsi="Times New Roman" w:cs="Times New Roman"/>
          <w:b/>
          <w:bCs/>
          <w:color w:val="000000" w:themeColor="text1"/>
          <w:sz w:val="24"/>
          <w:szCs w:val="24"/>
          <w:lang w:val="vi-VN"/>
        </w:rPr>
      </w:pPr>
      <w:r w:rsidRPr="0018547A">
        <w:rPr>
          <w:rFonts w:ascii="Times New Roman" w:eastAsia="Times New Roman" w:hAnsi="Times New Roman" w:cs="Times New Roman"/>
          <w:color w:val="000000" w:themeColor="text1"/>
          <w:sz w:val="24"/>
          <w:szCs w:val="24"/>
          <w:lang w:val="vi-VN"/>
        </w:rPr>
        <w:t>Các biên bản thử nghiệm và giấy chứng nhận quản lý chất lượng</w:t>
      </w:r>
      <w:r w:rsidRPr="0018547A">
        <w:rPr>
          <w:rFonts w:ascii="Times New Roman" w:eastAsia="Times New Roman" w:hAnsi="Times New Roman" w:cs="Times New Roman"/>
          <w:color w:val="000000" w:themeColor="text1"/>
          <w:sz w:val="24"/>
          <w:szCs w:val="24"/>
        </w:rPr>
        <w:t xml:space="preserve"> ISO</w:t>
      </w:r>
      <w:r w:rsidRPr="0018547A">
        <w:rPr>
          <w:rFonts w:ascii="Times New Roman" w:eastAsia="Times New Roman" w:hAnsi="Times New Roman" w:cs="Times New Roman"/>
          <w:color w:val="000000" w:themeColor="text1"/>
          <w:sz w:val="24"/>
          <w:szCs w:val="24"/>
          <w:lang w:val="vi-VN"/>
        </w:rPr>
        <w:t>.</w:t>
      </w:r>
    </w:p>
    <w:p w:rsidR="00B7448B" w:rsidRPr="0018547A" w:rsidRDefault="00B7448B" w:rsidP="00755B84">
      <w:pPr>
        <w:widowControl w:val="0"/>
        <w:tabs>
          <w:tab w:val="left" w:pos="284"/>
          <w:tab w:val="left" w:pos="851"/>
          <w:tab w:val="left" w:pos="9356"/>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 Yêu cầu khác:</w:t>
      </w:r>
    </w:p>
    <w:p w:rsidR="00B7448B" w:rsidRPr="0018547A" w:rsidRDefault="00B7448B" w:rsidP="00755B84">
      <w:pPr>
        <w:widowControl w:val="0"/>
        <w:numPr>
          <w:ilvl w:val="0"/>
          <w:numId w:val="114"/>
        </w:numPr>
        <w:tabs>
          <w:tab w:val="left" w:pos="284"/>
          <w:tab w:val="left" w:pos="851"/>
          <w:tab w:val="left" w:pos="9356"/>
        </w:tabs>
        <w:spacing w:after="0" w:line="360" w:lineRule="exact"/>
        <w:ind w:left="0" w:firstLine="0"/>
        <w:jc w:val="both"/>
        <w:rPr>
          <w:rFonts w:ascii="Times New Roman" w:eastAsia="Times New Roman" w:hAnsi="Times New Roman" w:cs="Times New Roman"/>
          <w:color w:val="000000" w:themeColor="text1"/>
          <w:spacing w:val="6"/>
          <w:sz w:val="24"/>
          <w:szCs w:val="24"/>
          <w:lang w:val="sv-SE"/>
        </w:rPr>
      </w:pPr>
      <w:r w:rsidRPr="0018547A">
        <w:rPr>
          <w:rFonts w:ascii="Times New Roman" w:eastAsia="Times New Roman" w:hAnsi="Times New Roman" w:cs="Times New Roman"/>
          <w:color w:val="000000" w:themeColor="text1"/>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B7448B" w:rsidRPr="0018547A" w:rsidRDefault="00B7448B" w:rsidP="00755B84">
      <w:pPr>
        <w:widowControl w:val="0"/>
        <w:numPr>
          <w:ilvl w:val="0"/>
          <w:numId w:val="114"/>
        </w:numPr>
        <w:tabs>
          <w:tab w:val="left" w:pos="284"/>
          <w:tab w:val="left" w:pos="851"/>
          <w:tab w:val="left" w:pos="9356"/>
        </w:tabs>
        <w:spacing w:after="0" w:line="360" w:lineRule="exact"/>
        <w:ind w:left="0" w:firstLine="0"/>
        <w:jc w:val="both"/>
        <w:rPr>
          <w:rFonts w:ascii="Times New Roman" w:eastAsia="Times New Roman" w:hAnsi="Times New Roman" w:cs="Times New Roman"/>
          <w:color w:val="000000" w:themeColor="text1"/>
          <w:spacing w:val="6"/>
          <w:sz w:val="24"/>
          <w:szCs w:val="24"/>
          <w:lang w:val="sv-SE"/>
        </w:rPr>
      </w:pPr>
      <w:r w:rsidRPr="0018547A">
        <w:rPr>
          <w:rFonts w:ascii="Times New Roman" w:eastAsia="Times New Roman" w:hAnsi="Times New Roman" w:cs="Times New Roman"/>
          <w:color w:val="000000" w:themeColor="text1"/>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B7448B" w:rsidRPr="0018547A" w:rsidRDefault="00B7448B" w:rsidP="00755B84">
      <w:pPr>
        <w:widowControl w:val="0"/>
        <w:tabs>
          <w:tab w:val="left" w:pos="284"/>
          <w:tab w:val="left" w:pos="9356"/>
        </w:tabs>
        <w:spacing w:after="0" w:line="360" w:lineRule="exact"/>
        <w:jc w:val="both"/>
        <w:rPr>
          <w:rFonts w:ascii="Times New Roman" w:eastAsia="Times New Roman" w:hAnsi="Times New Roman" w:cs="Times New Roman"/>
          <w:b/>
          <w:color w:val="000000" w:themeColor="text1"/>
          <w:sz w:val="24"/>
          <w:szCs w:val="24"/>
        </w:rPr>
      </w:pPr>
      <w:r w:rsidRPr="0018547A">
        <w:rPr>
          <w:rFonts w:ascii="Times New Roman" w:eastAsia="Times New Roman" w:hAnsi="Times New Roman" w:cs="Times New Roman"/>
          <w:b/>
          <w:color w:val="000000" w:themeColor="text1"/>
          <w:sz w:val="24"/>
          <w:szCs w:val="24"/>
        </w:rPr>
        <w:t xml:space="preserve"> Bảng yêu cầu đặc tính kỹ thuật dây chì (fuse 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511"/>
        <w:gridCol w:w="2410"/>
        <w:gridCol w:w="836"/>
        <w:gridCol w:w="4673"/>
        <w:gridCol w:w="1318"/>
      </w:tblGrid>
      <w:tr w:rsidR="0018547A" w:rsidRPr="0018547A" w:rsidTr="00A454F0">
        <w:trPr>
          <w:trHeight w:val="283"/>
          <w:tblHeader/>
        </w:trPr>
        <w:tc>
          <w:tcPr>
            <w:tcW w:w="262" w:type="pct"/>
            <w:vAlign w:val="center"/>
            <w:hideMark/>
          </w:tcPr>
          <w:p w:rsidR="00B7448B" w:rsidRPr="0018547A" w:rsidRDefault="00B7448B" w:rsidP="00A454F0">
            <w:pPr>
              <w:widowControl w:val="0"/>
              <w:tabs>
                <w:tab w:val="left" w:pos="9356"/>
              </w:tabs>
              <w:spacing w:after="0" w:line="360" w:lineRule="exact"/>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TT</w:t>
            </w: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Hạng mục</w:t>
            </w:r>
          </w:p>
        </w:tc>
        <w:tc>
          <w:tcPr>
            <w:tcW w:w="429" w:type="pct"/>
            <w:vAlign w:val="center"/>
            <w:hideMark/>
          </w:tcPr>
          <w:p w:rsidR="00B7448B" w:rsidRPr="0018547A" w:rsidRDefault="00B7448B" w:rsidP="00A454F0">
            <w:pPr>
              <w:widowControl w:val="0"/>
              <w:tabs>
                <w:tab w:val="left" w:pos="9356"/>
              </w:tabs>
              <w:spacing w:after="0" w:line="360" w:lineRule="exact"/>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 xml:space="preserve">Đơn vị </w:t>
            </w:r>
          </w:p>
        </w:tc>
        <w:tc>
          <w:tcPr>
            <w:tcW w:w="2397" w:type="pct"/>
            <w:vAlign w:val="center"/>
            <w:hideMark/>
          </w:tcPr>
          <w:p w:rsidR="00B7448B" w:rsidRPr="0018547A" w:rsidRDefault="00B7448B" w:rsidP="00A454F0">
            <w:pPr>
              <w:widowControl w:val="0"/>
              <w:tabs>
                <w:tab w:val="left" w:pos="9356"/>
              </w:tabs>
              <w:spacing w:after="0" w:line="360" w:lineRule="exact"/>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Yêu cầu</w:t>
            </w:r>
          </w:p>
        </w:tc>
        <w:tc>
          <w:tcPr>
            <w:tcW w:w="676" w:type="pct"/>
          </w:tcPr>
          <w:p w:rsidR="00B7448B" w:rsidRPr="0018547A" w:rsidRDefault="00B7448B" w:rsidP="00A454F0">
            <w:pPr>
              <w:widowControl w:val="0"/>
              <w:tabs>
                <w:tab w:val="left" w:pos="9356"/>
              </w:tabs>
              <w:spacing w:after="0" w:line="360" w:lineRule="exact"/>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Đề nghị và cam kết</w:t>
            </w: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Nhà sản xuất</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Nước sản xuất</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Mã hiệu</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Nêu cụ thể</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Tiêu chuẩn áp dụng </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ANSI C37.41, ANSI C37.42 hoặc các tiêu chuẩn tương đương</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Chủng loại</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Chì loại K (cắt nhanh), được chế tạo để lắp đặt phù hợp trên FCO, LBFCO sử dụng trên lưới điện trung áp 22kV và 35kV.</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Chiều dài tổng thể</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687333" w:rsidP="00687333">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&gt; 32 inch (812 mm) tùy thuộc vào thực tế sử dụng</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u w:val="single"/>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Tần số định mức</w:t>
            </w:r>
          </w:p>
        </w:tc>
        <w:tc>
          <w:tcPr>
            <w:tcW w:w="429"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Hz</w:t>
            </w: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50</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Cỡ chì/dòng điện định mức của dây chì</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Đảm phù hợp với dòng định mức vận hành đường dây hoặc dung lượng máy biến áp phân phối</w:t>
            </w:r>
          </w:p>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(Chọn cỡ chì tham khảo trong dải 1K, 2K, 3K, 6K, 8K, 10K, 12K, 15K, 20K, 25K, 30K, 40K, 50K, 65K, 80K, 100K, 140K, 200K) </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Đầu chì</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 Đầu chì là loại tháo rời được, </w:t>
            </w:r>
          </w:p>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 Được làm bằng đồng mạ bạc, lớp mạ phải </w:t>
            </w:r>
            <w:r w:rsidRPr="0018547A">
              <w:rPr>
                <w:rFonts w:ascii="Times New Roman" w:eastAsia="Times New Roman" w:hAnsi="Times New Roman" w:cs="Times New Roman"/>
                <w:color w:val="000000" w:themeColor="text1"/>
                <w:sz w:val="24"/>
                <w:szCs w:val="24"/>
              </w:rPr>
              <w:lastRenderedPageBreak/>
              <w:t>trắng đều, không bị hoen ố, không bị bong tróc.</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Ống giấy bảo vệ chì</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Vật liệu: giấy đã lưu hóa, dạng quấn sớ, có chức năng dập hồ quang và ngăn lửa tiếp xúc với ống fuseholder.</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Ống giấy có độ cứng chắn chắc, không biến dạng, méo mó.</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Đầu ống giấy phải được gắn chắc chắn vào đầu tiếp xúc của chì (các loại chì có đường kính nhỏ cần tăng cường thêm vòng kẹp) đảm bảo ống không tuột xuống trong quá trình vận hành đóng cắt chì hoặc ngắn mạch.</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Nhãn thiết bị</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Theo tiêu chuẩn ANSI C37.42 hoặc tương đương.</w:t>
            </w:r>
          </w:p>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Các thông tin dưới dây phải được in hoặc khắc trên đầu dây chì:</w:t>
            </w:r>
          </w:p>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Tên nhà sản xuất (thương hiệu).</w:t>
            </w:r>
          </w:p>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Dòng điện định mức.</w:t>
            </w:r>
          </w:p>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Dấu hiện dây chì loại K theo sau dòng điện.</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Yêu cầu về thử nghiệm</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Theo yêu cầu tại Khoản 3</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r w:rsidR="0018547A" w:rsidRPr="0018547A" w:rsidTr="00A454F0">
        <w:trPr>
          <w:trHeight w:val="283"/>
        </w:trPr>
        <w:tc>
          <w:tcPr>
            <w:tcW w:w="262" w:type="pct"/>
            <w:vAlign w:val="center"/>
          </w:tcPr>
          <w:p w:rsidR="00B7448B" w:rsidRPr="0018547A" w:rsidRDefault="00B7448B" w:rsidP="00BF00FC">
            <w:pPr>
              <w:widowControl w:val="0"/>
              <w:numPr>
                <w:ilvl w:val="0"/>
                <w:numId w:val="115"/>
              </w:numPr>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1236"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Bản vẽ và tài liệu kỹ thuật</w:t>
            </w:r>
          </w:p>
        </w:tc>
        <w:tc>
          <w:tcPr>
            <w:tcW w:w="429" w:type="pct"/>
            <w:vAlign w:val="center"/>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c>
          <w:tcPr>
            <w:tcW w:w="2397" w:type="pct"/>
            <w:vAlign w:val="center"/>
            <w:hideMark/>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Theo yêu cầu tại Khoản 4 </w:t>
            </w:r>
          </w:p>
        </w:tc>
        <w:tc>
          <w:tcPr>
            <w:tcW w:w="676" w:type="pct"/>
          </w:tcPr>
          <w:p w:rsidR="00B7448B" w:rsidRPr="0018547A" w:rsidRDefault="00B7448B" w:rsidP="00A454F0">
            <w:pPr>
              <w:widowControl w:val="0"/>
              <w:tabs>
                <w:tab w:val="left" w:pos="9356"/>
              </w:tabs>
              <w:spacing w:after="0" w:line="360" w:lineRule="exact"/>
              <w:ind w:firstLine="142"/>
              <w:rPr>
                <w:rFonts w:ascii="Times New Roman" w:eastAsia="Times New Roman" w:hAnsi="Times New Roman" w:cs="Times New Roman"/>
                <w:color w:val="000000" w:themeColor="text1"/>
                <w:sz w:val="24"/>
                <w:szCs w:val="24"/>
              </w:rPr>
            </w:pPr>
          </w:p>
        </w:tc>
      </w:tr>
    </w:tbl>
    <w:p w:rsidR="00A55659" w:rsidRPr="0018547A" w:rsidRDefault="00A55659" w:rsidP="00A55659">
      <w:pPr>
        <w:tabs>
          <w:tab w:val="left" w:pos="851"/>
        </w:tabs>
        <w:spacing w:before="60" w:after="60" w:line="360" w:lineRule="exact"/>
        <w:jc w:val="both"/>
        <w:rPr>
          <w:rFonts w:ascii="Times New Roman" w:eastAsia="Calibri"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 xml:space="preserve">XIX. </w:t>
      </w:r>
      <w:r w:rsidRPr="0018547A">
        <w:rPr>
          <w:rFonts w:ascii="Times New Roman" w:eastAsia="Calibri" w:hAnsi="Times New Roman" w:cs="Times New Roman"/>
          <w:b/>
          <w:color w:val="000000" w:themeColor="text1"/>
          <w:sz w:val="24"/>
          <w:szCs w:val="24"/>
        </w:rPr>
        <w:t>Kẹp nối bọc cách điện (ghíp IPC) cho cáp LV-ABC</w:t>
      </w:r>
    </w:p>
    <w:p w:rsidR="00A55659" w:rsidRPr="0018547A" w:rsidRDefault="00A55659" w:rsidP="00A55659">
      <w:pPr>
        <w:tabs>
          <w:tab w:val="left" w:pos="851"/>
        </w:tabs>
        <w:spacing w:before="60" w:after="60" w:line="360" w:lineRule="exact"/>
        <w:jc w:val="both"/>
        <w:rPr>
          <w:rFonts w:ascii="Times New Roman" w:eastAsia="Arial" w:hAnsi="Times New Roman" w:cs="Times New Roman"/>
          <w:i/>
          <w:color w:val="000000" w:themeColor="text1"/>
          <w:sz w:val="24"/>
          <w:szCs w:val="24"/>
        </w:rPr>
      </w:pPr>
      <w:r w:rsidRPr="0018547A">
        <w:rPr>
          <w:rFonts w:ascii="Times New Roman" w:eastAsia="Calibri" w:hAnsi="Times New Roman" w:cs="Times New Roman"/>
          <w:i/>
          <w:color w:val="000000" w:themeColor="text1"/>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A55659" w:rsidRPr="0018547A" w:rsidRDefault="00A55659" w:rsidP="00A55659">
      <w:pPr>
        <w:spacing w:before="60" w:after="6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1. Yêu cầu chung:</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kỹ thuật này áp dụng cho kẹp nối bọc cách điện (Ghíp IPC) dùng để đấu nối rẽ hoặc đấu nối lèo từ cáp nhôm vặn xoắn hạ áp cách điện XLPE 0.6/1kV ký hiệu [LV-ABC] đến cáp nhôm vặn xoắn hạ áp cách điện XLPE 0.6/1kV ký hiệu [LV-ABC] trên các đường dây phân phối hạ áp trên không.</w:t>
      </w:r>
    </w:p>
    <w:p w:rsidR="00A55659" w:rsidRPr="0018547A" w:rsidRDefault="00A55659" w:rsidP="00A55659">
      <w:pPr>
        <w:spacing w:before="60" w:after="6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2. Tiêu chuẩn áp dụng:</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HN 33-S-63: Kết nối xuyên cách điện đối với lưới trên không điện áp thấp với dây dẫn cách điện.</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IEC 61284: Đường dây trên không - Yêu cầu và thử nghiệm cho các phụ kiện</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Và các tiêu chuẩn liên quan; các tiêu chuẩn tương đương hoặc cao hơn</w:t>
      </w:r>
    </w:p>
    <w:p w:rsidR="00A55659" w:rsidRPr="0018547A" w:rsidRDefault="00A55659" w:rsidP="00A55659">
      <w:pPr>
        <w:spacing w:before="60" w:after="6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3. Thiết kế và lắp đặt:</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Loại: Kẹp IPC là loại kẹp 1 hoặc 2 bulông, bọc cách điện, chống thấm nước, dùng để đấu nối rẽ hoặc đấu nối lèo từ cáp nhôm vặn xoắn 0.6/1kV LVABC đến cáp nhôm vặn xoắn 0.6/1kV LV-ABC, vận hành tốt ở vùng nhiệt đới, vùng biển, vùng ô nhiễm công nghiệp…</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Thân kẹp: Làm bằng nhựa có tăng cường sợi thủy tinh, có độ bền cơ học và thời tiết cao, bền với tia tử ngoại, chống rạn nứt, lão hóa và ăn mòn</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Bulông: 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Lưỡi ngàm: Làm bằng hợp kim đồng dẫn điện cao, được mạ thiếc, Bao bọc bởi 1 lớp Polymer đàn hồi đúc ôm chặt vào lưỡi ngàm và mỡ silicon chuyên dùng chống thấm nước và chống ăn mòn</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Lực xiết bứt đầu bulông:</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35 : 18 ± 10% Nm</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70: 18 ± 10% Nm</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95: 18 ± 10% Nm</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120 – 120: 18 ± 10% Nm</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185 – 150: 18 ± 10% Nm</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Tiết diện danh định của dây dẫn: Trục chính cáp nhôm LV-ABC /Nhánh rẽ cáp nhôm LV-ABC (mm2)</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35 : 35 – 95 / 6 – 35 (mm2)</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70: 35 – 95 / 6 – 70 (mm2)</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95: 35 – 95 / 6 – 95 (mm2)</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120 – 120: 35 – 120 / 6 – 120 (mm2)</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185 – 150: 50 – 185 / 6 – 150 (mm2)</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Dòng định mức liên tục của kẹp: Phải lớn hơn hoặc bằng dòng định mức của dây nhôm vặn xoắn LV-ABC tương ứng</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35 : ≥ 175A</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70: ≥ 270A</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95 – 95: ≥ 270A</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120 – 120: ≥ 350A</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IPC 185 – 150: ≥ 450A</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 Độ bền điện môi và chống thấm nước ở 50Hz trong 1 phút, trong nước (kẹp IPC phải được ngâm trong nước 30 phút trước khi thử nghiệm): 6KV</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Nắp bịt đầu cáp: Làm bằng vật liệu cao su đàn hồi. Kẹp IPC kèm theo nắp bịt đầu cáp để bảo vệ cáp chống thấm nước. Các nắp bịt đầu cáp này không được rời khỏi thân của nối bọc cách điện ngay cả khi không sử dụng.</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Nhiệt độ môi trường cực đại: 45</w:t>
      </w:r>
      <w:r w:rsidRPr="0018547A">
        <w:rPr>
          <w:rFonts w:ascii="Times New Roman" w:eastAsia="Calibri" w:hAnsi="Times New Roman" w:cs="Times New Roman"/>
          <w:color w:val="000000" w:themeColor="text1"/>
          <w:sz w:val="24"/>
          <w:szCs w:val="24"/>
          <w:vertAlign w:val="superscript"/>
        </w:rPr>
        <w:t>0</w:t>
      </w:r>
      <w:r w:rsidRPr="0018547A">
        <w:rPr>
          <w:rFonts w:ascii="Times New Roman" w:eastAsia="Calibri" w:hAnsi="Times New Roman" w:cs="Times New Roman"/>
          <w:color w:val="000000" w:themeColor="text1"/>
          <w:sz w:val="24"/>
          <w:szCs w:val="24"/>
        </w:rPr>
        <w:t>C</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ẩm môi trường tương đối cực đại: 100%</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Ghi nhãn: Kẹp phải được ghi nhãn với các nội dung sau:</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Nhãn hiệu/tên nhà sản xuất</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Tiết diện lớn nhất/nhỏ nhất của dây chính và dây rẽ…</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(việc ghi nhãn phải đảm bảo rõ và bền)</w:t>
      </w:r>
    </w:p>
    <w:p w:rsidR="00A55659" w:rsidRPr="0018547A" w:rsidRDefault="00A55659" w:rsidP="00A55659">
      <w:pPr>
        <w:spacing w:before="60" w:after="6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4. Yêu cầu về thử nghiệm:</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a. Thử nghiệm xuất xưởng</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HN 33-S-63 hoặc tiêu chuẩn tương đương, bao gồm các hạng mục:</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Kiểm tra ngoại quan (trơn nhẵn và không có khuyết tật)</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Đo kích thước</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độ bền cơ</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bền điện môi và thử nghiệm chống thấm nước</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 Thử nghiệm điển hình</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HN 33-S-63, IEC 61284 hoặc tiêu chuẩn tương đương, bao gồm các hạng mục:</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độ bền cơ</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bền điện môi và thử nghiệm chống thấm nước</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lão hóa khí hậu</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lắp đặt ở nhiệt độ thấp</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chống ăn mòn</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lão hóa về điện</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tăng nhiệt khi mang dòng định mức</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A55659" w:rsidRPr="0018547A" w:rsidRDefault="00A55659" w:rsidP="00A55659">
      <w:pPr>
        <w:spacing w:before="60" w:after="6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18547A" w:rsidRDefault="00A55659" w:rsidP="00A55659">
      <w:pPr>
        <w:spacing w:before="60" w:after="6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4068"/>
        <w:gridCol w:w="995"/>
        <w:gridCol w:w="2220"/>
        <w:gridCol w:w="1955"/>
      </w:tblGrid>
      <w:tr w:rsidR="0018547A" w:rsidRPr="0018547A" w:rsidTr="00A454F0">
        <w:trPr>
          <w:tblHeader/>
        </w:trPr>
        <w:tc>
          <w:tcPr>
            <w:tcW w:w="558"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TT</w:t>
            </w:r>
          </w:p>
        </w:tc>
        <w:tc>
          <w:tcPr>
            <w:tcW w:w="4068"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Hạng mục</w:t>
            </w:r>
          </w:p>
        </w:tc>
        <w:tc>
          <w:tcPr>
            <w:tcW w:w="995"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Đơn vị đo</w:t>
            </w:r>
          </w:p>
        </w:tc>
        <w:tc>
          <w:tcPr>
            <w:tcW w:w="2220"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Yêu cầu</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Đề nghị và cam kết</w:t>
            </w: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Nhà sản xuất</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Mã hiệu sản phẩm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Nước sản xuất</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quản lý chất lượng</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áp dụng</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vAlign w:val="center"/>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HN 33-S-63, IEC 61284 hoặc tương đương</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6</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Loại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vertAlign w:val="superscript"/>
              </w:rPr>
            </w:pPr>
          </w:p>
        </w:tc>
        <w:tc>
          <w:tcPr>
            <w:tcW w:w="2220" w:type="dxa"/>
            <w:shd w:val="clear" w:color="auto" w:fill="auto"/>
            <w:vAlign w:val="center"/>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IPC là loại kẹp 1 hoặc 2 bulông, bọc cách điện, chống thấm nước, dùng để đấu nối rẽ hoặc đấu nối lèo từ cáp nhôm</w:t>
            </w:r>
          </w:p>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vặn xoắn 0.6/1kV LV-ABC đến cáp nhôm vặn xoắn 0.6/1kV LV-ABC, vận hành tốt ở vùng nhiệt đới, vùng biển, vùng ô nhiễm công nghiệp…</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7</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Thân kẹp</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vertAlign w:val="superscript"/>
              </w:rPr>
            </w:pPr>
          </w:p>
        </w:tc>
        <w:tc>
          <w:tcPr>
            <w:tcW w:w="2220" w:type="dxa"/>
            <w:shd w:val="clear" w:color="auto" w:fill="auto"/>
            <w:vAlign w:val="center"/>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Làm bằng nhựa có tăng cường sợi thủy tinh, có độ bền cơ học và thời tiết cao, bền với tia tử ngoại, chống rạn nứt, lão hóa và ăn mòn</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8</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Bulông</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vAlign w:val="center"/>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9</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Lưỡi ngàm</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vAlign w:val="center"/>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Làm bằng hợp kim đồng dẫn điện cao, được mạ thiếc, Bao bọc bởi 1 lớp Polymer đàn hồi đúc ôm chặt vào lưỡi ngàm và mỡ silicon chuyên dùng chống thấm nước và chống ăn mòn</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Lực xiết bứt đầu bulông</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Nm</w:t>
            </w: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95 – 35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 ± 10% Nm</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95 – 70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 ± 10% Nm</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IPC 95 – 95</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 ± 10% Nm</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120 – 120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 ± 10% Nm</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IPC 185 – 150</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 ± 10% Nm</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11</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Tiết diện danh định của dây dẫn</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vertAlign w:val="superscript"/>
              </w:rPr>
            </w:pPr>
            <w:r w:rsidRPr="0018547A">
              <w:rPr>
                <w:rFonts w:ascii="Times New Roman" w:eastAsia="Calibri" w:hAnsi="Times New Roman" w:cs="Times New Roman"/>
                <w:color w:val="000000" w:themeColor="text1"/>
                <w:sz w:val="24"/>
                <w:szCs w:val="24"/>
              </w:rPr>
              <w:t>mm</w:t>
            </w:r>
            <w:r w:rsidRPr="0018547A">
              <w:rPr>
                <w:rFonts w:ascii="Times New Roman" w:eastAsia="Calibri" w:hAnsi="Times New Roman" w:cs="Times New Roman"/>
                <w:color w:val="000000" w:themeColor="text1"/>
                <w:sz w:val="24"/>
                <w:szCs w:val="24"/>
                <w:vertAlign w:val="superscript"/>
              </w:rPr>
              <w:t>2</w:t>
            </w: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Trục chính cáp nhôm LV-ABC/ Nhánh rẽ cáp nhôm LV-ABC</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95 – 35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35 – 95 / 6 – 35</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95 – 70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35 – 95 / 6 – 70</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IPC 95 – 95</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35 – 95 / 6 – 95</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120 – 120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35 – 120 / 6 – 120</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IPC 185 – 150</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50 – 185 / 6 – 150</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Dòng định mức liên tục của kẹp </w:t>
            </w:r>
          </w:p>
        </w:tc>
        <w:tc>
          <w:tcPr>
            <w:tcW w:w="995"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A</w:t>
            </w:r>
          </w:p>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Phải lớn hơn hoặc bằng dòng định mức của dây nhôm vặn xoắn LV-ABC tương ứng</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95 – 35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175A</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95 – 70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270A</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IPC 95 – 95</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270A</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IPC 120 – 120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350A</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IPC 185 – 150</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450A</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13</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Độ bền điện môi và chống thấm nước ở 50Hz trong 1 phút, trong nước (kẹp IPC phải được ngâm trong nước 30 phút trước khi thử nghiệm)</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kV</w:t>
            </w: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6</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14</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Nắp bịt đầu cáp </w:t>
            </w:r>
          </w:p>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Làm bằng vật liệu </w:t>
            </w:r>
            <w:r w:rsidRPr="0018547A">
              <w:rPr>
                <w:rFonts w:ascii="Times New Roman" w:eastAsia="Calibri" w:hAnsi="Times New Roman" w:cs="Times New Roman"/>
                <w:color w:val="000000" w:themeColor="text1"/>
                <w:sz w:val="24"/>
                <w:szCs w:val="24"/>
              </w:rPr>
              <w:lastRenderedPageBreak/>
              <w:t>cao su đàn hồi. Kẹp IPC kèm theo nắp bịt đầu cáp để bảo vệ cáp chống thấm nước. Các nắp bịt đầu cáp này không được rời khỏi thân của nối bọc cách điện ngay cả khi không sử dụng.</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15</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Nhiệt độ môi trường cực đại</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45</w:t>
            </w:r>
            <w:r w:rsidRPr="0018547A">
              <w:rPr>
                <w:rFonts w:ascii="Times New Roman" w:eastAsia="Calibri" w:hAnsi="Times New Roman" w:cs="Times New Roman"/>
                <w:color w:val="000000" w:themeColor="text1"/>
                <w:sz w:val="24"/>
                <w:szCs w:val="24"/>
                <w:vertAlign w:val="superscript"/>
              </w:rPr>
              <w:t>o</w:t>
            </w:r>
            <w:r w:rsidRPr="0018547A">
              <w:rPr>
                <w:rFonts w:ascii="Times New Roman" w:eastAsia="Calibri" w:hAnsi="Times New Roman" w:cs="Times New Roman"/>
                <w:color w:val="000000" w:themeColor="text1"/>
                <w:sz w:val="24"/>
                <w:szCs w:val="24"/>
              </w:rPr>
              <w:t>C</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16</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Độ ẩm môi trường tương đối cực đại</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100%</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17</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Ghi nhãn</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phải được ghi nhãn với các nội dung sau:</w:t>
            </w:r>
          </w:p>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Nhãn hiệu/tên nhà sản xuất</w:t>
            </w:r>
          </w:p>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Tiết diện lớn nhất/nhỏ nhất của dây chính và dây rẽ…</w:t>
            </w:r>
          </w:p>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Việc ghi nhãn phải đảm bảo rõ và bền</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Kiểm tra và thử nghiệm </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19</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Catalogue/Bản vẽ của nhà sản xuất thể hiện các kích thước và thông số kỹ thuật</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20</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Bao gói </w:t>
            </w:r>
          </w:p>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Kẹp phải được đóng gói để dễ dàng và thuận tiện cho việc bảo quản trong kho cũng như vận </w:t>
            </w:r>
            <w:r w:rsidRPr="0018547A">
              <w:rPr>
                <w:rFonts w:ascii="Times New Roman" w:eastAsia="Calibri" w:hAnsi="Times New Roman" w:cs="Times New Roman"/>
                <w:color w:val="000000" w:themeColor="text1"/>
                <w:sz w:val="24"/>
                <w:szCs w:val="24"/>
              </w:rPr>
              <w:lastRenderedPageBreak/>
              <w:t>chuyển</w:t>
            </w:r>
          </w:p>
        </w:tc>
        <w:tc>
          <w:tcPr>
            <w:tcW w:w="1955" w:type="dxa"/>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21</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điểm hình</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22</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xuất xưởng</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A454F0">
        <w:tc>
          <w:tcPr>
            <w:tcW w:w="558"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23</w:t>
            </w:r>
          </w:p>
        </w:tc>
        <w:tc>
          <w:tcPr>
            <w:tcW w:w="4068" w:type="dxa"/>
            <w:shd w:val="clear" w:color="auto" w:fill="auto"/>
          </w:tcPr>
          <w:p w:rsidR="00A55659" w:rsidRPr="0018547A" w:rsidRDefault="00A55659"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nghiệm thu</w:t>
            </w:r>
          </w:p>
        </w:tc>
        <w:tc>
          <w:tcPr>
            <w:tcW w:w="995"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c>
          <w:tcPr>
            <w:tcW w:w="2220" w:type="dxa"/>
            <w:shd w:val="clear" w:color="auto" w:fill="auto"/>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955" w:type="dxa"/>
          </w:tcPr>
          <w:p w:rsidR="00A55659" w:rsidRPr="0018547A" w:rsidRDefault="00A55659" w:rsidP="00A454F0">
            <w:pPr>
              <w:spacing w:before="60" w:after="60" w:line="360" w:lineRule="exact"/>
              <w:jc w:val="center"/>
              <w:rPr>
                <w:rFonts w:ascii="Times New Roman" w:eastAsia="Calibri" w:hAnsi="Times New Roman" w:cs="Times New Roman"/>
                <w:color w:val="000000" w:themeColor="text1"/>
                <w:sz w:val="24"/>
                <w:szCs w:val="24"/>
              </w:rPr>
            </w:pPr>
          </w:p>
        </w:tc>
      </w:tr>
    </w:tbl>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XX. Ghíp MV-IPC-Xuyên vỏ cách điện:</w:t>
      </w:r>
    </w:p>
    <w:p w:rsidR="004541C3" w:rsidRPr="0018547A" w:rsidRDefault="004541C3" w:rsidP="00803967">
      <w:pPr>
        <w:spacing w:after="0" w:line="360" w:lineRule="exact"/>
        <w:rPr>
          <w:rFonts w:ascii="Times New Roman" w:eastAsia="Calibri" w:hAnsi="Times New Roman" w:cs="Times New Roman"/>
          <w:i/>
          <w:color w:val="000000" w:themeColor="text1"/>
          <w:sz w:val="24"/>
          <w:szCs w:val="24"/>
        </w:rPr>
      </w:pPr>
      <w:r w:rsidRPr="0018547A">
        <w:rPr>
          <w:rFonts w:ascii="Times New Roman" w:eastAsia="Calibri" w:hAnsi="Times New Roman" w:cs="Times New Roman"/>
          <w:i/>
          <w:color w:val="000000" w:themeColor="text1"/>
          <w:sz w:val="24"/>
          <w:szCs w:val="24"/>
        </w:rPr>
        <w:t xml:space="preserve">(Áp dụng Tờ trình số 5999/TTr-AT ngày 15/10/2020 </w:t>
      </w:r>
      <w:r w:rsidR="00A96C11" w:rsidRPr="0018547A">
        <w:rPr>
          <w:rFonts w:ascii="Times New Roman" w:eastAsia="Calibri" w:hAnsi="Times New Roman" w:cs="Times New Roman"/>
          <w:i/>
          <w:color w:val="000000" w:themeColor="text1"/>
          <w:sz w:val="24"/>
          <w:szCs w:val="24"/>
        </w:rPr>
        <w:t>về việc thí điểm tiêu chuẩn kỹ thuật phụ kiện dây ASCR bọc cách điện 22kV)</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bookmarkStart w:id="64" w:name="bookmark1"/>
      <w:r w:rsidRPr="0018547A">
        <w:rPr>
          <w:rFonts w:ascii="Times New Roman" w:eastAsia="Calibri" w:hAnsi="Times New Roman" w:cs="Times New Roman"/>
          <w:b/>
          <w:color w:val="000000" w:themeColor="text1"/>
          <w:sz w:val="24"/>
          <w:szCs w:val="24"/>
        </w:rPr>
        <w:t>1. Phạm vi áp dụng</w:t>
      </w:r>
      <w:bookmarkEnd w:id="64"/>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Đặc tính kỹ thuật này áp dụng cho kẹp răng (ghíp nối) dùng đề đấu nối cáp trần hoặc cáp bọc với cáp ACSR bọc cách điện XLPE trên đường dây có cấp điện áp đến 22kV.</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bookmarkStart w:id="65" w:name="bookmark2"/>
      <w:r w:rsidRPr="0018547A">
        <w:rPr>
          <w:rFonts w:ascii="Times New Roman" w:eastAsia="Calibri" w:hAnsi="Times New Roman" w:cs="Times New Roman"/>
          <w:b/>
          <w:color w:val="000000" w:themeColor="text1"/>
          <w:sz w:val="24"/>
          <w:szCs w:val="24"/>
        </w:rPr>
        <w:t>2. Tiêu chuẩn áp dụng</w:t>
      </w:r>
      <w:bookmarkEnd w:id="65"/>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Sản xuất và thử nghiệm theo tiêu chuẩn AS/NZS 4396:1999, IEC 60695-2-11: 2000, HN 33-S-63, BSEN 50397-2: 2009, TCVN 3624: 1981, UL 94-1998, AS TME 1252-98, hoặc các tiêu chuẩn tương đương.</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bookmarkStart w:id="66" w:name="bookmark3"/>
      <w:r w:rsidRPr="0018547A">
        <w:rPr>
          <w:rFonts w:ascii="Times New Roman" w:eastAsia="Calibri" w:hAnsi="Times New Roman" w:cs="Times New Roman"/>
          <w:b/>
          <w:color w:val="000000" w:themeColor="text1"/>
          <w:sz w:val="24"/>
          <w:szCs w:val="24"/>
        </w:rPr>
        <w:t>3. Yêu cầu kiểm tra và thử nghiệm</w:t>
      </w:r>
      <w:bookmarkEnd w:id="66"/>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bookmarkStart w:id="67" w:name="bookmark4"/>
      <w:r w:rsidRPr="0018547A">
        <w:rPr>
          <w:rFonts w:ascii="Times New Roman" w:eastAsia="Calibri" w:hAnsi="Times New Roman" w:cs="Times New Roman"/>
          <w:b/>
          <w:color w:val="000000" w:themeColor="text1"/>
          <w:sz w:val="24"/>
          <w:szCs w:val="24"/>
        </w:rPr>
        <w:t>3.1. Thử nghiệm thường xuyên:</w:t>
      </w:r>
      <w:bookmarkEnd w:id="67"/>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Khi giao hàng, nhà thầu phải cung cấp cho bên mua biên bản thử nghiệm thường xuyên thực hiện bởi nhà sản xuất trên sản phẩm cung cấp tại nhà máy của nhà sản xuất để chứng minh sản phẩm giao phù hợp với đặc tính kỹ thuật của hợp đồng. Biên bản này thực theo tiêu chuẩn nêu trong II hoặc tiêu chuẩn tương đương, bao gồm các hạng mục:</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Kiểm tra ngoại quan và mối ép giữa dây và mỏ phóng.</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Thử lực xiết bu long bứt đầu. </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vật liệu thân ghíp nối (chống cháy)</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bookmarkStart w:id="68" w:name="bookmark5"/>
      <w:r w:rsidRPr="0018547A">
        <w:rPr>
          <w:rFonts w:ascii="Times New Roman" w:eastAsia="Calibri" w:hAnsi="Times New Roman" w:cs="Times New Roman"/>
          <w:b/>
          <w:color w:val="000000" w:themeColor="text1"/>
          <w:sz w:val="24"/>
          <w:szCs w:val="24"/>
        </w:rPr>
        <w:t>3.2. Thử nghiệm điển hình:</w:t>
      </w:r>
      <w:bookmarkEnd w:id="68"/>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Nhà thầu phải xuất trình theo hồ sơ dự thầu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nêu trong II hoặc tiêu chuẩn tương đương, bao gồm các hạng mục:</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3.2.1. Đối với ghíp nối:</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độ bền cơ (mechanical test)</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bền điện môi và thử nghiệm chống thấm nước (dielectric strength and watertightness test)</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chống ăn mòn trong môi trường sương muối</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lão hóa về điện (electrical ageing test), 500 chu kỳ.</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 Độ tăng nhiệt khi mang dòng định mức (Temperature rise).</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Khả năng chịu đựng dòng điện ngắn mạch.</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lão hóa về thời tiết (tia UV 5000h)</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vật liệu thân kẹp (chống cháy).</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 xml:space="preserve">3.2.2. Biên bản thử nghiệm điển hình phải trình bày các thông tin sau: </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(i) Tên, địa chỉ, chữ ký/con dấu của phòng thí nghiệm; (ii) Sản phẩm thử nghiệm, hình sản phẩm,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3.3. Thử nghiệm nghiệm thu:</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Khi tiếp nhận hàng hoá, Bên Mua và Bên Bán sẽ tiến hành lấy 1 mẫu trong lô hàng để thử nghiệm tại một trung tâm thử nghiệm độc lập. Mẫu sẽ được hai bên ký và dán niêm phong gởi đến một trung tâm thử nghiệm độc lập, toàn bộ chi phí cho việc thử nghiệm do bên bán chịu.</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Số lượng mối nối dùng cho thử nghiệm nghiệm thu không bao gồm trong số mối nối kẹp chỉ định trong bảng phạm vi cung cấp của hồ sơ mời thầu/hợp đồng.</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Các hạng mục thử nghiệm bao gồm như sau:</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điện trở tiếp xúc của kẹp răng (ghíp) khi xiết bứt đầu bu long với cáp ACSR bọc XLPE với chiều dày lớp cách điện &lt; 6,5mm.</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khả năng chịu dòng ngắn mạch của bộ mỏ phóng sau khi gắn hoàn chỉnh.</w:t>
      </w:r>
    </w:p>
    <w:p w:rsidR="00A55659" w:rsidRPr="0018547A" w:rsidRDefault="00A55659"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chống cháy vật liệu thân ghíp.</w:t>
      </w:r>
    </w:p>
    <w:p w:rsidR="00A55659" w:rsidRPr="0018547A" w:rsidRDefault="00A55659" w:rsidP="00803967">
      <w:pPr>
        <w:spacing w:after="0" w:line="360" w:lineRule="exact"/>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4. Bảng thông số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4"/>
        <w:gridCol w:w="2620"/>
        <w:gridCol w:w="3375"/>
        <w:gridCol w:w="3067"/>
      </w:tblGrid>
      <w:tr w:rsidR="0018547A" w:rsidRPr="0018547A" w:rsidTr="00A454F0">
        <w:trPr>
          <w:trHeight w:hRule="exact" w:val="315"/>
          <w:tblHeader/>
        </w:trPr>
        <w:tc>
          <w:tcPr>
            <w:tcW w:w="734"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b/>
                <w:color w:val="000000" w:themeColor="text1"/>
                <w:sz w:val="26"/>
                <w:szCs w:val="26"/>
              </w:rPr>
            </w:pPr>
            <w:r w:rsidRPr="0018547A">
              <w:rPr>
                <w:rFonts w:ascii="Times New Roman" w:eastAsia="Times New Roman" w:hAnsi="Times New Roman" w:cs="Times New Roman"/>
                <w:b/>
                <w:color w:val="000000" w:themeColor="text1"/>
                <w:sz w:val="26"/>
                <w:szCs w:val="26"/>
              </w:rPr>
              <w:t>STT</w:t>
            </w:r>
          </w:p>
        </w:tc>
        <w:tc>
          <w:tcPr>
            <w:tcW w:w="2620"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b/>
                <w:color w:val="000000" w:themeColor="text1"/>
                <w:sz w:val="26"/>
                <w:szCs w:val="26"/>
              </w:rPr>
            </w:pPr>
            <w:r w:rsidRPr="0018547A">
              <w:rPr>
                <w:rFonts w:ascii="Times New Roman" w:eastAsia="Times New Roman" w:hAnsi="Times New Roman" w:cs="Times New Roman"/>
                <w:b/>
                <w:color w:val="000000" w:themeColor="text1"/>
                <w:sz w:val="26"/>
                <w:szCs w:val="26"/>
              </w:rPr>
              <w:t>Mô tả</w:t>
            </w:r>
          </w:p>
        </w:tc>
        <w:tc>
          <w:tcPr>
            <w:tcW w:w="3375"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b/>
                <w:color w:val="000000" w:themeColor="text1"/>
                <w:sz w:val="26"/>
                <w:szCs w:val="26"/>
              </w:rPr>
            </w:pPr>
            <w:r w:rsidRPr="0018547A">
              <w:rPr>
                <w:rFonts w:ascii="Times New Roman" w:eastAsia="Times New Roman" w:hAnsi="Times New Roman" w:cs="Times New Roman"/>
                <w:b/>
                <w:color w:val="000000" w:themeColor="text1"/>
                <w:sz w:val="26"/>
                <w:szCs w:val="26"/>
              </w:rPr>
              <w:t>Yêu cầu</w:t>
            </w:r>
          </w:p>
        </w:tc>
        <w:tc>
          <w:tcPr>
            <w:tcW w:w="3067" w:type="dxa"/>
            <w:shd w:val="clear" w:color="auto" w:fill="FFFFFF"/>
          </w:tcPr>
          <w:p w:rsidR="00A55659" w:rsidRPr="0018547A" w:rsidRDefault="00A55659" w:rsidP="00803967">
            <w:pPr>
              <w:widowControl w:val="0"/>
              <w:spacing w:after="0"/>
              <w:jc w:val="center"/>
              <w:rPr>
                <w:rFonts w:ascii="Times New Roman" w:eastAsia="Times New Roman" w:hAnsi="Times New Roman" w:cs="Times New Roman"/>
                <w:b/>
                <w:color w:val="000000" w:themeColor="text1"/>
                <w:sz w:val="26"/>
                <w:szCs w:val="26"/>
              </w:rPr>
            </w:pPr>
            <w:r w:rsidRPr="0018547A">
              <w:rPr>
                <w:rFonts w:ascii="Times New Roman" w:eastAsia="Times New Roman" w:hAnsi="Times New Roman" w:cs="Times New Roman"/>
                <w:b/>
                <w:color w:val="000000" w:themeColor="text1"/>
                <w:sz w:val="26"/>
                <w:szCs w:val="26"/>
              </w:rPr>
              <w:t>Đề nghị và cam kết</w:t>
            </w:r>
          </w:p>
        </w:tc>
      </w:tr>
      <w:tr w:rsidR="0018547A" w:rsidRPr="0018547A" w:rsidTr="00A454F0">
        <w:trPr>
          <w:trHeight w:hRule="exact" w:val="315"/>
        </w:trPr>
        <w:tc>
          <w:tcPr>
            <w:tcW w:w="734" w:type="dxa"/>
            <w:shd w:val="clear" w:color="auto" w:fill="FFFFFF"/>
            <w:vAlign w:val="center"/>
          </w:tcPr>
          <w:p w:rsidR="00A55659" w:rsidRPr="0018547A" w:rsidRDefault="00A55659"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w:t>
            </w:r>
          </w:p>
        </w:tc>
        <w:tc>
          <w:tcPr>
            <w:tcW w:w="2620"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Nhà sản xuất</w:t>
            </w:r>
          </w:p>
        </w:tc>
        <w:tc>
          <w:tcPr>
            <w:tcW w:w="3375"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Khai báo bởi nhà thầu</w:t>
            </w:r>
          </w:p>
        </w:tc>
        <w:tc>
          <w:tcPr>
            <w:tcW w:w="3067" w:type="dxa"/>
            <w:shd w:val="clear" w:color="auto" w:fill="FFFFFF"/>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p>
        </w:tc>
      </w:tr>
      <w:tr w:rsidR="0018547A" w:rsidRPr="0018547A" w:rsidTr="00A454F0">
        <w:trPr>
          <w:trHeight w:hRule="exact" w:val="315"/>
        </w:trPr>
        <w:tc>
          <w:tcPr>
            <w:tcW w:w="734" w:type="dxa"/>
            <w:shd w:val="clear" w:color="auto" w:fill="FFFFFF"/>
            <w:vAlign w:val="center"/>
          </w:tcPr>
          <w:p w:rsidR="00A55659" w:rsidRPr="0018547A" w:rsidRDefault="00A55659"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2</w:t>
            </w:r>
          </w:p>
        </w:tc>
        <w:tc>
          <w:tcPr>
            <w:tcW w:w="2620"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Nước sản xuất</w:t>
            </w:r>
          </w:p>
        </w:tc>
        <w:tc>
          <w:tcPr>
            <w:tcW w:w="3375"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Khai báo bởi nhà thầu</w:t>
            </w:r>
          </w:p>
        </w:tc>
        <w:tc>
          <w:tcPr>
            <w:tcW w:w="3067" w:type="dxa"/>
            <w:shd w:val="clear" w:color="auto" w:fill="FFFFFF"/>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p>
        </w:tc>
      </w:tr>
      <w:tr w:rsidR="0018547A" w:rsidRPr="0018547A" w:rsidTr="00A454F0">
        <w:trPr>
          <w:trHeight w:hRule="exact" w:val="352"/>
        </w:trPr>
        <w:tc>
          <w:tcPr>
            <w:tcW w:w="734" w:type="dxa"/>
            <w:shd w:val="clear" w:color="auto" w:fill="FFFFFF"/>
            <w:vAlign w:val="center"/>
          </w:tcPr>
          <w:p w:rsidR="00A55659" w:rsidRPr="0018547A" w:rsidRDefault="00A55659"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3</w:t>
            </w:r>
          </w:p>
        </w:tc>
        <w:tc>
          <w:tcPr>
            <w:tcW w:w="2620"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Mã hiệu</w:t>
            </w:r>
          </w:p>
        </w:tc>
        <w:tc>
          <w:tcPr>
            <w:tcW w:w="3375"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p>
        </w:tc>
        <w:tc>
          <w:tcPr>
            <w:tcW w:w="3067" w:type="dxa"/>
            <w:shd w:val="clear" w:color="auto" w:fill="FFFFFF"/>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p>
        </w:tc>
      </w:tr>
      <w:tr w:rsidR="0018547A" w:rsidRPr="0018547A" w:rsidTr="00A454F0">
        <w:trPr>
          <w:trHeight w:hRule="exact" w:val="352"/>
        </w:trPr>
        <w:tc>
          <w:tcPr>
            <w:tcW w:w="734" w:type="dxa"/>
            <w:shd w:val="clear" w:color="auto" w:fill="FFFFFF"/>
            <w:vAlign w:val="center"/>
          </w:tcPr>
          <w:p w:rsidR="00A55659" w:rsidRPr="0018547A" w:rsidRDefault="00A55659"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3.1</w:t>
            </w:r>
          </w:p>
        </w:tc>
        <w:tc>
          <w:tcPr>
            <w:tcW w:w="2620" w:type="dxa"/>
            <w:shd w:val="clear" w:color="auto" w:fill="FFFFFF"/>
            <w:vAlign w:val="center"/>
          </w:tcPr>
          <w:p w:rsidR="00A55659" w:rsidRPr="0018547A" w:rsidRDefault="00A55659" w:rsidP="00E172A4">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MV-IPC 1</w:t>
            </w:r>
            <w:r w:rsidR="00E172A4" w:rsidRPr="0018547A">
              <w:rPr>
                <w:rFonts w:ascii="Times New Roman" w:eastAsia="Times New Roman" w:hAnsi="Times New Roman" w:cs="Times New Roman"/>
                <w:color w:val="000000" w:themeColor="text1"/>
                <w:sz w:val="26"/>
                <w:szCs w:val="26"/>
              </w:rPr>
              <w:t>5</w:t>
            </w:r>
            <w:r w:rsidRPr="0018547A">
              <w:rPr>
                <w:rFonts w:ascii="Times New Roman" w:eastAsia="Times New Roman" w:hAnsi="Times New Roman" w:cs="Times New Roman"/>
                <w:color w:val="000000" w:themeColor="text1"/>
                <w:sz w:val="26"/>
                <w:szCs w:val="26"/>
              </w:rPr>
              <w:t>0-120</w:t>
            </w:r>
          </w:p>
        </w:tc>
        <w:tc>
          <w:tcPr>
            <w:tcW w:w="3375" w:type="dxa"/>
            <w:shd w:val="clear" w:color="auto" w:fill="FFFFFF"/>
            <w:vAlign w:val="center"/>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Khai báo bởi nhà thầu</w:t>
            </w:r>
          </w:p>
        </w:tc>
        <w:tc>
          <w:tcPr>
            <w:tcW w:w="3067" w:type="dxa"/>
            <w:shd w:val="clear" w:color="auto" w:fill="FFFFFF"/>
          </w:tcPr>
          <w:p w:rsidR="00A55659" w:rsidRPr="0018547A" w:rsidRDefault="00A55659" w:rsidP="00803967">
            <w:pPr>
              <w:widowControl w:val="0"/>
              <w:spacing w:after="0"/>
              <w:jc w:val="center"/>
              <w:rPr>
                <w:rFonts w:ascii="Times New Roman" w:eastAsia="Times New Roman" w:hAnsi="Times New Roman" w:cs="Times New Roman"/>
                <w:color w:val="000000" w:themeColor="text1"/>
                <w:sz w:val="26"/>
                <w:szCs w:val="26"/>
              </w:rPr>
            </w:pPr>
          </w:p>
        </w:tc>
      </w:tr>
      <w:tr w:rsidR="0018547A" w:rsidRPr="0018547A" w:rsidTr="00A454F0">
        <w:trPr>
          <w:trHeight w:hRule="exact" w:val="847"/>
        </w:trPr>
        <w:tc>
          <w:tcPr>
            <w:tcW w:w="734" w:type="dxa"/>
            <w:shd w:val="clear" w:color="auto" w:fill="FFFFFF"/>
            <w:vAlign w:val="center"/>
          </w:tcPr>
          <w:p w:rsidR="00E172A4" w:rsidRPr="0018547A" w:rsidRDefault="00E172A4" w:rsidP="00957343">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3.2</w:t>
            </w:r>
          </w:p>
        </w:tc>
        <w:tc>
          <w:tcPr>
            <w:tcW w:w="2620" w:type="dxa"/>
            <w:shd w:val="clear" w:color="auto" w:fill="FFFFFF"/>
            <w:vAlign w:val="center"/>
          </w:tcPr>
          <w:p w:rsidR="00E172A4" w:rsidRPr="0018547A" w:rsidRDefault="00E172A4" w:rsidP="00E172A4">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MV-IPC 185-185</w:t>
            </w:r>
          </w:p>
        </w:tc>
        <w:tc>
          <w:tcPr>
            <w:tcW w:w="3375" w:type="dxa"/>
            <w:shd w:val="clear" w:color="auto" w:fill="FFFFFF"/>
            <w:vAlign w:val="center"/>
          </w:tcPr>
          <w:p w:rsidR="00E172A4" w:rsidRPr="0018547A" w:rsidRDefault="00E172A4" w:rsidP="00957343">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Khai báo bởi nhà thầu</w:t>
            </w:r>
          </w:p>
        </w:tc>
        <w:tc>
          <w:tcPr>
            <w:tcW w:w="3067" w:type="dxa"/>
            <w:shd w:val="clear" w:color="auto" w:fill="FFFFFF"/>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r>
      <w:tr w:rsidR="0018547A" w:rsidRPr="0018547A" w:rsidTr="00A454F0">
        <w:trPr>
          <w:trHeight w:hRule="exact" w:val="847"/>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4</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Tiêu chuẩn quản lý chất lượng sản phẩm</w:t>
            </w:r>
          </w:p>
        </w:tc>
        <w:tc>
          <w:tcPr>
            <w:tcW w:w="3375"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ISO 9001</w:t>
            </w:r>
          </w:p>
        </w:tc>
        <w:tc>
          <w:tcPr>
            <w:tcW w:w="3067" w:type="dxa"/>
            <w:shd w:val="clear" w:color="auto" w:fill="FFFFFF"/>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r>
      <w:tr w:rsidR="0018547A" w:rsidRPr="0018547A" w:rsidTr="00A454F0">
        <w:trPr>
          <w:trHeight w:hRule="exact" w:val="878"/>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5</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Tiêu chuẩn sản xuất và thử nghiệm</w:t>
            </w:r>
          </w:p>
        </w:tc>
        <w:tc>
          <w:tcPr>
            <w:tcW w:w="3375"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Đáp ứng theo yêu cầu trong phần II hoặc tương đương</w:t>
            </w:r>
          </w:p>
        </w:tc>
        <w:tc>
          <w:tcPr>
            <w:tcW w:w="3067" w:type="dxa"/>
            <w:shd w:val="clear" w:color="auto" w:fill="FFFFFF"/>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r>
      <w:tr w:rsidR="0018547A" w:rsidRPr="0018547A" w:rsidTr="00A454F0">
        <w:trPr>
          <w:trHeight w:hRule="exact" w:val="3080"/>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lastRenderedPageBreak/>
              <w:t>6</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Loại</w:t>
            </w:r>
          </w:p>
        </w:tc>
        <w:tc>
          <w:tcPr>
            <w:tcW w:w="3375" w:type="dxa"/>
            <w:shd w:val="clear" w:color="auto" w:fill="FFFFFF"/>
            <w:vAlign w:val="center"/>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Ghíp là loại có 02 bu long, được thiết kế dùng để đấu nối từ cáp trần hoặc cáp bọc đến cáp trung áp ACSR bọc XLPE có bề dày cách điện tới 6,5mm, vận hành tốt ở vùng nhiệt đới, vùng biển, vùng ô nhiễm công nghiệp...</w:t>
            </w:r>
          </w:p>
        </w:tc>
        <w:tc>
          <w:tcPr>
            <w:tcW w:w="3067" w:type="dxa"/>
            <w:shd w:val="clear" w:color="auto" w:fill="FFFFFF"/>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p>
        </w:tc>
      </w:tr>
      <w:tr w:rsidR="0018547A" w:rsidRPr="0018547A" w:rsidTr="00A454F0">
        <w:trPr>
          <w:trHeight w:val="1691"/>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7</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Thân kẹp</w:t>
            </w:r>
          </w:p>
        </w:tc>
        <w:tc>
          <w:tcPr>
            <w:tcW w:w="3375" w:type="dxa"/>
            <w:shd w:val="clear" w:color="auto" w:fill="FFFFFF"/>
            <w:vAlign w:val="center"/>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Vật liệu làm bằng nhựa nhựa có gia cường sợi thủy tinh và phải chống cháy, có độ bền cơ học và thời tiết cao, bền với tia tử ngoại, chống rạn nứt, lão hóa, ăn mòn phù hợp với môi trường nắng nóng và muối biển.</w:t>
            </w:r>
          </w:p>
        </w:tc>
        <w:tc>
          <w:tcPr>
            <w:tcW w:w="3067" w:type="dxa"/>
            <w:shd w:val="clear" w:color="auto" w:fill="FFFFFF"/>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p>
        </w:tc>
      </w:tr>
      <w:tr w:rsidR="0018547A" w:rsidRPr="0018547A" w:rsidTr="00A454F0">
        <w:trPr>
          <w:trHeight w:val="2240"/>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8</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Bu long</w:t>
            </w:r>
          </w:p>
        </w:tc>
        <w:tc>
          <w:tcPr>
            <w:tcW w:w="3375" w:type="dxa"/>
            <w:shd w:val="clear" w:color="auto" w:fill="FFFFFF"/>
            <w:vAlign w:val="center"/>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Bu long, vòng đệm làm bằng vật liệu thép mạ kẽm nhúng nóng, Thân có cấu tạo xiết bứt đầu đảm bảo lực xiết sao cho lưỡi ngàm kẹp chặt vào dây dẫn bọc cách điện mà không làm tróc lớp bọc cách điện cũng như không làm hư hỏng các tao dây trong ruột dẫn điện.</w:t>
            </w:r>
          </w:p>
        </w:tc>
        <w:tc>
          <w:tcPr>
            <w:tcW w:w="3067" w:type="dxa"/>
            <w:shd w:val="clear" w:color="auto" w:fill="FFFFFF"/>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p>
        </w:tc>
      </w:tr>
      <w:tr w:rsidR="0018547A" w:rsidRPr="0018547A" w:rsidTr="00A454F0">
        <w:trPr>
          <w:trHeight w:val="620"/>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9</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 xml:space="preserve">Lực xiết bu long bứt đầu </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45-55Nm</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val="521"/>
        </w:trPr>
        <w:tc>
          <w:tcPr>
            <w:tcW w:w="734" w:type="dxa"/>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10</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Số lượng bu long</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u w:val="single"/>
              </w:rPr>
            </w:pPr>
            <w:r w:rsidRPr="0018547A">
              <w:rPr>
                <w:rFonts w:ascii="Times New Roman" w:eastAsia="Times New Roman" w:hAnsi="Times New Roman" w:cs="Times New Roman"/>
                <w:color w:val="000000" w:themeColor="text1"/>
                <w:sz w:val="26"/>
                <w:szCs w:val="20"/>
              </w:rPr>
              <w:t>2 bu long M 10</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0"/>
              </w:rPr>
            </w:pPr>
          </w:p>
        </w:tc>
      </w:tr>
      <w:tr w:rsidR="0018547A" w:rsidRPr="0018547A" w:rsidTr="00704B4D">
        <w:trPr>
          <w:trHeight w:hRule="exact" w:val="2914"/>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lastRenderedPageBreak/>
              <w:t>11</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Lưỡi ngàm</w:t>
            </w:r>
          </w:p>
        </w:tc>
        <w:tc>
          <w:tcPr>
            <w:tcW w:w="3375" w:type="dxa"/>
            <w:shd w:val="clear" w:color="auto" w:fill="FFFFFF"/>
            <w:vAlign w:val="center"/>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Làm bằng hợp kim đồng dẫn điện cao, được mạ thiếc và được đúc liền vào thân kẹp, bao bọc bởi 1 lớp Polymer đàn hồi ôm chặt vào lưỡi ngàm và mỡ silicon chuyên dùng chống thấm nước và chống ăn mòn.</w:t>
            </w:r>
          </w:p>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c>
          <w:tcPr>
            <w:tcW w:w="3067" w:type="dxa"/>
            <w:shd w:val="clear" w:color="auto" w:fill="FFFFFF"/>
          </w:tcPr>
          <w:p w:rsidR="00E172A4" w:rsidRPr="0018547A" w:rsidRDefault="00E172A4" w:rsidP="00803967">
            <w:pPr>
              <w:widowControl w:val="0"/>
              <w:spacing w:after="0"/>
              <w:ind w:firstLine="432"/>
              <w:jc w:val="both"/>
              <w:rPr>
                <w:rFonts w:ascii="Times New Roman" w:eastAsia="Times New Roman" w:hAnsi="Times New Roman" w:cs="Times New Roman"/>
                <w:color w:val="000000" w:themeColor="text1"/>
                <w:sz w:val="26"/>
                <w:szCs w:val="26"/>
              </w:rPr>
            </w:pPr>
          </w:p>
        </w:tc>
      </w:tr>
      <w:tr w:rsidR="0018547A" w:rsidRPr="0018547A" w:rsidTr="00A454F0">
        <w:trPr>
          <w:trHeight w:hRule="exact" w:val="1597"/>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12</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Tiết diện danh định của dây dẫn (dây dẫn chính – dây dẫn nhánh)</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hRule="exact" w:val="811"/>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12.1</w:t>
            </w:r>
          </w:p>
        </w:tc>
        <w:tc>
          <w:tcPr>
            <w:tcW w:w="2620" w:type="dxa"/>
            <w:shd w:val="clear" w:color="auto" w:fill="FFFFFF"/>
            <w:vAlign w:val="center"/>
          </w:tcPr>
          <w:p w:rsidR="00E172A4" w:rsidRPr="0018547A" w:rsidRDefault="00E172A4" w:rsidP="00E172A4">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150-120mm2</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Nêu cụ thể</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hRule="exact" w:val="811"/>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12.2</w:t>
            </w:r>
          </w:p>
        </w:tc>
        <w:tc>
          <w:tcPr>
            <w:tcW w:w="2620" w:type="dxa"/>
            <w:shd w:val="clear" w:color="auto" w:fill="FFFFFF"/>
            <w:vAlign w:val="center"/>
          </w:tcPr>
          <w:p w:rsidR="00E172A4" w:rsidRPr="0018547A" w:rsidRDefault="00E172A4" w:rsidP="00E172A4">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185-185mm2</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Nêu cụ thể</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val="701"/>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13</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Dòng định mức của kẹp</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u w:val="single"/>
              </w:rPr>
              <w:t>&gt;</w:t>
            </w:r>
            <w:r w:rsidRPr="0018547A">
              <w:rPr>
                <w:rFonts w:ascii="Times New Roman" w:eastAsia="Times New Roman" w:hAnsi="Times New Roman" w:cs="Times New Roman"/>
                <w:color w:val="000000" w:themeColor="text1"/>
                <w:sz w:val="26"/>
                <w:szCs w:val="28"/>
              </w:rPr>
              <w:t xml:space="preserve"> 450A</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u w:val="single"/>
              </w:rPr>
            </w:pPr>
          </w:p>
        </w:tc>
      </w:tr>
      <w:tr w:rsidR="0018547A" w:rsidRPr="0018547A" w:rsidTr="00A454F0">
        <w:trPr>
          <w:trHeight w:hRule="exact" w:val="790"/>
        </w:trPr>
        <w:tc>
          <w:tcPr>
            <w:tcW w:w="734" w:type="dxa"/>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14</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Độ tăng nhiệt khi mang dòng điện định mức</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u w:val="single"/>
              </w:rPr>
              <w:t>&lt;</w:t>
            </w:r>
            <w:r w:rsidRPr="0018547A">
              <w:rPr>
                <w:rFonts w:ascii="Times New Roman" w:eastAsia="Times New Roman" w:hAnsi="Times New Roman" w:cs="Times New Roman"/>
                <w:color w:val="000000" w:themeColor="text1"/>
                <w:sz w:val="26"/>
                <w:szCs w:val="28"/>
              </w:rPr>
              <w:t xml:space="preserve"> 80</w:t>
            </w:r>
            <w:r w:rsidRPr="0018547A">
              <w:rPr>
                <w:rFonts w:ascii="Times New Roman" w:eastAsia="Times New Roman" w:hAnsi="Times New Roman" w:cs="Times New Roman"/>
                <w:color w:val="000000" w:themeColor="text1"/>
                <w:sz w:val="26"/>
                <w:szCs w:val="28"/>
                <w:vertAlign w:val="superscript"/>
              </w:rPr>
              <w:t>0</w:t>
            </w:r>
            <w:r w:rsidRPr="0018547A">
              <w:rPr>
                <w:rFonts w:ascii="Times New Roman" w:eastAsia="Times New Roman" w:hAnsi="Times New Roman" w:cs="Times New Roman"/>
                <w:color w:val="000000" w:themeColor="text1"/>
                <w:sz w:val="26"/>
                <w:szCs w:val="28"/>
              </w:rPr>
              <w:t>C</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u w:val="single"/>
              </w:rPr>
            </w:pPr>
          </w:p>
        </w:tc>
      </w:tr>
      <w:tr w:rsidR="0018547A" w:rsidRPr="0018547A" w:rsidTr="00A454F0">
        <w:trPr>
          <w:trHeight w:val="1817"/>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15</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Độ bền điện môi và chống thấm nước ở 50Hz trong 1 phút, trong nước (kẹp IPC phải được ngâm trong nước 30 phút trước khi thử nghiệm)</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Đến 22kV</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val="1718"/>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16</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Nắp bịt đầu cáp</w:t>
            </w:r>
          </w:p>
        </w:tc>
        <w:tc>
          <w:tcPr>
            <w:tcW w:w="3375" w:type="dxa"/>
            <w:shd w:val="clear" w:color="auto" w:fill="FFFFFF"/>
            <w:vAlign w:val="center"/>
          </w:tcPr>
          <w:p w:rsidR="00E172A4" w:rsidRPr="0018547A" w:rsidRDefault="00E172A4" w:rsidP="00803967">
            <w:pPr>
              <w:widowControl w:val="0"/>
              <w:spacing w:after="0"/>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Làm bằng vật liệu nhựa PA, có mỡ chống thấm và cách điện bên trong. Nắp bịt liên kết với thân kẹp bằng rãnh cài. Nắp bịt đầu cáp này không được rời khỏi thân của nối bọc cách điện ngay cả khi không sử dụng.</w:t>
            </w:r>
          </w:p>
        </w:tc>
        <w:tc>
          <w:tcPr>
            <w:tcW w:w="3067" w:type="dxa"/>
            <w:shd w:val="clear" w:color="auto" w:fill="FFFFFF"/>
          </w:tcPr>
          <w:p w:rsidR="00E172A4" w:rsidRPr="0018547A" w:rsidRDefault="00E172A4" w:rsidP="00803967">
            <w:pPr>
              <w:widowControl w:val="0"/>
              <w:spacing w:after="0"/>
              <w:rPr>
                <w:rFonts w:ascii="Times New Roman" w:eastAsia="Times New Roman" w:hAnsi="Times New Roman" w:cs="Times New Roman"/>
                <w:color w:val="000000" w:themeColor="text1"/>
                <w:sz w:val="26"/>
                <w:szCs w:val="26"/>
              </w:rPr>
            </w:pPr>
          </w:p>
        </w:tc>
      </w:tr>
      <w:tr w:rsidR="0018547A" w:rsidRPr="0018547A" w:rsidTr="00A454F0">
        <w:trPr>
          <w:trHeight w:hRule="exact" w:val="820"/>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lastRenderedPageBreak/>
              <w:t>17</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Nhiệt độ môi trường cực đại</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50</w:t>
            </w:r>
            <w:r w:rsidRPr="0018547A">
              <w:rPr>
                <w:rFonts w:ascii="Times New Roman" w:eastAsia="Times New Roman" w:hAnsi="Times New Roman" w:cs="Times New Roman"/>
                <w:color w:val="000000" w:themeColor="text1"/>
                <w:sz w:val="26"/>
                <w:szCs w:val="28"/>
                <w:vertAlign w:val="superscript"/>
              </w:rPr>
              <w:t>0</w:t>
            </w:r>
            <w:r w:rsidRPr="0018547A">
              <w:rPr>
                <w:rFonts w:ascii="Times New Roman" w:eastAsia="Times New Roman" w:hAnsi="Times New Roman" w:cs="Times New Roman"/>
                <w:color w:val="000000" w:themeColor="text1"/>
                <w:sz w:val="26"/>
                <w:szCs w:val="28"/>
              </w:rPr>
              <w:t>C</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hRule="exact" w:val="797"/>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18</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Độ ẩm môi trường tương đối cực đại</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100%</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val="696"/>
        </w:trPr>
        <w:tc>
          <w:tcPr>
            <w:tcW w:w="734" w:type="dxa"/>
            <w:vMerge w:val="restart"/>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19</w:t>
            </w:r>
          </w:p>
        </w:tc>
        <w:tc>
          <w:tcPr>
            <w:tcW w:w="2620" w:type="dxa"/>
            <w:vMerge w:val="restart"/>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Ghi nhãn</w:t>
            </w:r>
          </w:p>
        </w:tc>
        <w:tc>
          <w:tcPr>
            <w:tcW w:w="3375" w:type="dxa"/>
            <w:shd w:val="clear" w:color="auto" w:fill="FFFFFF"/>
            <w:vAlign w:val="center"/>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Ghíp phải được ghi nhãn với các nội dung sau:</w:t>
            </w:r>
          </w:p>
        </w:tc>
        <w:tc>
          <w:tcPr>
            <w:tcW w:w="3067" w:type="dxa"/>
            <w:shd w:val="clear" w:color="auto" w:fill="FFFFFF"/>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p>
        </w:tc>
      </w:tr>
      <w:tr w:rsidR="0018547A" w:rsidRPr="0018547A" w:rsidTr="00A454F0">
        <w:trPr>
          <w:trHeight w:val="315"/>
        </w:trPr>
        <w:tc>
          <w:tcPr>
            <w:tcW w:w="734" w:type="dxa"/>
            <w:vMerge/>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p>
        </w:tc>
        <w:tc>
          <w:tcPr>
            <w:tcW w:w="2620" w:type="dxa"/>
            <w:vMerge/>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c>
          <w:tcPr>
            <w:tcW w:w="3375" w:type="dxa"/>
            <w:shd w:val="clear" w:color="auto" w:fill="FFFFFF"/>
            <w:vAlign w:val="center"/>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 Nhãn hiệu/tên nhà sản xuất</w:t>
            </w:r>
          </w:p>
        </w:tc>
        <w:tc>
          <w:tcPr>
            <w:tcW w:w="3067" w:type="dxa"/>
            <w:shd w:val="clear" w:color="auto" w:fill="FFFFFF"/>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p>
        </w:tc>
      </w:tr>
      <w:tr w:rsidR="0018547A" w:rsidRPr="0018547A" w:rsidTr="00A454F0">
        <w:trPr>
          <w:trHeight w:val="630"/>
        </w:trPr>
        <w:tc>
          <w:tcPr>
            <w:tcW w:w="734" w:type="dxa"/>
            <w:vMerge/>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p>
        </w:tc>
        <w:tc>
          <w:tcPr>
            <w:tcW w:w="2620" w:type="dxa"/>
            <w:vMerge/>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c>
          <w:tcPr>
            <w:tcW w:w="3375" w:type="dxa"/>
            <w:shd w:val="clear" w:color="auto" w:fill="FFFFFF"/>
            <w:vAlign w:val="center"/>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 Tiết diện lớn nhất/nhỏ nhất của dây chính và dây rẽ...</w:t>
            </w:r>
          </w:p>
        </w:tc>
        <w:tc>
          <w:tcPr>
            <w:tcW w:w="3067" w:type="dxa"/>
            <w:shd w:val="clear" w:color="auto" w:fill="FFFFFF"/>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p>
        </w:tc>
      </w:tr>
      <w:tr w:rsidR="0018547A" w:rsidRPr="0018547A" w:rsidTr="00A454F0">
        <w:trPr>
          <w:trHeight w:val="630"/>
        </w:trPr>
        <w:tc>
          <w:tcPr>
            <w:tcW w:w="734" w:type="dxa"/>
            <w:vMerge/>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p>
        </w:tc>
        <w:tc>
          <w:tcPr>
            <w:tcW w:w="2620" w:type="dxa"/>
            <w:vMerge/>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c>
          <w:tcPr>
            <w:tcW w:w="3375" w:type="dxa"/>
            <w:shd w:val="clear" w:color="auto" w:fill="FFFFFF"/>
            <w:vAlign w:val="center"/>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 Phải thể hiện rõ (ngày) tháng, năm sản xuất ...</w:t>
            </w:r>
          </w:p>
        </w:tc>
        <w:tc>
          <w:tcPr>
            <w:tcW w:w="3067" w:type="dxa"/>
            <w:shd w:val="clear" w:color="auto" w:fill="FFFFFF"/>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p>
        </w:tc>
      </w:tr>
      <w:tr w:rsidR="0018547A" w:rsidRPr="0018547A" w:rsidTr="00A454F0">
        <w:trPr>
          <w:trHeight w:val="890"/>
        </w:trPr>
        <w:tc>
          <w:tcPr>
            <w:tcW w:w="734" w:type="dxa"/>
            <w:vMerge/>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p>
        </w:tc>
        <w:tc>
          <w:tcPr>
            <w:tcW w:w="2620" w:type="dxa"/>
            <w:vMerge/>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p>
        </w:tc>
        <w:tc>
          <w:tcPr>
            <w:tcW w:w="3375" w:type="dxa"/>
            <w:shd w:val="clear" w:color="auto" w:fill="FFFFFF"/>
            <w:vAlign w:val="center"/>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 Việc ghi nhãn phải được khắc nổi trên thân kẹp, tránh phai mờ trong quá trình vận hành</w:t>
            </w:r>
          </w:p>
        </w:tc>
        <w:tc>
          <w:tcPr>
            <w:tcW w:w="3067" w:type="dxa"/>
            <w:shd w:val="clear" w:color="auto" w:fill="FFFFFF"/>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p>
        </w:tc>
      </w:tr>
      <w:tr w:rsidR="0018547A" w:rsidRPr="0018547A" w:rsidTr="00A454F0">
        <w:trPr>
          <w:trHeight w:val="795"/>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20</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Bao gói</w:t>
            </w:r>
          </w:p>
        </w:tc>
        <w:tc>
          <w:tcPr>
            <w:tcW w:w="3375" w:type="dxa"/>
            <w:shd w:val="clear" w:color="auto" w:fill="FFFFFF"/>
            <w:vAlign w:val="center"/>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Ghíp phải được đóng gói để dễ dàng cho việc bảo quản trong kho cũng như vận chuyển</w:t>
            </w:r>
          </w:p>
        </w:tc>
        <w:tc>
          <w:tcPr>
            <w:tcW w:w="3067" w:type="dxa"/>
            <w:shd w:val="clear" w:color="auto" w:fill="FFFFFF"/>
          </w:tcPr>
          <w:p w:rsidR="00E172A4" w:rsidRPr="0018547A" w:rsidRDefault="00E172A4" w:rsidP="00803967">
            <w:pPr>
              <w:spacing w:after="0" w:line="336" w:lineRule="auto"/>
              <w:ind w:firstLine="567"/>
              <w:jc w:val="both"/>
              <w:rPr>
                <w:rFonts w:ascii="Times New Roman" w:eastAsia="Times New Roman" w:hAnsi="Times New Roman" w:cs="Times New Roman"/>
                <w:color w:val="000000" w:themeColor="text1"/>
                <w:sz w:val="26"/>
                <w:szCs w:val="28"/>
              </w:rPr>
            </w:pPr>
          </w:p>
        </w:tc>
      </w:tr>
      <w:tr w:rsidR="0018547A" w:rsidRPr="0018547A" w:rsidTr="00A454F0">
        <w:trPr>
          <w:trHeight w:val="449"/>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21</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Kiểm tra và thử nghiệm</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Đáp ứng yêu cầu mục 3</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hRule="exact" w:val="487"/>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22</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Catalog</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Kèm theo hồ sơ dự thầu</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hRule="exact" w:val="1320"/>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23</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Danh sách bán hàng như qui định trong phần thương mại</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Kèm theo hồ sơ dự thầu</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r w:rsidR="0018547A" w:rsidRPr="0018547A" w:rsidTr="00A454F0">
        <w:trPr>
          <w:trHeight w:hRule="exact" w:val="985"/>
        </w:trPr>
        <w:tc>
          <w:tcPr>
            <w:tcW w:w="734" w:type="dxa"/>
            <w:shd w:val="clear" w:color="auto" w:fill="FFFFFF"/>
            <w:vAlign w:val="center"/>
          </w:tcPr>
          <w:p w:rsidR="00E172A4" w:rsidRPr="0018547A" w:rsidRDefault="00E172A4" w:rsidP="00803967">
            <w:pPr>
              <w:spacing w:after="0" w:line="336" w:lineRule="auto"/>
              <w:ind w:firstLineChars="11" w:firstLine="29"/>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24</w:t>
            </w:r>
          </w:p>
        </w:tc>
        <w:tc>
          <w:tcPr>
            <w:tcW w:w="2620" w:type="dxa"/>
            <w:shd w:val="clear" w:color="auto" w:fill="FFFFFF"/>
            <w:vAlign w:val="center"/>
          </w:tcPr>
          <w:p w:rsidR="00E172A4" w:rsidRPr="0018547A" w:rsidRDefault="00E172A4" w:rsidP="00803967">
            <w:pPr>
              <w:widowControl w:val="0"/>
              <w:spacing w:after="0"/>
              <w:jc w:val="center"/>
              <w:rPr>
                <w:rFonts w:ascii="Times New Roman" w:eastAsia="Times New Roman" w:hAnsi="Times New Roman" w:cs="Times New Roman"/>
                <w:color w:val="000000" w:themeColor="text1"/>
                <w:sz w:val="26"/>
                <w:szCs w:val="26"/>
              </w:rPr>
            </w:pPr>
            <w:r w:rsidRPr="0018547A">
              <w:rPr>
                <w:rFonts w:ascii="Times New Roman" w:eastAsia="Times New Roman" w:hAnsi="Times New Roman" w:cs="Times New Roman"/>
                <w:color w:val="000000" w:themeColor="text1"/>
                <w:sz w:val="26"/>
                <w:szCs w:val="26"/>
              </w:rPr>
              <w:t>Mầu chào</w:t>
            </w:r>
          </w:p>
        </w:tc>
        <w:tc>
          <w:tcPr>
            <w:tcW w:w="3375" w:type="dxa"/>
            <w:shd w:val="clear" w:color="auto" w:fill="FFFFFF"/>
            <w:vAlign w:val="center"/>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r w:rsidRPr="0018547A">
              <w:rPr>
                <w:rFonts w:ascii="Times New Roman" w:eastAsia="Times New Roman" w:hAnsi="Times New Roman" w:cs="Times New Roman"/>
                <w:color w:val="000000" w:themeColor="text1"/>
                <w:sz w:val="26"/>
                <w:szCs w:val="28"/>
              </w:rPr>
              <w:t>Kèm theo mỗi loại một mẫu khi dự thầu</w:t>
            </w:r>
          </w:p>
        </w:tc>
        <w:tc>
          <w:tcPr>
            <w:tcW w:w="3067" w:type="dxa"/>
            <w:shd w:val="clear" w:color="auto" w:fill="FFFFFF"/>
          </w:tcPr>
          <w:p w:rsidR="00E172A4" w:rsidRPr="0018547A" w:rsidRDefault="00E172A4" w:rsidP="00803967">
            <w:pPr>
              <w:spacing w:after="0" w:line="336" w:lineRule="auto"/>
              <w:ind w:firstLine="567"/>
              <w:jc w:val="center"/>
              <w:rPr>
                <w:rFonts w:ascii="Times New Roman" w:eastAsia="Times New Roman" w:hAnsi="Times New Roman" w:cs="Times New Roman"/>
                <w:color w:val="000000" w:themeColor="text1"/>
                <w:sz w:val="26"/>
                <w:szCs w:val="28"/>
              </w:rPr>
            </w:pPr>
          </w:p>
        </w:tc>
      </w:tr>
    </w:tbl>
    <w:p w:rsidR="002F70F6" w:rsidRPr="0018547A" w:rsidRDefault="00541DF9" w:rsidP="00803967">
      <w:pPr>
        <w:keepNext/>
        <w:tabs>
          <w:tab w:val="left" w:pos="567"/>
        </w:tabs>
        <w:spacing w:after="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lastRenderedPageBreak/>
        <w:t>XXI. Ghíp nhôm</w:t>
      </w:r>
    </w:p>
    <w:p w:rsidR="007B5B68" w:rsidRPr="0018547A" w:rsidRDefault="007B5B68" w:rsidP="00803967">
      <w:pPr>
        <w:keepNext/>
        <w:tabs>
          <w:tab w:val="left" w:pos="567"/>
        </w:tabs>
        <w:spacing w:after="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TCVN 197-2002; IEC 61284: Đường dây trên không - Yêu cầu và thử nghiệm cho các phụ kiện và các tiêu chuẩn tương đương)</w:t>
      </w:r>
    </w:p>
    <w:p w:rsidR="007B5B68" w:rsidRPr="0018547A" w:rsidRDefault="007B5B68" w:rsidP="007B5B68">
      <w:pPr>
        <w:tabs>
          <w:tab w:val="left" w:pos="284"/>
        </w:tabs>
        <w:spacing w:after="0" w:line="360" w:lineRule="exact"/>
        <w:rPr>
          <w:rFonts w:ascii="Times New Roman" w:eastAsia="Calibri" w:hAnsi="Times New Roman" w:cs="Times New Roman"/>
          <w:b/>
          <w:bCs/>
          <w:iCs/>
          <w:color w:val="000000" w:themeColor="text1"/>
          <w:sz w:val="24"/>
          <w:szCs w:val="24"/>
        </w:rPr>
      </w:pPr>
      <w:r w:rsidRPr="0018547A">
        <w:rPr>
          <w:rFonts w:ascii="Times New Roman" w:eastAsia="Calibri" w:hAnsi="Times New Roman" w:cs="Times New Roman"/>
          <w:b/>
          <w:bCs/>
          <w:iCs/>
          <w:color w:val="000000" w:themeColor="text1"/>
          <w:sz w:val="24"/>
          <w:szCs w:val="24"/>
        </w:rPr>
        <w:t>1. Tiêu chuẩn áp dụng</w:t>
      </w:r>
    </w:p>
    <w:p w:rsidR="007B5B68" w:rsidRPr="0018547A" w:rsidRDefault="007B5B68" w:rsidP="007B5B68">
      <w:pPr>
        <w:tabs>
          <w:tab w:val="left" w:pos="284"/>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Tiêu chuẩn sau đây được áp dụng:  </w:t>
      </w:r>
    </w:p>
    <w:p w:rsidR="007B5B68" w:rsidRPr="0018547A" w:rsidRDefault="007B5B68" w:rsidP="007B5B68">
      <w:pPr>
        <w:tabs>
          <w:tab w:val="left" w:pos="284"/>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TCVN 197-2002,</w:t>
      </w:r>
    </w:p>
    <w:p w:rsidR="007B5B68" w:rsidRPr="0018547A" w:rsidRDefault="007B5B68" w:rsidP="007B5B68">
      <w:pPr>
        <w:tabs>
          <w:tab w:val="left" w:pos="284"/>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IEC 61284: Đường dây trên không - Yêu cầu và thử nghiệm cho các phụ kiện và các tiêu chuẩn tương đương.</w:t>
      </w:r>
    </w:p>
    <w:p w:rsidR="007B5B68" w:rsidRPr="0018547A" w:rsidRDefault="007B5B68" w:rsidP="007B5B68">
      <w:pPr>
        <w:tabs>
          <w:tab w:val="left" w:pos="284"/>
        </w:tabs>
        <w:spacing w:after="0" w:line="360" w:lineRule="exact"/>
        <w:rPr>
          <w:rFonts w:ascii="Times New Roman" w:eastAsia="Calibri" w:hAnsi="Times New Roman" w:cs="Times New Roman"/>
          <w:b/>
          <w:bCs/>
          <w:iCs/>
          <w:color w:val="000000" w:themeColor="text1"/>
          <w:sz w:val="24"/>
          <w:szCs w:val="24"/>
        </w:rPr>
      </w:pPr>
      <w:r w:rsidRPr="0018547A">
        <w:rPr>
          <w:rFonts w:ascii="Times New Roman" w:eastAsia="Calibri" w:hAnsi="Times New Roman" w:cs="Times New Roman"/>
          <w:b/>
          <w:bCs/>
          <w:iCs/>
          <w:color w:val="000000" w:themeColor="text1"/>
          <w:sz w:val="24"/>
          <w:szCs w:val="24"/>
        </w:rPr>
        <w:t>2. Thông tin chung</w:t>
      </w:r>
    </w:p>
    <w:p w:rsidR="007B5B68" w:rsidRPr="0018547A" w:rsidRDefault="007B5B68" w:rsidP="007B5B68">
      <w:pPr>
        <w:tabs>
          <w:tab w:val="left" w:pos="284"/>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Vật liệu làm bằng nhôm hoặc hợp kim nhôm đúc (chất lượng đảm bảo để khi vặn chặt không vỡ ghíp).</w:t>
      </w:r>
    </w:p>
    <w:p w:rsidR="007B5B68" w:rsidRPr="0018547A" w:rsidRDefault="007B5B68" w:rsidP="007B5B68">
      <w:pPr>
        <w:tabs>
          <w:tab w:val="left" w:pos="284"/>
        </w:tabs>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noProof/>
          <w:color w:val="000000" w:themeColor="text1"/>
          <w:sz w:val="24"/>
          <w:szCs w:val="24"/>
        </w:rPr>
        <w:drawing>
          <wp:anchor distT="0" distB="0" distL="114300" distR="114300" simplePos="0" relativeHeight="251681792" behindDoc="0" locked="0" layoutInCell="1" allowOverlap="0" wp14:anchorId="6C5854A0" wp14:editId="13B3672D">
            <wp:simplePos x="0" y="0"/>
            <wp:positionH relativeFrom="column">
              <wp:posOffset>1370330</wp:posOffset>
            </wp:positionH>
            <wp:positionV relativeFrom="paragraph">
              <wp:posOffset>503555</wp:posOffset>
            </wp:positionV>
            <wp:extent cx="2620645" cy="1628775"/>
            <wp:effectExtent l="0" t="0" r="8255" b="952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620645"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547A">
        <w:rPr>
          <w:rFonts w:ascii="Times New Roman" w:eastAsia="Calibri" w:hAnsi="Times New Roman" w:cs="Times New Roman"/>
          <w:color w:val="000000" w:themeColor="text1"/>
          <w:sz w:val="24"/>
          <w:szCs w:val="24"/>
        </w:rPr>
        <w:t>- Ghíp được bắt bằng ba bu lông M 12x60, có gờ để chống xoay Ê cu và có long đen vênh.</w:t>
      </w:r>
    </w:p>
    <w:p w:rsidR="007B5B68" w:rsidRPr="0018547A" w:rsidRDefault="007B5B68" w:rsidP="007B5B68">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Ghíp sử dụng để nối dây có tiết diện từ 50mm</w:t>
      </w:r>
      <w:r w:rsidRPr="0018547A">
        <w:rPr>
          <w:rFonts w:ascii="Times New Roman" w:eastAsia="Calibri" w:hAnsi="Times New Roman" w:cs="Times New Roman"/>
          <w:color w:val="000000" w:themeColor="text1"/>
          <w:sz w:val="24"/>
          <w:szCs w:val="24"/>
          <w:vertAlign w:val="superscript"/>
        </w:rPr>
        <w:t>2</w:t>
      </w:r>
      <w:r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rPr>
        <w:sym w:font="Symbol" w:char="F0B8"/>
      </w:r>
      <w:r w:rsidRPr="0018547A">
        <w:rPr>
          <w:rFonts w:ascii="Times New Roman" w:eastAsia="Calibri" w:hAnsi="Times New Roman" w:cs="Times New Roman"/>
          <w:color w:val="000000" w:themeColor="text1"/>
          <w:sz w:val="24"/>
          <w:szCs w:val="24"/>
        </w:rPr>
        <w:t xml:space="preserve"> 240mm</w:t>
      </w:r>
      <w:r w:rsidRPr="0018547A">
        <w:rPr>
          <w:rFonts w:ascii="Times New Roman" w:eastAsia="Calibri" w:hAnsi="Times New Roman" w:cs="Times New Roman"/>
          <w:color w:val="000000" w:themeColor="text1"/>
          <w:sz w:val="24"/>
          <w:szCs w:val="24"/>
          <w:vertAlign w:val="superscript"/>
        </w:rPr>
        <w:t>2</w:t>
      </w:r>
      <w:r w:rsidRPr="0018547A">
        <w:rPr>
          <w:rFonts w:ascii="Times New Roman" w:eastAsia="Calibri" w:hAnsi="Times New Roman" w:cs="Times New Roman"/>
          <w:color w:val="000000" w:themeColor="text1"/>
          <w:sz w:val="24"/>
          <w:szCs w:val="24"/>
        </w:rPr>
        <w:t>.</w:t>
      </w:r>
    </w:p>
    <w:p w:rsidR="007B5B68" w:rsidRPr="0018547A" w:rsidRDefault="007B5B68" w:rsidP="007B5B68">
      <w:pPr>
        <w:tabs>
          <w:tab w:val="left" w:pos="284"/>
        </w:tabs>
        <w:spacing w:after="0" w:line="360" w:lineRule="exact"/>
        <w:rPr>
          <w:rFonts w:ascii="Times New Roman" w:eastAsia="Calibri" w:hAnsi="Times New Roman" w:cs="Times New Roman"/>
          <w:b/>
          <w:bCs/>
          <w:iCs/>
          <w:color w:val="000000" w:themeColor="text1"/>
          <w:sz w:val="24"/>
          <w:szCs w:val="24"/>
          <w:lang w:val="fr-FR"/>
        </w:rPr>
      </w:pPr>
      <w:r w:rsidRPr="0018547A">
        <w:rPr>
          <w:rFonts w:ascii="Times New Roman" w:eastAsia="Calibri" w:hAnsi="Times New Roman" w:cs="Times New Roman"/>
          <w:b/>
          <w:bCs/>
          <w:iCs/>
          <w:color w:val="000000" w:themeColor="text1"/>
          <w:sz w:val="24"/>
          <w:szCs w:val="24"/>
          <w:lang w:val="fr-FR"/>
        </w:rPr>
        <w:t>3. Yêu cầu chi tiết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688"/>
      </w:tblGrid>
      <w:tr w:rsidR="0018547A" w:rsidRPr="0018547A" w:rsidTr="00957343">
        <w:trPr>
          <w:tblCellSpacing w:w="0" w:type="dxa"/>
        </w:trPr>
        <w:tc>
          <w:tcPr>
            <w:tcW w:w="0" w:type="auto"/>
            <w:shd w:val="clear" w:color="auto" w:fill="FFFFFF"/>
            <w:vAlign w:val="center"/>
            <w:hideMark/>
          </w:tcPr>
          <w:tbl>
            <w:tblPr>
              <w:tblW w:w="5000" w:type="pct"/>
              <w:jc w:val="center"/>
              <w:tblCellSpacing w:w="0" w:type="dxa"/>
              <w:tblCellMar>
                <w:left w:w="0" w:type="dxa"/>
                <w:right w:w="0" w:type="dxa"/>
              </w:tblCellMar>
              <w:tblLook w:val="04A0" w:firstRow="1" w:lastRow="0" w:firstColumn="1" w:lastColumn="0" w:noHBand="0" w:noVBand="1"/>
            </w:tblPr>
            <w:tblGrid>
              <w:gridCol w:w="9688"/>
            </w:tblGrid>
            <w:tr w:rsidR="0018547A" w:rsidRPr="0018547A" w:rsidTr="00957343">
              <w:trPr>
                <w:tblCellSpacing w:w="0" w:type="dxa"/>
                <w:jc w:val="center"/>
              </w:trPr>
              <w:tc>
                <w:tcPr>
                  <w:tcW w:w="0" w:type="auto"/>
                  <w:vAlign w:val="center"/>
                  <w:hideMark/>
                </w:tcPr>
                <w:tbl>
                  <w:tblPr>
                    <w:tblpPr w:leftFromText="180" w:rightFromText="180" w:topFromText="100" w:bottomFromText="100" w:vertAnchor="text" w:tblpXSpec="cente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1676"/>
                    <w:gridCol w:w="1017"/>
                    <w:gridCol w:w="1323"/>
                    <w:gridCol w:w="1512"/>
                  </w:tblGrid>
                  <w:tr w:rsidR="0018547A" w:rsidRPr="0018547A" w:rsidTr="00957343">
                    <w:trPr>
                      <w:trHeight w:val="557"/>
                      <w:jc w:val="center"/>
                    </w:trPr>
                    <w:tc>
                      <w:tcPr>
                        <w:tcW w:w="3539"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b/>
                            <w:bCs/>
                            <w:color w:val="000000" w:themeColor="text1"/>
                            <w:sz w:val="24"/>
                            <w:szCs w:val="24"/>
                          </w:rPr>
                          <w:t>SẢN PHẨM</w:t>
                        </w:r>
                      </w:p>
                    </w:tc>
                    <w:tc>
                      <w:tcPr>
                        <w:tcW w:w="1676"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b/>
                            <w:bCs/>
                            <w:color w:val="000000" w:themeColor="text1"/>
                            <w:sz w:val="24"/>
                            <w:szCs w:val="24"/>
                          </w:rPr>
                          <w:t>dài x rộng</w:t>
                        </w:r>
                      </w:p>
                    </w:tc>
                    <w:tc>
                      <w:tcPr>
                        <w:tcW w:w="1017"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b/>
                            <w:bCs/>
                            <w:color w:val="000000" w:themeColor="text1"/>
                            <w:sz w:val="24"/>
                            <w:szCs w:val="24"/>
                          </w:rPr>
                          <w:t>ĐVT</w:t>
                        </w:r>
                      </w:p>
                    </w:tc>
                    <w:tc>
                      <w:tcPr>
                        <w:tcW w:w="1323"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b/>
                            <w:bCs/>
                            <w:color w:val="000000" w:themeColor="text1"/>
                            <w:sz w:val="24"/>
                            <w:szCs w:val="24"/>
                          </w:rPr>
                          <w:t>Số Bulông</w:t>
                        </w:r>
                      </w:p>
                    </w:tc>
                    <w:tc>
                      <w:tcPr>
                        <w:tcW w:w="1512"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b/>
                            <w:bCs/>
                            <w:color w:val="000000" w:themeColor="text1"/>
                            <w:sz w:val="24"/>
                            <w:szCs w:val="24"/>
                          </w:rPr>
                          <w:t>Bulông</w:t>
                        </w:r>
                      </w:p>
                    </w:tc>
                  </w:tr>
                  <w:tr w:rsidR="0018547A" w:rsidRPr="0018547A" w:rsidTr="00957343">
                    <w:trPr>
                      <w:jc w:val="center"/>
                    </w:trPr>
                    <w:tc>
                      <w:tcPr>
                        <w:tcW w:w="3539"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Ghíp nhôm đa năng A16-70</w:t>
                        </w:r>
                      </w:p>
                    </w:tc>
                    <w:tc>
                      <w:tcPr>
                        <w:tcW w:w="1676"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50 x 22</w:t>
                        </w:r>
                      </w:p>
                    </w:tc>
                    <w:tc>
                      <w:tcPr>
                        <w:tcW w:w="1017"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mm²</w:t>
                        </w:r>
                      </w:p>
                    </w:tc>
                    <w:tc>
                      <w:tcPr>
                        <w:tcW w:w="1323"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1512"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12x60</w:t>
                        </w:r>
                      </w:p>
                    </w:tc>
                  </w:tr>
                  <w:tr w:rsidR="0018547A" w:rsidRPr="0018547A" w:rsidTr="00957343">
                    <w:trPr>
                      <w:jc w:val="center"/>
                    </w:trPr>
                    <w:tc>
                      <w:tcPr>
                        <w:tcW w:w="3539"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Ghíp nhôm đa năng A25-95</w:t>
                        </w:r>
                      </w:p>
                    </w:tc>
                    <w:tc>
                      <w:tcPr>
                        <w:tcW w:w="1676"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50 x 40</w:t>
                        </w:r>
                      </w:p>
                    </w:tc>
                    <w:tc>
                      <w:tcPr>
                        <w:tcW w:w="1017"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mm²</w:t>
                        </w:r>
                      </w:p>
                    </w:tc>
                    <w:tc>
                      <w:tcPr>
                        <w:tcW w:w="1323"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1512"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12x60</w:t>
                        </w:r>
                      </w:p>
                    </w:tc>
                  </w:tr>
                  <w:tr w:rsidR="0018547A" w:rsidRPr="0018547A" w:rsidTr="00957343">
                    <w:trPr>
                      <w:jc w:val="center"/>
                    </w:trPr>
                    <w:tc>
                      <w:tcPr>
                        <w:tcW w:w="3539"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Ghíp nhôm đa năng A25-150</w:t>
                        </w:r>
                      </w:p>
                    </w:tc>
                    <w:tc>
                      <w:tcPr>
                        <w:tcW w:w="1676"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78 x 55</w:t>
                        </w:r>
                      </w:p>
                    </w:tc>
                    <w:tc>
                      <w:tcPr>
                        <w:tcW w:w="1017"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mm²</w:t>
                        </w:r>
                      </w:p>
                    </w:tc>
                    <w:tc>
                      <w:tcPr>
                        <w:tcW w:w="1323"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1512"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12x60</w:t>
                        </w:r>
                      </w:p>
                    </w:tc>
                  </w:tr>
                  <w:tr w:rsidR="0018547A" w:rsidRPr="0018547A" w:rsidTr="00957343">
                    <w:trPr>
                      <w:jc w:val="center"/>
                    </w:trPr>
                    <w:tc>
                      <w:tcPr>
                        <w:tcW w:w="3539"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Ghíp nhôm đa năng A50-240</w:t>
                        </w:r>
                      </w:p>
                    </w:tc>
                    <w:tc>
                      <w:tcPr>
                        <w:tcW w:w="1676"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75 x 63</w:t>
                        </w:r>
                      </w:p>
                    </w:tc>
                    <w:tc>
                      <w:tcPr>
                        <w:tcW w:w="1017"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mm²</w:t>
                        </w:r>
                      </w:p>
                    </w:tc>
                    <w:tc>
                      <w:tcPr>
                        <w:tcW w:w="1323"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1512" w:type="dxa"/>
                        <w:shd w:val="clear" w:color="auto" w:fill="auto"/>
                        <w:tcMar>
                          <w:top w:w="0" w:type="dxa"/>
                          <w:left w:w="108" w:type="dxa"/>
                          <w:bottom w:w="0" w:type="dxa"/>
                          <w:right w:w="108" w:type="dxa"/>
                        </w:tcMar>
                        <w:vAlign w:val="center"/>
                        <w:hideMark/>
                      </w:tcPr>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12x60</w:t>
                        </w:r>
                      </w:p>
                    </w:tc>
                  </w:tr>
                </w:tbl>
                <w:p w:rsidR="007B5B68" w:rsidRPr="0018547A" w:rsidRDefault="007B5B68" w:rsidP="007B5B68">
                  <w:pPr>
                    <w:tabs>
                      <w:tab w:val="left" w:pos="284"/>
                    </w:tabs>
                    <w:spacing w:after="0" w:line="360" w:lineRule="exact"/>
                    <w:rPr>
                      <w:rFonts w:ascii="Times New Roman" w:eastAsia="Calibri" w:hAnsi="Times New Roman" w:cs="Times New Roman"/>
                      <w:color w:val="000000" w:themeColor="text1"/>
                      <w:sz w:val="24"/>
                      <w:szCs w:val="24"/>
                    </w:rPr>
                  </w:pPr>
                </w:p>
              </w:tc>
            </w:tr>
          </w:tbl>
          <w:p w:rsidR="007B5B68" w:rsidRPr="0018547A" w:rsidRDefault="007B5B68" w:rsidP="007B5B68">
            <w:pPr>
              <w:tabs>
                <w:tab w:val="left" w:pos="284"/>
              </w:tabs>
              <w:spacing w:after="0" w:line="360" w:lineRule="exact"/>
              <w:jc w:val="center"/>
              <w:rPr>
                <w:rFonts w:ascii="Times New Roman" w:eastAsia="Calibri" w:hAnsi="Times New Roman" w:cs="Times New Roman"/>
                <w:color w:val="000000" w:themeColor="text1"/>
                <w:sz w:val="24"/>
                <w:szCs w:val="24"/>
              </w:rPr>
            </w:pPr>
          </w:p>
        </w:tc>
      </w:tr>
    </w:tbl>
    <w:p w:rsidR="007B5B68" w:rsidRPr="0018547A" w:rsidRDefault="007B5B68" w:rsidP="007B5B68">
      <w:pPr>
        <w:tabs>
          <w:tab w:val="left" w:pos="284"/>
        </w:tabs>
        <w:spacing w:after="0" w:line="360" w:lineRule="exact"/>
        <w:jc w:val="both"/>
        <w:rPr>
          <w:rFonts w:ascii="Times New Roman" w:eastAsia="Calibri" w:hAnsi="Times New Roman" w:cs="Times New Roman"/>
          <w:vanish/>
          <w:color w:val="000000" w:themeColor="text1"/>
          <w:sz w:val="24"/>
          <w:szCs w:val="24"/>
        </w:rPr>
      </w:pP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 Ghíp nhôm trần 3 bu lông, dùng cho dây nhôm trần lõi thép (AC), đấu dây giữa dây nhôm và dây nhôm cụ thể như sau:</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 Ghíp nhôm trần 3 bu lông dùng cho nối dây nhôm trần tiết diện từ 50mm2 đến 240mm2 .</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 Ghíp có thể dễ dàng kết nối giữa dây tiết diện 50mm2  và dây tiết diện 240mm2 .</w:t>
      </w:r>
    </w:p>
    <w:p w:rsidR="007B5B68" w:rsidRPr="0018547A" w:rsidRDefault="007B5B68" w:rsidP="007B5B68">
      <w:pPr>
        <w:tabs>
          <w:tab w:val="left" w:pos="284"/>
        </w:tabs>
        <w:spacing w:after="0" w:line="360" w:lineRule="exact"/>
        <w:rPr>
          <w:rFonts w:ascii="Times New Roman" w:eastAsia="Calibri" w:hAnsi="Times New Roman" w:cs="Times New Roman"/>
          <w:b/>
          <w:color w:val="000000" w:themeColor="text1"/>
          <w:sz w:val="24"/>
          <w:szCs w:val="24"/>
          <w:lang w:val="fr-FR"/>
        </w:rPr>
      </w:pPr>
      <w:r w:rsidRPr="0018547A">
        <w:rPr>
          <w:rFonts w:ascii="Times New Roman" w:eastAsia="Calibri" w:hAnsi="Times New Roman" w:cs="Times New Roman"/>
          <w:b/>
          <w:color w:val="000000" w:themeColor="text1"/>
          <w:sz w:val="24"/>
          <w:szCs w:val="24"/>
          <w:lang w:val="fr-FR"/>
        </w:rPr>
        <w:t>4. Thử nghiệm</w:t>
      </w:r>
    </w:p>
    <w:p w:rsidR="007B5B68" w:rsidRPr="0018547A" w:rsidRDefault="007B5B68" w:rsidP="007B5B68">
      <w:pPr>
        <w:widowControl w:val="0"/>
        <w:numPr>
          <w:ilvl w:val="0"/>
          <w:numId w:val="119"/>
        </w:numPr>
        <w:tabs>
          <w:tab w:val="left" w:pos="284"/>
        </w:tabs>
        <w:spacing w:after="0" w:line="360" w:lineRule="exact"/>
        <w:ind w:left="0" w:firstLine="0"/>
        <w:rPr>
          <w:rFonts w:ascii="Times New Roman" w:eastAsia="Calibri" w:hAnsi="Times New Roman" w:cs="Times New Roman"/>
          <w:b/>
          <w:color w:val="000000" w:themeColor="text1"/>
          <w:sz w:val="24"/>
          <w:szCs w:val="24"/>
          <w:lang w:val="fr-FR" w:eastAsia="x-none"/>
        </w:rPr>
      </w:pPr>
      <w:r w:rsidRPr="0018547A">
        <w:rPr>
          <w:rFonts w:ascii="Times New Roman" w:eastAsia="Calibri" w:hAnsi="Times New Roman" w:cs="Times New Roman"/>
          <w:b/>
          <w:color w:val="000000" w:themeColor="text1"/>
          <w:sz w:val="24"/>
          <w:szCs w:val="24"/>
          <w:lang w:val="fr-FR" w:eastAsia="x-none"/>
        </w:rPr>
        <w:t>- Thử nghiệm xuất xưởng:</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Phải có biên bản thử nghiệm thường xuyên thực hiện bởi nhà sản xuất trên sản phẩm cung cấp tại nhà máy của nhà sản xuất để chứng minh sản phẩm giao phù hợp với đặc tính kỹ thuật của hợp đồng. Biên bản này thực theo tiêu chuẩn TCVN 197-2002 hoặc tương đương, bao gồm các hạng mục:</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lastRenderedPageBreak/>
        <w:t>Kiểm tra ngoại quan (trơn nhẵn và không có khuyết tật)</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Đo kích thước</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Kiểm tra việc ghi nhãn</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Thử nghiệm thường xuyên của nhà sản xuất (thử nghiệm xuất xưởng): Đo chiều dày và chiều rộng của đai… thực hiện bởi nhà sản xuất.</w:t>
      </w:r>
    </w:p>
    <w:p w:rsidR="007B5B68" w:rsidRPr="0018547A" w:rsidRDefault="007B5B68" w:rsidP="007B5B68">
      <w:pPr>
        <w:tabs>
          <w:tab w:val="left" w:pos="284"/>
        </w:tabs>
        <w:spacing w:after="0" w:line="360" w:lineRule="exact"/>
        <w:rPr>
          <w:rFonts w:ascii="Times New Roman" w:eastAsia="Calibri" w:hAnsi="Times New Roman" w:cs="Times New Roman"/>
          <w:b/>
          <w:color w:val="000000" w:themeColor="text1"/>
          <w:sz w:val="24"/>
          <w:szCs w:val="24"/>
          <w:lang w:val="fr-FR"/>
        </w:rPr>
      </w:pPr>
      <w:r w:rsidRPr="0018547A">
        <w:rPr>
          <w:rFonts w:ascii="Times New Roman" w:eastAsia="Calibri" w:hAnsi="Times New Roman" w:cs="Times New Roman"/>
          <w:b/>
          <w:color w:val="000000" w:themeColor="text1"/>
          <w:sz w:val="24"/>
          <w:szCs w:val="24"/>
          <w:lang w:val="fr-FR"/>
        </w:rPr>
        <w:t xml:space="preserve">- Thử nghiệm điển hình </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Phải có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TCVN 197-2002 hoặc tương đương, bao gồm các hạng mục:</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 Kiểm tra kích thước (Dimensions)</w:t>
      </w:r>
    </w:p>
    <w:p w:rsidR="007B5B68" w:rsidRPr="0018547A" w:rsidRDefault="007B5B68" w:rsidP="007B5B68">
      <w:pPr>
        <w:tabs>
          <w:tab w:val="left" w:pos="284"/>
        </w:tabs>
        <w:spacing w:after="0" w:line="360" w:lineRule="exact"/>
        <w:jc w:val="both"/>
        <w:rPr>
          <w:rFonts w:ascii="Times New Roman" w:eastAsia="Calibri" w:hAnsi="Times New Roman" w:cs="Times New Roman"/>
          <w:bCs/>
          <w:iCs/>
          <w:color w:val="000000" w:themeColor="text1"/>
          <w:sz w:val="24"/>
          <w:szCs w:val="24"/>
          <w:lang w:val="fr-FR"/>
        </w:rPr>
      </w:pPr>
      <w:r w:rsidRPr="0018547A">
        <w:rPr>
          <w:rFonts w:ascii="Times New Roman" w:eastAsia="Calibri" w:hAnsi="Times New Roman" w:cs="Times New Roman"/>
          <w:bCs/>
          <w:iCs/>
          <w:color w:val="000000" w:themeColor="text1"/>
          <w:sz w:val="24"/>
          <w:szCs w:val="24"/>
          <w:lang w:val="fr-FR"/>
        </w:rPr>
        <w:t>- Suất kéo đứt (Tensile strengh)</w:t>
      </w:r>
    </w:p>
    <w:p w:rsidR="00CA267A" w:rsidRPr="0018547A" w:rsidRDefault="007B5B68" w:rsidP="007B5B68">
      <w:pPr>
        <w:keepNext/>
        <w:tabs>
          <w:tab w:val="left" w:pos="284"/>
          <w:tab w:val="left" w:pos="567"/>
        </w:tabs>
        <w:spacing w:after="0" w:line="360" w:lineRule="exact"/>
        <w:jc w:val="both"/>
        <w:outlineLvl w:val="2"/>
        <w:rPr>
          <w:rFonts w:ascii="Times New Roman" w:eastAsia="Times New Roman" w:hAnsi="Times New Roman" w:cs="Times New Roman"/>
          <w:b/>
          <w:bCs/>
          <w:color w:val="000000" w:themeColor="text1"/>
          <w:sz w:val="24"/>
          <w:szCs w:val="24"/>
        </w:rPr>
      </w:pPr>
      <w:r w:rsidRPr="0018547A">
        <w:rPr>
          <w:rFonts w:ascii="Times New Roman" w:eastAsia="Calibri" w:hAnsi="Times New Roman" w:cs="Times New Roman"/>
          <w:bCs/>
          <w:iCs/>
          <w:color w:val="000000" w:themeColor="text1"/>
          <w:sz w:val="24"/>
          <w:szCs w:val="24"/>
          <w:lang w:val="fr-FR"/>
        </w:rPr>
        <w:t>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1F17AA" w:rsidRPr="0018547A" w:rsidRDefault="001F17AA" w:rsidP="00803967">
      <w:pPr>
        <w:tabs>
          <w:tab w:val="left" w:pos="851"/>
        </w:tabs>
        <w:spacing w:after="0" w:line="380" w:lineRule="exact"/>
        <w:jc w:val="both"/>
        <w:rPr>
          <w:rFonts w:ascii="Times New Roman" w:eastAsia="SimSun"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 xml:space="preserve">XXII. </w:t>
      </w:r>
      <w:r w:rsidRPr="0018547A">
        <w:rPr>
          <w:rFonts w:ascii="Times New Roman" w:eastAsia="SimSun" w:hAnsi="Times New Roman" w:cs="Times New Roman"/>
          <w:b/>
          <w:color w:val="000000" w:themeColor="text1"/>
          <w:sz w:val="24"/>
          <w:szCs w:val="24"/>
        </w:rPr>
        <w:t>HỘP ĐẦU CÁP TRUNG THẾ NGOÀI TRỜI</w:t>
      </w:r>
    </w:p>
    <w:p w:rsidR="0021690C" w:rsidRPr="0018547A" w:rsidRDefault="0021690C" w:rsidP="009B5337">
      <w:pPr>
        <w:tabs>
          <w:tab w:val="left" w:pos="851"/>
        </w:tabs>
        <w:spacing w:after="0" w:line="380" w:lineRule="exact"/>
        <w:jc w:val="both"/>
        <w:rPr>
          <w:rFonts w:ascii="Times New Roman" w:eastAsia="SimSun" w:hAnsi="Times New Roman" w:cs="Times New Roman"/>
          <w:i/>
          <w:color w:val="000000" w:themeColor="text1"/>
          <w:sz w:val="24"/>
          <w:szCs w:val="24"/>
        </w:rPr>
      </w:pPr>
      <w:r w:rsidRPr="0018547A">
        <w:rPr>
          <w:rFonts w:ascii="Times New Roman" w:eastAsia="SimSun" w:hAnsi="Times New Roman" w:cs="Times New Roman"/>
          <w:i/>
          <w:color w:val="000000" w:themeColor="text1"/>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1F17AA" w:rsidRPr="0018547A"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color w:val="000000" w:themeColor="text1"/>
          <w:sz w:val="24"/>
          <w:szCs w:val="24"/>
          <w:lang w:val="sv-SE" w:eastAsia="x-none"/>
        </w:rPr>
      </w:pPr>
      <w:r w:rsidRPr="0018547A">
        <w:rPr>
          <w:rFonts w:ascii="Times New Roman" w:eastAsia="Times New Roman" w:hAnsi="Times New Roman" w:cs="Times New Roman"/>
          <w:b/>
          <w:bCs/>
          <w:color w:val="000000" w:themeColor="text1"/>
          <w:kern w:val="32"/>
          <w:sz w:val="24"/>
          <w:szCs w:val="24"/>
        </w:rPr>
        <w:t xml:space="preserve">1. </w:t>
      </w:r>
      <w:r w:rsidRPr="0018547A">
        <w:rPr>
          <w:rFonts w:ascii="Times New Roman" w:eastAsia="Times New Roman" w:hAnsi="Times New Roman" w:cs="Times New Roman"/>
          <w:b/>
          <w:color w:val="000000" w:themeColor="text1"/>
          <w:sz w:val="24"/>
          <w:szCs w:val="24"/>
          <w:lang w:val="sv-SE" w:eastAsia="x-none"/>
        </w:rPr>
        <w:t>Yêu cầu chung</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1.1. </w:t>
      </w:r>
      <w:r w:rsidRPr="0018547A">
        <w:rPr>
          <w:rFonts w:ascii="Times New Roman" w:eastAsia="Arial" w:hAnsi="Times New Roman" w:cs="Times New Roman"/>
          <w:color w:val="000000" w:themeColor="text1"/>
          <w:sz w:val="24"/>
          <w:szCs w:val="24"/>
          <w:lang w:val="vi-VN"/>
        </w:rPr>
        <w:t xml:space="preserve">Cấu trúc </w:t>
      </w:r>
    </w:p>
    <w:p w:rsidR="001F17AA" w:rsidRPr="0018547A" w:rsidRDefault="001F17AA" w:rsidP="009B5337">
      <w:pPr>
        <w:tabs>
          <w:tab w:val="left" w:pos="284"/>
          <w:tab w:val="left" w:pos="851"/>
          <w:tab w:val="num" w:pos="90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Loại: Co nguội</w:t>
      </w:r>
      <w:r w:rsidRPr="0018547A">
        <w:rPr>
          <w:rFonts w:ascii="Times New Roman" w:eastAsia="Arial" w:hAnsi="Times New Roman" w:cs="Times New Roman"/>
          <w:color w:val="000000" w:themeColor="text1"/>
          <w:sz w:val="24"/>
          <w:szCs w:val="24"/>
        </w:rPr>
        <w:t xml:space="preserve"> (sử dụng công nghệ “nhấn-đẩy” và “co-rút”)</w:t>
      </w:r>
      <w:r w:rsidRPr="0018547A">
        <w:rPr>
          <w:rFonts w:ascii="Times New Roman" w:eastAsia="Arial" w:hAnsi="Times New Roman" w:cs="Times New Roman"/>
          <w:color w:val="000000" w:themeColor="text1"/>
          <w:sz w:val="24"/>
          <w:szCs w:val="24"/>
          <w:lang w:val="vi-VN"/>
        </w:rPr>
        <w:t>, co nóng, sử dụng ngoài trời.</w:t>
      </w:r>
    </w:p>
    <w:p w:rsidR="001F17AA" w:rsidRPr="0018547A" w:rsidRDefault="001F17AA" w:rsidP="009B5337">
      <w:pPr>
        <w:tabs>
          <w:tab w:val="left" w:pos="284"/>
          <w:tab w:val="left" w:pos="851"/>
          <w:tab w:val="num" w:pos="90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Hộp đầu cáp 24</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kV có thể dùng để đấu nối cả hai loại cáp ngầm 24</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kV cách điện XLPE hay EPR đến thanh cái đồng</w:t>
      </w:r>
      <w:r w:rsidRPr="0018547A">
        <w:rPr>
          <w:rFonts w:ascii="Times New Roman" w:eastAsia="Arial" w:hAnsi="Times New Roman" w:cs="Times New Roman"/>
          <w:color w:val="000000" w:themeColor="text1"/>
          <w:sz w:val="24"/>
          <w:szCs w:val="24"/>
        </w:rPr>
        <w:t>, đường dây trên không và cáp ngầm</w:t>
      </w:r>
      <w:r w:rsidRPr="0018547A">
        <w:rPr>
          <w:rFonts w:ascii="Times New Roman" w:eastAsia="Arial" w:hAnsi="Times New Roman" w:cs="Times New Roman"/>
          <w:color w:val="000000" w:themeColor="text1"/>
          <w:sz w:val="24"/>
          <w:szCs w:val="24"/>
          <w:lang w:val="vi-VN"/>
        </w:rPr>
        <w:t>.</w:t>
      </w:r>
    </w:p>
    <w:p w:rsidR="001F17AA" w:rsidRPr="0018547A" w:rsidRDefault="001F17AA" w:rsidP="009B5337">
      <w:pPr>
        <w:tabs>
          <w:tab w:val="left" w:pos="284"/>
          <w:tab w:val="left" w:pos="851"/>
          <w:tab w:val="num" w:pos="90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Hộp đầu cáp 35</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kV có thể dùng để đấu nối cả hai loại cáp ngầm 35</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kV cách điện XLPE hay EPR đến thanh cái đồng</w:t>
      </w:r>
      <w:r w:rsidRPr="0018547A">
        <w:rPr>
          <w:rFonts w:ascii="Times New Roman" w:eastAsia="Arial" w:hAnsi="Times New Roman" w:cs="Times New Roman"/>
          <w:color w:val="000000" w:themeColor="text1"/>
          <w:sz w:val="24"/>
          <w:szCs w:val="24"/>
        </w:rPr>
        <w:t>, đường dây trên không và cáp ngầm</w:t>
      </w:r>
      <w:r w:rsidRPr="0018547A">
        <w:rPr>
          <w:rFonts w:ascii="Times New Roman" w:eastAsia="Arial" w:hAnsi="Times New Roman" w:cs="Times New Roman"/>
          <w:color w:val="000000" w:themeColor="text1"/>
          <w:sz w:val="24"/>
          <w:szCs w:val="24"/>
          <w:lang w:val="vi-VN"/>
        </w:rPr>
        <w:t>.</w:t>
      </w:r>
    </w:p>
    <w:p w:rsidR="001F17AA" w:rsidRPr="0018547A" w:rsidRDefault="001F17AA" w:rsidP="009B5337">
      <w:pPr>
        <w:tabs>
          <w:tab w:val="left" w:pos="284"/>
          <w:tab w:val="left" w:pos="567"/>
          <w:tab w:val="left" w:pos="851"/>
          <w:tab w:val="num" w:pos="90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1.2. </w:t>
      </w:r>
      <w:r w:rsidRPr="0018547A">
        <w:rPr>
          <w:rFonts w:ascii="Times New Roman" w:eastAsia="Arial" w:hAnsi="Times New Roman" w:cs="Times New Roman"/>
          <w:color w:val="000000" w:themeColor="text1"/>
          <w:sz w:val="24"/>
          <w:szCs w:val="24"/>
          <w:lang w:val="vi-VN"/>
        </w:rPr>
        <w:t>Hộp đầu cáp bao gồm:</w:t>
      </w:r>
    </w:p>
    <w:p w:rsidR="001F17AA" w:rsidRPr="0018547A"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rsidR="001F17AA" w:rsidRPr="0018547A"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Chiều dài của phần dây tiếp địa tối thiểu là 600mm. Tổng tiết diện của các dây tiếp địa tối thiểu bằng tổng tiết diện màn chắn đồng của các lõi.</w:t>
      </w:r>
    </w:p>
    <w:p w:rsidR="001F17AA" w:rsidRPr="0018547A" w:rsidRDefault="001F17AA" w:rsidP="009B5337">
      <w:pPr>
        <w:tabs>
          <w:tab w:val="left" w:pos="284"/>
          <w:tab w:val="left" w:pos="851"/>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Mỗi một pha cáp phải có 01 dây tiếp địa và có tiết diện đảm bảo:</w:t>
      </w:r>
    </w:p>
    <w:p w:rsidR="001F17AA" w:rsidRPr="0018547A" w:rsidRDefault="001F17AA" w:rsidP="009B5337">
      <w:pPr>
        <w:tabs>
          <w:tab w:val="left" w:pos="284"/>
          <w:tab w:val="left" w:pos="851"/>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 16mm2 đối với cáp tiết diện đến 120mm2</w:t>
      </w:r>
    </w:p>
    <w:p w:rsidR="001F17AA" w:rsidRPr="0018547A" w:rsidRDefault="001F17AA" w:rsidP="009B5337">
      <w:pPr>
        <w:tabs>
          <w:tab w:val="left" w:pos="284"/>
          <w:tab w:val="left" w:pos="851"/>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 25mm2 đối với cáp tiết diện từ 150mm2 ÷ 300mm2</w:t>
      </w:r>
    </w:p>
    <w:p w:rsidR="001F17AA" w:rsidRPr="0018547A" w:rsidRDefault="001F17AA" w:rsidP="009B5337">
      <w:pPr>
        <w:tabs>
          <w:tab w:val="left" w:pos="284"/>
          <w:tab w:val="left" w:pos="851"/>
        </w:tabs>
        <w:spacing w:after="0"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 35mm2 đối với cáp tiết diện từ 400mm2  ÷ 630mm2</w:t>
      </w:r>
    </w:p>
    <w:p w:rsidR="001F17AA" w:rsidRPr="0018547A" w:rsidRDefault="001F17AA" w:rsidP="009B5337">
      <w:pPr>
        <w:numPr>
          <w:ilvl w:val="0"/>
          <w:numId w:val="29"/>
        </w:numPr>
        <w:tabs>
          <w:tab w:val="left" w:pos="284"/>
          <w:tab w:val="left" w:pos="851"/>
        </w:tabs>
        <w:spacing w:after="0" w:line="36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 xml:space="preserve">Các vải làm sạch và dung môi làm sạch.  </w:t>
      </w:r>
    </w:p>
    <w:p w:rsidR="001F17AA" w:rsidRPr="0018547A" w:rsidRDefault="001F17AA" w:rsidP="009B5337">
      <w:pPr>
        <w:tabs>
          <w:tab w:val="left" w:pos="284"/>
          <w:tab w:val="left" w:pos="851"/>
          <w:tab w:val="num" w:pos="90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Đầu cáp sau khi lắp đặt có thể vận hành ngay sau khi hoàn tất lắp đặt.</w:t>
      </w:r>
    </w:p>
    <w:p w:rsidR="001F17AA" w:rsidRPr="0018547A" w:rsidRDefault="001F17AA" w:rsidP="009B5337">
      <w:pPr>
        <w:tabs>
          <w:tab w:val="left" w:pos="284"/>
          <w:tab w:val="left" w:pos="851"/>
          <w:tab w:val="num" w:pos="90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Mỗi hộp đầu đáp được đóng gói trong hộp riêng biệt. Bên trong hộp  phải có danh mục chi tiết trình bày loại và số lượng vật tư mỗi loại bên trong hộp và bản hướng dẫn lắp đặt đầu cáp.</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1.3. </w:t>
      </w:r>
      <w:r w:rsidRPr="0018547A">
        <w:rPr>
          <w:rFonts w:ascii="Times New Roman" w:eastAsia="Arial" w:hAnsi="Times New Roman" w:cs="Times New Roman"/>
          <w:color w:val="000000" w:themeColor="text1"/>
          <w:sz w:val="24"/>
          <w:szCs w:val="24"/>
          <w:lang w:val="vi-VN"/>
        </w:rPr>
        <w:t>Quy cách kỹ thuật của cáp dùng đầu nối:</w:t>
      </w:r>
    </w:p>
    <w:p w:rsidR="001F17AA" w:rsidRPr="0018547A"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Loại: 24kV hoặc 35kV-3x25, 3x35, 3x50, 3x70, 3x95, 3x120, 3x150, 3x185, 3x240</w:t>
      </w:r>
      <w:r w:rsidRPr="0018547A">
        <w:rPr>
          <w:rFonts w:ascii="Times New Roman" w:eastAsia="Arial" w:hAnsi="Times New Roman" w:cs="Times New Roman"/>
          <w:color w:val="000000" w:themeColor="text1"/>
          <w:sz w:val="24"/>
          <w:szCs w:val="24"/>
        </w:rPr>
        <w:t>, 3x300, 3x400</w:t>
      </w:r>
      <w:r w:rsidRPr="0018547A">
        <w:rPr>
          <w:rFonts w:ascii="Times New Roman" w:eastAsia="Arial" w:hAnsi="Times New Roman" w:cs="Times New Roman"/>
          <w:color w:val="000000" w:themeColor="text1"/>
          <w:sz w:val="24"/>
          <w:szCs w:val="24"/>
          <w:lang w:val="vi-VN"/>
        </w:rPr>
        <w:t xml:space="preserve"> mm², 1x25, 1x35, 1x50, 1x70, 1x95, 1x120, 1x150, 1x185, 1x240, 1x300, 1x400, 1x500</w:t>
      </w:r>
      <w:r w:rsidRPr="0018547A">
        <w:rPr>
          <w:rFonts w:ascii="Times New Roman" w:eastAsia="Arial" w:hAnsi="Times New Roman" w:cs="Times New Roman"/>
          <w:color w:val="000000" w:themeColor="text1"/>
          <w:sz w:val="24"/>
          <w:szCs w:val="24"/>
        </w:rPr>
        <w:t>, 1x630</w:t>
      </w:r>
      <w:r w:rsidRPr="0018547A">
        <w:rPr>
          <w:rFonts w:ascii="Times New Roman" w:eastAsia="Arial" w:hAnsi="Times New Roman" w:cs="Times New Roman"/>
          <w:color w:val="000000" w:themeColor="text1"/>
          <w:sz w:val="24"/>
          <w:szCs w:val="24"/>
          <w:lang w:val="vi-VN"/>
        </w:rPr>
        <w:t xml:space="preserve"> mm² được sản xuất theo IEC 60502</w:t>
      </w:r>
      <w:r w:rsidRPr="0018547A">
        <w:rPr>
          <w:rFonts w:ascii="Times New Roman" w:eastAsia="Arial" w:hAnsi="Times New Roman" w:cs="Times New Roman"/>
          <w:color w:val="000000" w:themeColor="text1"/>
          <w:sz w:val="24"/>
          <w:szCs w:val="24"/>
        </w:rPr>
        <w:t>-2</w:t>
      </w:r>
      <w:r w:rsidRPr="0018547A">
        <w:rPr>
          <w:rFonts w:ascii="Times New Roman" w:eastAsia="Arial" w:hAnsi="Times New Roman" w:cs="Times New Roman"/>
          <w:color w:val="000000" w:themeColor="text1"/>
          <w:sz w:val="24"/>
          <w:szCs w:val="24"/>
          <w:lang w:val="vi-VN"/>
        </w:rPr>
        <w:t>.</w:t>
      </w:r>
    </w:p>
    <w:p w:rsidR="001F17AA" w:rsidRPr="0018547A"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Vật liệu làm lõi cáp: Đồng </w:t>
      </w:r>
    </w:p>
    <w:p w:rsidR="001F17AA" w:rsidRPr="0018547A"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Vật liệu cách điện: XLPE, EPR  </w:t>
      </w:r>
    </w:p>
    <w:p w:rsidR="001F17AA" w:rsidRPr="0018547A"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Độ dày của lớp cách điện:  </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Đối với cáp 12,7(U</w:t>
      </w:r>
      <w:r w:rsidRPr="0018547A">
        <w:rPr>
          <w:rFonts w:ascii="Times New Roman" w:eastAsia="Arial" w:hAnsi="Times New Roman" w:cs="Times New Roman"/>
          <w:color w:val="000000" w:themeColor="text1"/>
          <w:sz w:val="24"/>
          <w:szCs w:val="24"/>
          <w:vertAlign w:val="subscript"/>
          <w:lang w:val="vi-VN"/>
        </w:rPr>
        <w:t>o</w:t>
      </w:r>
      <w:r w:rsidRPr="0018547A">
        <w:rPr>
          <w:rFonts w:ascii="Times New Roman" w:eastAsia="Arial" w:hAnsi="Times New Roman" w:cs="Times New Roman"/>
          <w:color w:val="000000" w:themeColor="text1"/>
          <w:sz w:val="24"/>
          <w:szCs w:val="24"/>
          <w:lang w:val="vi-VN"/>
        </w:rPr>
        <w:t>)/22kV: 5,5</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mm.</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Đối với cáp 20(U</w:t>
      </w:r>
      <w:r w:rsidRPr="0018547A">
        <w:rPr>
          <w:rFonts w:ascii="Times New Roman" w:eastAsia="Arial" w:hAnsi="Times New Roman" w:cs="Times New Roman"/>
          <w:color w:val="000000" w:themeColor="text1"/>
          <w:sz w:val="24"/>
          <w:szCs w:val="24"/>
          <w:vertAlign w:val="subscript"/>
          <w:lang w:val="vi-VN"/>
        </w:rPr>
        <w:t>o</w:t>
      </w:r>
      <w:r w:rsidRPr="0018547A">
        <w:rPr>
          <w:rFonts w:ascii="Times New Roman" w:eastAsia="Arial" w:hAnsi="Times New Roman" w:cs="Times New Roman"/>
          <w:color w:val="000000" w:themeColor="text1"/>
          <w:sz w:val="24"/>
          <w:szCs w:val="24"/>
          <w:lang w:val="vi-VN"/>
        </w:rPr>
        <w:t>)/35kV: 8,8</w:t>
      </w: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mm</w:t>
      </w:r>
      <w:r w:rsidRPr="0018547A">
        <w:rPr>
          <w:rFonts w:ascii="Times New Roman" w:eastAsia="Arial" w:hAnsi="Times New Roman" w:cs="Times New Roman"/>
          <w:color w:val="000000" w:themeColor="text1"/>
          <w:sz w:val="24"/>
          <w:szCs w:val="24"/>
        </w:rPr>
        <w:t>.</w:t>
      </w:r>
    </w:p>
    <w:p w:rsidR="001F17AA" w:rsidRPr="0018547A"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Người mua phải mô tả cụ thể màn chắn kim loại (băng đồng hay sợi đồng) và tiết diện của loại cáp cần đấu nối khi mua sắm.</w:t>
      </w:r>
      <w:r w:rsidRPr="0018547A">
        <w:rPr>
          <w:rFonts w:ascii="Times New Roman" w:eastAsia="Arial" w:hAnsi="Times New Roman" w:cs="Times New Roman"/>
          <w:color w:val="000000" w:themeColor="text1"/>
          <w:sz w:val="24"/>
          <w:szCs w:val="24"/>
          <w:lang w:val="vi-VN"/>
        </w:rPr>
        <w:t xml:space="preserve">  </w:t>
      </w:r>
    </w:p>
    <w:p w:rsidR="001F17AA" w:rsidRPr="0018547A"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Lớp giáp:  Theo IEC 60502-2</w:t>
      </w: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w:t>
      </w:r>
    </w:p>
    <w:p w:rsidR="001F17AA" w:rsidRPr="0018547A"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color w:val="000000" w:themeColor="text1"/>
          <w:sz w:val="24"/>
          <w:szCs w:val="24"/>
          <w:lang w:val="sv-SE" w:eastAsia="x-none"/>
        </w:rPr>
      </w:pPr>
      <w:r w:rsidRPr="0018547A">
        <w:rPr>
          <w:rFonts w:ascii="Times New Roman" w:eastAsia="Times New Roman" w:hAnsi="Times New Roman" w:cs="Times New Roman"/>
          <w:b/>
          <w:color w:val="000000" w:themeColor="text1"/>
          <w:sz w:val="24"/>
          <w:szCs w:val="24"/>
          <w:lang w:val="sv-SE" w:eastAsia="x-none"/>
        </w:rPr>
        <w:t>2. Đặc tính kỹ thuật của hộp đầu cáp</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2.1. </w:t>
      </w:r>
      <w:r w:rsidRPr="0018547A">
        <w:rPr>
          <w:rFonts w:ascii="Times New Roman" w:eastAsia="Arial" w:hAnsi="Times New Roman" w:cs="Times New Roman"/>
          <w:color w:val="000000" w:themeColor="text1"/>
          <w:sz w:val="24"/>
          <w:szCs w:val="24"/>
          <w:lang w:val="vi-VN"/>
        </w:rPr>
        <w:t>Thông số kỹ thuật</w:t>
      </w:r>
    </w:p>
    <w:p w:rsidR="001F17AA" w:rsidRPr="0018547A"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Độ bền điện áp ở điều kiện khô 4,5U</w:t>
      </w:r>
      <w:r w:rsidRPr="0018547A">
        <w:rPr>
          <w:rFonts w:ascii="Times New Roman" w:eastAsia="Arial" w:hAnsi="Times New Roman" w:cs="Times New Roman"/>
          <w:color w:val="000000" w:themeColor="text1"/>
          <w:sz w:val="24"/>
          <w:szCs w:val="24"/>
          <w:vertAlign w:val="subscript"/>
          <w:lang w:val="vi-VN"/>
        </w:rPr>
        <w:t>o</w:t>
      </w:r>
      <w:r w:rsidRPr="0018547A">
        <w:rPr>
          <w:rFonts w:ascii="Times New Roman" w:eastAsia="Arial" w:hAnsi="Times New Roman" w:cs="Times New Roman"/>
          <w:color w:val="000000" w:themeColor="text1"/>
          <w:sz w:val="24"/>
          <w:szCs w:val="24"/>
          <w:lang w:val="vi-VN"/>
        </w:rPr>
        <w:t>/05phút và/hoặc 4U</w:t>
      </w:r>
      <w:r w:rsidRPr="0018547A">
        <w:rPr>
          <w:rFonts w:ascii="Times New Roman" w:eastAsia="Arial" w:hAnsi="Times New Roman" w:cs="Times New Roman"/>
          <w:color w:val="000000" w:themeColor="text1"/>
          <w:sz w:val="24"/>
          <w:szCs w:val="24"/>
          <w:vertAlign w:val="subscript"/>
          <w:lang w:val="vi-VN"/>
        </w:rPr>
        <w:t>o</w:t>
      </w:r>
      <w:r w:rsidRPr="0018547A">
        <w:rPr>
          <w:rFonts w:ascii="Times New Roman" w:eastAsia="Arial" w:hAnsi="Times New Roman" w:cs="Times New Roman"/>
          <w:color w:val="000000" w:themeColor="text1"/>
          <w:sz w:val="24"/>
          <w:szCs w:val="24"/>
          <w:lang w:val="vi-VN"/>
        </w:rPr>
        <w:t>/15phút:</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Đối với cáp 12,7(Uo)/22kV: 57 kVAC/05phút và/hoặc 51 kVDC/15phút</w:t>
      </w:r>
      <w:r w:rsidRPr="0018547A">
        <w:rPr>
          <w:rFonts w:ascii="Times New Roman" w:eastAsia="Arial" w:hAnsi="Times New Roman" w:cs="Times New Roman"/>
          <w:color w:val="000000" w:themeColor="text1"/>
          <w:sz w:val="24"/>
          <w:szCs w:val="24"/>
        </w:rPr>
        <w:t>.</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Đối với cáp 20(U</w:t>
      </w:r>
      <w:r w:rsidRPr="0018547A">
        <w:rPr>
          <w:rFonts w:ascii="Times New Roman" w:eastAsia="Arial" w:hAnsi="Times New Roman" w:cs="Times New Roman"/>
          <w:color w:val="000000" w:themeColor="text1"/>
          <w:sz w:val="24"/>
          <w:szCs w:val="24"/>
          <w:vertAlign w:val="subscript"/>
          <w:lang w:val="vi-VN"/>
        </w:rPr>
        <w:t>o</w:t>
      </w:r>
      <w:r w:rsidRPr="0018547A">
        <w:rPr>
          <w:rFonts w:ascii="Times New Roman" w:eastAsia="Arial" w:hAnsi="Times New Roman" w:cs="Times New Roman"/>
          <w:color w:val="000000" w:themeColor="text1"/>
          <w:sz w:val="24"/>
          <w:szCs w:val="24"/>
          <w:lang w:val="vi-VN"/>
        </w:rPr>
        <w:t>)/35kV: 9</w:t>
      </w:r>
      <w:r w:rsidRPr="0018547A">
        <w:rPr>
          <w:rFonts w:ascii="Times New Roman" w:eastAsia="Arial" w:hAnsi="Times New Roman" w:cs="Times New Roman"/>
          <w:color w:val="000000" w:themeColor="text1"/>
          <w:sz w:val="24"/>
          <w:szCs w:val="24"/>
        </w:rPr>
        <w:t>0</w:t>
      </w:r>
      <w:r w:rsidRPr="0018547A">
        <w:rPr>
          <w:rFonts w:ascii="Times New Roman" w:eastAsia="Arial" w:hAnsi="Times New Roman" w:cs="Times New Roman"/>
          <w:color w:val="000000" w:themeColor="text1"/>
          <w:sz w:val="24"/>
          <w:szCs w:val="24"/>
          <w:lang w:val="vi-VN"/>
        </w:rPr>
        <w:t xml:space="preserve"> kVAC/05phút và/hoặc 8</w:t>
      </w:r>
      <w:r w:rsidRPr="0018547A">
        <w:rPr>
          <w:rFonts w:ascii="Times New Roman" w:eastAsia="Arial" w:hAnsi="Times New Roman" w:cs="Times New Roman"/>
          <w:color w:val="000000" w:themeColor="text1"/>
          <w:sz w:val="24"/>
          <w:szCs w:val="24"/>
        </w:rPr>
        <w:t>0</w:t>
      </w:r>
      <w:r w:rsidRPr="0018547A">
        <w:rPr>
          <w:rFonts w:ascii="Times New Roman" w:eastAsia="Arial" w:hAnsi="Times New Roman" w:cs="Times New Roman"/>
          <w:color w:val="000000" w:themeColor="text1"/>
          <w:sz w:val="24"/>
          <w:szCs w:val="24"/>
          <w:lang w:val="vi-VN"/>
        </w:rPr>
        <w:t xml:space="preserve"> kVDC/15phút</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color w:val="000000" w:themeColor="text1"/>
          <w:sz w:val="24"/>
          <w:szCs w:val="24"/>
          <w:lang w:val="da-DK"/>
        </w:rPr>
      </w:pPr>
      <w:r w:rsidRPr="0018547A">
        <w:rPr>
          <w:rFonts w:ascii="Times New Roman" w:eastAsia="Arial" w:hAnsi="Times New Roman" w:cs="Times New Roman"/>
          <w:color w:val="000000" w:themeColor="text1"/>
          <w:sz w:val="24"/>
          <w:szCs w:val="24"/>
          <w:lang w:val="vi-VN"/>
        </w:rPr>
        <w:t>Độ</w:t>
      </w:r>
      <w:r w:rsidRPr="0018547A">
        <w:rPr>
          <w:rFonts w:ascii="Times New Roman" w:eastAsia="Arial" w:hAnsi="Times New Roman" w:cs="Times New Roman"/>
          <w:color w:val="000000" w:themeColor="text1"/>
          <w:sz w:val="24"/>
          <w:szCs w:val="24"/>
          <w:lang w:val="da-DK"/>
        </w:rPr>
        <w:t xml:space="preserve"> bền điện áp xung: </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Đối với cáp 12,7(Uo)/22kV: 125kV</w:t>
      </w: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Đối với cáp 20(U</w:t>
      </w:r>
      <w:r w:rsidRPr="0018547A">
        <w:rPr>
          <w:rFonts w:ascii="Times New Roman" w:eastAsia="Arial" w:hAnsi="Times New Roman" w:cs="Times New Roman"/>
          <w:color w:val="000000" w:themeColor="text1"/>
          <w:sz w:val="24"/>
          <w:szCs w:val="24"/>
          <w:vertAlign w:val="subscript"/>
          <w:lang w:val="vi-VN"/>
        </w:rPr>
        <w:t>o</w:t>
      </w:r>
      <w:r w:rsidRPr="0018547A">
        <w:rPr>
          <w:rFonts w:ascii="Times New Roman" w:eastAsia="Arial" w:hAnsi="Times New Roman" w:cs="Times New Roman"/>
          <w:color w:val="000000" w:themeColor="text1"/>
          <w:sz w:val="24"/>
          <w:szCs w:val="24"/>
          <w:lang w:val="vi-VN"/>
        </w:rPr>
        <w:t>)/35kV: 180kV</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da-DK"/>
        </w:rPr>
        <w:t>Phóng điện cục bộ</w:t>
      </w:r>
      <w:r w:rsidRPr="0018547A">
        <w:rPr>
          <w:rFonts w:ascii="Times New Roman" w:eastAsia="Arial" w:hAnsi="Times New Roman" w:cs="Times New Roman"/>
          <w:color w:val="000000" w:themeColor="text1"/>
          <w:sz w:val="24"/>
          <w:szCs w:val="24"/>
          <w:lang w:val="vi-VN"/>
        </w:rPr>
        <w:t>: tối đa 10 pC ở điện áp 1,73Uo.</w:t>
      </w:r>
    </w:p>
    <w:p w:rsidR="001F17AA" w:rsidRPr="0018547A"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Khả năng ổn định nhiệt trong 1s (nhiệt độ lõi trước ngắn mạch là  23</w:t>
      </w:r>
      <w:r w:rsidRPr="0018547A">
        <w:rPr>
          <w:rFonts w:ascii="Times New Roman" w:eastAsia="Arial" w:hAnsi="Times New Roman" w:cs="Times New Roman"/>
          <w:color w:val="000000" w:themeColor="text1"/>
          <w:sz w:val="24"/>
          <w:szCs w:val="24"/>
          <w:lang w:val="vi-VN"/>
        </w:rPr>
        <w:sym w:font="Symbol" w:char="F0B0"/>
      </w:r>
      <w:r w:rsidRPr="0018547A">
        <w:rPr>
          <w:rFonts w:ascii="Times New Roman" w:eastAsia="Arial" w:hAnsi="Times New Roman" w:cs="Times New Roman"/>
          <w:color w:val="000000" w:themeColor="text1"/>
          <w:sz w:val="24"/>
          <w:szCs w:val="24"/>
          <w:lang w:val="vi-VN"/>
        </w:rPr>
        <w:t>C và nhiệt độ lõi ở cuối quá trình ngắn mạch là 250</w:t>
      </w:r>
      <w:r w:rsidRPr="0018547A">
        <w:rPr>
          <w:rFonts w:ascii="Times New Roman" w:eastAsia="Arial" w:hAnsi="Times New Roman" w:cs="Times New Roman"/>
          <w:color w:val="000000" w:themeColor="text1"/>
          <w:sz w:val="24"/>
          <w:szCs w:val="24"/>
          <w:lang w:val="vi-VN"/>
        </w:rPr>
        <w:sym w:font="Symbol" w:char="F0B0"/>
      </w:r>
      <w:r w:rsidRPr="0018547A">
        <w:rPr>
          <w:rFonts w:ascii="Times New Roman" w:eastAsia="Arial" w:hAnsi="Times New Roman" w:cs="Times New Roman"/>
          <w:color w:val="000000" w:themeColor="text1"/>
          <w:sz w:val="24"/>
          <w:szCs w:val="24"/>
          <w:lang w:val="vi-VN"/>
        </w:rPr>
        <w:t>C, nhiệt độ môi trường  từ 10</w:t>
      </w:r>
      <w:r w:rsidRPr="0018547A">
        <w:rPr>
          <w:rFonts w:ascii="Times New Roman" w:eastAsia="Arial" w:hAnsi="Times New Roman" w:cs="Times New Roman"/>
          <w:color w:val="000000" w:themeColor="text1"/>
          <w:sz w:val="24"/>
          <w:szCs w:val="24"/>
          <w:lang w:val="vi-VN"/>
        </w:rPr>
        <w:sym w:font="Symbol" w:char="F0B0"/>
      </w:r>
      <w:r w:rsidRPr="0018547A">
        <w:rPr>
          <w:rFonts w:ascii="Times New Roman" w:eastAsia="Arial" w:hAnsi="Times New Roman" w:cs="Times New Roman"/>
          <w:color w:val="000000" w:themeColor="text1"/>
          <w:sz w:val="24"/>
          <w:szCs w:val="24"/>
          <w:lang w:val="vi-VN"/>
        </w:rPr>
        <w:t>C đến 30</w:t>
      </w:r>
      <w:r w:rsidRPr="0018547A">
        <w:rPr>
          <w:rFonts w:ascii="Times New Roman" w:eastAsia="Arial" w:hAnsi="Times New Roman" w:cs="Times New Roman"/>
          <w:color w:val="000000" w:themeColor="text1"/>
          <w:sz w:val="24"/>
          <w:szCs w:val="24"/>
          <w:lang w:val="vi-VN"/>
        </w:rPr>
        <w:sym w:font="Symbol" w:char="F0B0"/>
      </w:r>
      <w:r w:rsidRPr="0018547A">
        <w:rPr>
          <w:rFonts w:ascii="Times New Roman" w:eastAsia="Arial" w:hAnsi="Times New Roman" w:cs="Times New Roman"/>
          <w:color w:val="000000" w:themeColor="text1"/>
          <w:sz w:val="24"/>
          <w:szCs w:val="24"/>
          <w:lang w:val="vi-VN"/>
        </w:rPr>
        <w:t>C): theo tiêu chuẩn VDE 0278-1 hoặc tương đương.</w:t>
      </w:r>
    </w:p>
    <w:p w:rsidR="001F17AA" w:rsidRPr="0018547A"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Khoảng cách rò tối thiểu: 25 mm/kV </w:t>
      </w:r>
    </w:p>
    <w:p w:rsidR="001F17AA" w:rsidRPr="0018547A"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Đầu cáp có thể vận hành ở vị trí ướt.</w:t>
      </w:r>
    </w:p>
    <w:p w:rsidR="001F17AA" w:rsidRPr="0018547A"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2.2. </w:t>
      </w:r>
      <w:r w:rsidRPr="0018547A">
        <w:rPr>
          <w:rFonts w:ascii="Times New Roman" w:eastAsia="Arial" w:hAnsi="Times New Roman" w:cs="Times New Roman"/>
          <w:color w:val="000000" w:themeColor="text1"/>
          <w:sz w:val="24"/>
          <w:szCs w:val="24"/>
          <w:lang w:val="vi-VN"/>
        </w:rPr>
        <w:t>Phụ kiện</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3x400 mm² </w:t>
      </w:r>
      <w:r w:rsidRPr="0018547A">
        <w:rPr>
          <w:rFonts w:ascii="Times New Roman" w:eastAsia="Arial" w:hAnsi="Times New Roman" w:cs="Times New Roman"/>
          <w:color w:val="000000" w:themeColor="text1"/>
          <w:sz w:val="24"/>
          <w:szCs w:val="24"/>
          <w:lang w:val="vi-VN"/>
        </w:rPr>
        <w:tab/>
        <w:t>: 3 đầu cosses  400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Đối với hộp đầu cáp 3x</w:t>
      </w:r>
      <w:r w:rsidRPr="0018547A">
        <w:rPr>
          <w:rFonts w:ascii="Times New Roman" w:eastAsia="Arial" w:hAnsi="Times New Roman" w:cs="Times New Roman"/>
          <w:color w:val="000000" w:themeColor="text1"/>
          <w:sz w:val="24"/>
          <w:szCs w:val="24"/>
        </w:rPr>
        <w:t>30</w:t>
      </w:r>
      <w:r w:rsidRPr="0018547A">
        <w:rPr>
          <w:rFonts w:ascii="Times New Roman" w:eastAsia="Arial" w:hAnsi="Times New Roman" w:cs="Times New Roman"/>
          <w:color w:val="000000" w:themeColor="text1"/>
          <w:sz w:val="24"/>
          <w:szCs w:val="24"/>
          <w:lang w:val="vi-VN"/>
        </w:rPr>
        <w:t xml:space="preserve">0 mm² </w:t>
      </w:r>
      <w:r w:rsidRPr="0018547A">
        <w:rPr>
          <w:rFonts w:ascii="Times New Roman" w:eastAsia="Arial" w:hAnsi="Times New Roman" w:cs="Times New Roman"/>
          <w:color w:val="000000" w:themeColor="text1"/>
          <w:sz w:val="24"/>
          <w:szCs w:val="24"/>
          <w:lang w:val="vi-VN"/>
        </w:rPr>
        <w:tab/>
        <w:t xml:space="preserve">: 3 đầu cosses  </w:t>
      </w:r>
      <w:r w:rsidRPr="0018547A">
        <w:rPr>
          <w:rFonts w:ascii="Times New Roman" w:eastAsia="Arial" w:hAnsi="Times New Roman" w:cs="Times New Roman"/>
          <w:color w:val="000000" w:themeColor="text1"/>
          <w:sz w:val="24"/>
          <w:szCs w:val="24"/>
        </w:rPr>
        <w:t>30</w:t>
      </w:r>
      <w:r w:rsidRPr="0018547A">
        <w:rPr>
          <w:rFonts w:ascii="Times New Roman" w:eastAsia="Arial" w:hAnsi="Times New Roman" w:cs="Times New Roman"/>
          <w:color w:val="000000" w:themeColor="text1"/>
          <w:sz w:val="24"/>
          <w:szCs w:val="24"/>
          <w:lang w:val="vi-VN"/>
        </w:rPr>
        <w:t>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3x240 mm² </w:t>
      </w:r>
      <w:r w:rsidRPr="0018547A">
        <w:rPr>
          <w:rFonts w:ascii="Times New Roman" w:eastAsia="Arial" w:hAnsi="Times New Roman" w:cs="Times New Roman"/>
          <w:color w:val="000000" w:themeColor="text1"/>
          <w:sz w:val="24"/>
          <w:szCs w:val="24"/>
          <w:lang w:val="vi-VN"/>
        </w:rPr>
        <w:tab/>
        <w:t>: 3 đầu cosses  240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3x185 mm² </w:t>
      </w:r>
      <w:r w:rsidRPr="0018547A">
        <w:rPr>
          <w:rFonts w:ascii="Times New Roman" w:eastAsia="Arial" w:hAnsi="Times New Roman" w:cs="Times New Roman"/>
          <w:color w:val="000000" w:themeColor="text1"/>
          <w:sz w:val="24"/>
          <w:szCs w:val="24"/>
          <w:lang w:val="vi-VN"/>
        </w:rPr>
        <w:tab/>
        <w:t>: 3 đầu cosses  185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3x150 mm² </w:t>
      </w:r>
      <w:r w:rsidRPr="0018547A">
        <w:rPr>
          <w:rFonts w:ascii="Times New Roman" w:eastAsia="Arial" w:hAnsi="Times New Roman" w:cs="Times New Roman"/>
          <w:color w:val="000000" w:themeColor="text1"/>
          <w:sz w:val="24"/>
          <w:szCs w:val="24"/>
          <w:lang w:val="vi-VN"/>
        </w:rPr>
        <w:tab/>
        <w:t>: 3 đầu cosses  150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3x120 mm² </w:t>
      </w:r>
      <w:r w:rsidRPr="0018547A">
        <w:rPr>
          <w:rFonts w:ascii="Times New Roman" w:eastAsia="Arial" w:hAnsi="Times New Roman" w:cs="Times New Roman"/>
          <w:color w:val="000000" w:themeColor="text1"/>
          <w:sz w:val="24"/>
          <w:szCs w:val="24"/>
          <w:lang w:val="vi-VN"/>
        </w:rPr>
        <w:tab/>
        <w:t>: 3 đầu cosses  120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 xml:space="preserve">Đối với hộp đầu cáp 3x95 mm² </w:t>
      </w:r>
      <w:r w:rsidRPr="0018547A">
        <w:rPr>
          <w:rFonts w:ascii="Times New Roman" w:eastAsia="Arial" w:hAnsi="Times New Roman" w:cs="Times New Roman"/>
          <w:color w:val="000000" w:themeColor="text1"/>
          <w:sz w:val="24"/>
          <w:szCs w:val="24"/>
          <w:lang w:val="vi-VN"/>
        </w:rPr>
        <w:tab/>
        <w:t>: 3 đầu cosses  95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3x70 mm² </w:t>
      </w:r>
      <w:r w:rsidRPr="0018547A">
        <w:rPr>
          <w:rFonts w:ascii="Times New Roman" w:eastAsia="Arial" w:hAnsi="Times New Roman" w:cs="Times New Roman"/>
          <w:color w:val="000000" w:themeColor="text1"/>
          <w:sz w:val="24"/>
          <w:szCs w:val="24"/>
          <w:lang w:val="vi-VN"/>
        </w:rPr>
        <w:tab/>
        <w:t>: 3 đầu cosses  70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3x50 mm² </w:t>
      </w:r>
      <w:r w:rsidRPr="0018547A">
        <w:rPr>
          <w:rFonts w:ascii="Times New Roman" w:eastAsia="Arial" w:hAnsi="Times New Roman" w:cs="Times New Roman"/>
          <w:color w:val="000000" w:themeColor="text1"/>
          <w:sz w:val="24"/>
          <w:szCs w:val="24"/>
          <w:lang w:val="vi-VN"/>
        </w:rPr>
        <w:tab/>
        <w:t>: 3 đầu cosses  50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3x35 mm² </w:t>
      </w:r>
      <w:r w:rsidRPr="0018547A">
        <w:rPr>
          <w:rFonts w:ascii="Times New Roman" w:eastAsia="Arial" w:hAnsi="Times New Roman" w:cs="Times New Roman"/>
          <w:color w:val="000000" w:themeColor="text1"/>
          <w:sz w:val="24"/>
          <w:szCs w:val="24"/>
          <w:lang w:val="vi-VN"/>
        </w:rPr>
        <w:tab/>
        <w:t>: 3 đầu cosses  35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3x25 mm² </w:t>
      </w:r>
      <w:r w:rsidRPr="0018547A">
        <w:rPr>
          <w:rFonts w:ascii="Times New Roman" w:eastAsia="Arial" w:hAnsi="Times New Roman" w:cs="Times New Roman"/>
          <w:color w:val="000000" w:themeColor="text1"/>
          <w:sz w:val="24"/>
          <w:szCs w:val="24"/>
          <w:lang w:val="vi-VN"/>
        </w:rPr>
        <w:tab/>
        <w:t>: 3 đầu cosses  25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1x630 mm² </w:t>
      </w:r>
      <w:r w:rsidRPr="0018547A">
        <w:rPr>
          <w:rFonts w:ascii="Times New Roman" w:eastAsia="Arial" w:hAnsi="Times New Roman" w:cs="Times New Roman"/>
          <w:color w:val="000000" w:themeColor="text1"/>
          <w:sz w:val="24"/>
          <w:szCs w:val="24"/>
          <w:lang w:val="vi-VN"/>
        </w:rPr>
        <w:tab/>
        <w:t>: 1 đầu cosses  630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1x500 mm² </w:t>
      </w:r>
      <w:r w:rsidRPr="0018547A">
        <w:rPr>
          <w:rFonts w:ascii="Times New Roman" w:eastAsia="Arial" w:hAnsi="Times New Roman" w:cs="Times New Roman"/>
          <w:color w:val="000000" w:themeColor="text1"/>
          <w:sz w:val="24"/>
          <w:szCs w:val="24"/>
          <w:lang w:val="vi-VN"/>
        </w:rPr>
        <w:tab/>
        <w:t>: 1 đầu cosses  500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Đối với hộp đầu cáp 1x400 mm²</w:t>
      </w:r>
      <w:r w:rsidRPr="0018547A">
        <w:rPr>
          <w:rFonts w:ascii="Times New Roman" w:eastAsia="Arial" w:hAnsi="Times New Roman" w:cs="Times New Roman"/>
          <w:color w:val="000000" w:themeColor="text1"/>
          <w:sz w:val="24"/>
          <w:szCs w:val="24"/>
          <w:lang w:val="vi-VN"/>
        </w:rPr>
        <w:tab/>
        <w:t>: 1 đầu cosses  400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1x300 mm² </w:t>
      </w:r>
      <w:r w:rsidRPr="0018547A">
        <w:rPr>
          <w:rFonts w:ascii="Times New Roman" w:eastAsia="Arial" w:hAnsi="Times New Roman" w:cs="Times New Roman"/>
          <w:color w:val="000000" w:themeColor="text1"/>
          <w:sz w:val="24"/>
          <w:szCs w:val="24"/>
          <w:lang w:val="vi-VN"/>
        </w:rPr>
        <w:tab/>
        <w:t>: 1 đầu cosses  300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1x240 mm² </w:t>
      </w:r>
      <w:r w:rsidRPr="0018547A">
        <w:rPr>
          <w:rFonts w:ascii="Times New Roman" w:eastAsia="Arial" w:hAnsi="Times New Roman" w:cs="Times New Roman"/>
          <w:color w:val="000000" w:themeColor="text1"/>
          <w:sz w:val="24"/>
          <w:szCs w:val="24"/>
          <w:lang w:val="vi-VN"/>
        </w:rPr>
        <w:tab/>
        <w:t>: 1 đầu cosses  240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1x185 mm² </w:t>
      </w:r>
      <w:r w:rsidRPr="0018547A">
        <w:rPr>
          <w:rFonts w:ascii="Times New Roman" w:eastAsia="Arial" w:hAnsi="Times New Roman" w:cs="Times New Roman"/>
          <w:color w:val="000000" w:themeColor="text1"/>
          <w:sz w:val="24"/>
          <w:szCs w:val="24"/>
          <w:lang w:val="vi-VN"/>
        </w:rPr>
        <w:tab/>
        <w:t>: 1 đầu cosses  185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1x150 mm² </w:t>
      </w:r>
      <w:r w:rsidRPr="0018547A">
        <w:rPr>
          <w:rFonts w:ascii="Times New Roman" w:eastAsia="Arial" w:hAnsi="Times New Roman" w:cs="Times New Roman"/>
          <w:color w:val="000000" w:themeColor="text1"/>
          <w:sz w:val="24"/>
          <w:szCs w:val="24"/>
          <w:lang w:val="vi-VN"/>
        </w:rPr>
        <w:tab/>
        <w:t>: 1 đầu cosses  150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1x120 mm² </w:t>
      </w:r>
      <w:r w:rsidRPr="0018547A">
        <w:rPr>
          <w:rFonts w:ascii="Times New Roman" w:eastAsia="Arial" w:hAnsi="Times New Roman" w:cs="Times New Roman"/>
          <w:color w:val="000000" w:themeColor="text1"/>
          <w:sz w:val="24"/>
          <w:szCs w:val="24"/>
          <w:lang w:val="vi-VN"/>
        </w:rPr>
        <w:tab/>
        <w:t>: 1 đầu cosses  120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1x95 mm² </w:t>
      </w:r>
      <w:r w:rsidRPr="0018547A">
        <w:rPr>
          <w:rFonts w:ascii="Times New Roman" w:eastAsia="Arial" w:hAnsi="Times New Roman" w:cs="Times New Roman"/>
          <w:color w:val="000000" w:themeColor="text1"/>
          <w:sz w:val="24"/>
          <w:szCs w:val="24"/>
          <w:lang w:val="vi-VN"/>
        </w:rPr>
        <w:tab/>
        <w:t>: 1 đầu cosses  95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1x70 mm² </w:t>
      </w:r>
      <w:r w:rsidRPr="0018547A">
        <w:rPr>
          <w:rFonts w:ascii="Times New Roman" w:eastAsia="Arial" w:hAnsi="Times New Roman" w:cs="Times New Roman"/>
          <w:color w:val="000000" w:themeColor="text1"/>
          <w:sz w:val="24"/>
          <w:szCs w:val="24"/>
          <w:lang w:val="vi-VN"/>
        </w:rPr>
        <w:tab/>
        <w:t>: 1 đầu cosses  70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1x50 mm² </w:t>
      </w:r>
      <w:r w:rsidRPr="0018547A">
        <w:rPr>
          <w:rFonts w:ascii="Times New Roman" w:eastAsia="Arial" w:hAnsi="Times New Roman" w:cs="Times New Roman"/>
          <w:color w:val="000000" w:themeColor="text1"/>
          <w:sz w:val="24"/>
          <w:szCs w:val="24"/>
          <w:lang w:val="vi-VN"/>
        </w:rPr>
        <w:tab/>
        <w:t>: 1 đầu cosses  50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1x35 mm² </w:t>
      </w:r>
      <w:r w:rsidRPr="0018547A">
        <w:rPr>
          <w:rFonts w:ascii="Times New Roman" w:eastAsia="Arial" w:hAnsi="Times New Roman" w:cs="Times New Roman"/>
          <w:color w:val="000000" w:themeColor="text1"/>
          <w:sz w:val="24"/>
          <w:szCs w:val="24"/>
          <w:lang w:val="vi-VN"/>
        </w:rPr>
        <w:tab/>
        <w:t>: 1 đầu cosses  35 mm².</w:t>
      </w:r>
    </w:p>
    <w:p w:rsidR="001F17AA" w:rsidRPr="0018547A"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Đối với hộp đầu cáp 1x25 mm² </w:t>
      </w:r>
      <w:r w:rsidRPr="0018547A">
        <w:rPr>
          <w:rFonts w:ascii="Times New Roman" w:eastAsia="Arial" w:hAnsi="Times New Roman" w:cs="Times New Roman"/>
          <w:color w:val="000000" w:themeColor="text1"/>
          <w:sz w:val="24"/>
          <w:szCs w:val="24"/>
          <w:lang w:val="vi-VN"/>
        </w:rPr>
        <w:tab/>
        <w:t>: 1 đầu cosses  25 mm².</w:t>
      </w:r>
    </w:p>
    <w:p w:rsidR="001F17AA" w:rsidRPr="0018547A"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Nhà sản xuất hộp đầu cáp phải xác nhận chất lượng đầu cosse cung cấp kèm theo hộp đầu cáp đảm bảo chất lượng, có thể sử dụng với hộp đầu cáp cung cấp. </w:t>
      </w:r>
    </w:p>
    <w:p w:rsidR="001F17AA" w:rsidRPr="0018547A"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Có thể sử dụng đầu cốt (cosse) loại ép làm bằng đồng, hoặc loại xiết bứt đầu bu lông làm bằng vật liệu lưỡng kim (bimetal)… v.v).</w:t>
      </w:r>
    </w:p>
    <w:p w:rsidR="001F17AA" w:rsidRPr="0018547A"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Nếu sử dụng đầu cốt loại ép, số lỗ bắt bu lông và khoảng cách giữa 2 lỗ bắt bu lông tại bản cực đầu cốt quy định như sau:</w:t>
      </w:r>
    </w:p>
    <w:p w:rsidR="001F17AA" w:rsidRPr="0018547A"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Các loại cáp có tiết diện từ 50mm2 đến 150mm2 sử dụng đầu cốt (đầu cốt dạng ép) có 1 lỗ bắt bu-lông.</w:t>
      </w:r>
    </w:p>
    <w:p w:rsidR="001F17AA" w:rsidRPr="0018547A"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Các loại cáp có tiết diện từ 185mm2 đến 630mm2 sử dụng đầu cốt (đầu cốt dạng ép) có 2 lỗ bắt bu-lông (tâm giữa 2 lỗ bắt bu-lông là 44,5mm).</w:t>
      </w:r>
    </w:p>
    <w:p w:rsidR="001F17AA" w:rsidRPr="0018547A"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Nếu sử dụng đầu cốt loại xiết bứt đầu bu lông, thì không quy định cụ thể về số lỗ bắt bu-lông mà áp dụng theo thiết kế cụ thể của nhà sản xuất. Đầu cốt phải phù hợp với tiết diện và chủng loại cáp sử dụng.</w:t>
      </w:r>
    </w:p>
    <w:p w:rsidR="001F17AA" w:rsidRPr="0018547A"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lang w:val="vi-VN"/>
        </w:rPr>
        <w:t xml:space="preserve">- Các đầu cốt phải đảm bảo khả năng mang dòng điện tải lớn nhất của loại cáp tương ứng. </w:t>
      </w:r>
    </w:p>
    <w:p w:rsidR="001F17AA" w:rsidRPr="0018547A"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color w:val="000000" w:themeColor="text1"/>
          <w:sz w:val="24"/>
          <w:szCs w:val="24"/>
          <w:lang w:val="sv-SE" w:eastAsia="x-none"/>
        </w:rPr>
      </w:pPr>
      <w:r w:rsidRPr="0018547A">
        <w:rPr>
          <w:rFonts w:ascii="Times New Roman" w:eastAsia="Times New Roman" w:hAnsi="Times New Roman" w:cs="Times New Roman"/>
          <w:b/>
          <w:color w:val="000000" w:themeColor="text1"/>
          <w:sz w:val="24"/>
          <w:szCs w:val="24"/>
          <w:lang w:val="sv-SE" w:eastAsia="x-none"/>
        </w:rPr>
        <w:t>3. Các yêu cầu về thử nghiệm điển hình</w:t>
      </w:r>
    </w:p>
    <w:p w:rsidR="001F17AA" w:rsidRPr="0018547A" w:rsidRDefault="001F17AA" w:rsidP="009B5337">
      <w:pPr>
        <w:tabs>
          <w:tab w:val="left" w:pos="284"/>
          <w:tab w:val="left" w:pos="851"/>
        </w:tabs>
        <w:spacing w:after="0" w:line="360" w:lineRule="exact"/>
        <w:jc w:val="both"/>
        <w:rPr>
          <w:rFonts w:ascii="Times New Roman" w:eastAsia="Times New Roman" w:hAnsi="Times New Roman" w:cs="Times New Roman"/>
          <w:color w:val="000000" w:themeColor="text1"/>
          <w:sz w:val="24"/>
          <w:szCs w:val="24"/>
          <w:lang w:val="sv-SE" w:eastAsia="x-none"/>
        </w:rPr>
      </w:pPr>
      <w:r w:rsidRPr="0018547A">
        <w:rPr>
          <w:rFonts w:ascii="Times New Roman" w:eastAsia="Times New Roman" w:hAnsi="Times New Roman" w:cs="Times New Roman"/>
          <w:color w:val="000000" w:themeColor="text1"/>
          <w:sz w:val="24"/>
          <w:szCs w:val="24"/>
          <w:lang w:val="sv-SE" w:eastAsia="x-none"/>
        </w:rPr>
        <w:t xml:space="preserve">Thử nghiệm điển hình được thực hiện theo </w:t>
      </w:r>
      <w:r w:rsidRPr="0018547A">
        <w:rPr>
          <w:rFonts w:ascii="Times New Roman" w:eastAsia="Times New Roman" w:hAnsi="Times New Roman" w:cs="Times New Roman"/>
          <w:color w:val="000000" w:themeColor="text1"/>
          <w:sz w:val="24"/>
          <w:szCs w:val="24"/>
          <w:lang w:val="x-none" w:eastAsia="x-none"/>
        </w:rPr>
        <w:t>IEC 60502-4</w:t>
      </w:r>
      <w:r w:rsidRPr="0018547A">
        <w:rPr>
          <w:rFonts w:ascii="Times New Roman" w:eastAsia="Times New Roman" w:hAnsi="Times New Roman" w:cs="Times New Roman"/>
          <w:color w:val="000000" w:themeColor="text1"/>
          <w:sz w:val="24"/>
          <w:szCs w:val="24"/>
          <w:lang w:val="sv-SE" w:eastAsia="x-none"/>
        </w:rPr>
        <w:t>:2010 (TCVN 5935-4:2013):</w:t>
      </w:r>
    </w:p>
    <w:p w:rsidR="001F17AA" w:rsidRPr="0018547A"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Trình tự thử 1:</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AC (4,5Uo/5 phút) và/hoặc DC (4Uo/15 phút) ở điều kiện khô và ướt (AC or DC voltage test and AC (wet) test).</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lastRenderedPageBreak/>
        <w:t>Thử phóng điện cục bộ ở 1,73Uo (Partial discharge)</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xung ở nhiệt độ cáp cực đại trong điều kiện vận hành bình thường (Impulse at maximum cable conductor temperature in normal operation +5K to 10K)</w:t>
      </w:r>
      <w:r w:rsidRPr="0018547A">
        <w:rPr>
          <w:rFonts w:ascii="Times New Roman" w:eastAsia="Arial" w:hAnsi="Times New Roman" w:cs="Times New Roman"/>
          <w:color w:val="000000" w:themeColor="text1"/>
          <w:sz w:val="24"/>
          <w:szCs w:val="24"/>
        </w:rPr>
        <w:t>.</w:t>
      </w:r>
      <w:r w:rsidRPr="0018547A">
        <w:rPr>
          <w:rFonts w:ascii="Times New Roman" w:eastAsia="Arial" w:hAnsi="Times New Roman" w:cs="Times New Roman"/>
          <w:color w:val="000000" w:themeColor="text1"/>
          <w:sz w:val="24"/>
          <w:szCs w:val="24"/>
          <w:lang w:val="vi-VN"/>
        </w:rPr>
        <w:t xml:space="preserve">  </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chu kỳ nhiệt trong môi trường không khí (Heating cycles in air)</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ngâm nước (immersion test)</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xung (Impulse).</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AC ở 2,5Uo/15 phút (AC voltage).</w:t>
      </w:r>
    </w:p>
    <w:p w:rsidR="001F17AA" w:rsidRPr="0018547A"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Kiểm tra ngoại quan (Examination)</w:t>
      </w:r>
      <w:r w:rsidRPr="0018547A">
        <w:rPr>
          <w:rFonts w:ascii="Times New Roman" w:eastAsia="Arial" w:hAnsi="Times New Roman" w:cs="Times New Roman"/>
          <w:color w:val="000000" w:themeColor="text1"/>
          <w:sz w:val="24"/>
          <w:szCs w:val="24"/>
          <w:lang w:val="fr-FR"/>
        </w:rPr>
        <w:t>.</w:t>
      </w:r>
    </w:p>
    <w:p w:rsidR="001F17AA" w:rsidRPr="0018547A"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Trình tự thử 2:</w:t>
      </w:r>
    </w:p>
    <w:p w:rsidR="001F17AA" w:rsidRPr="0018547A"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AC (4,5Uo/05 phút) và/hoặc DC (4Uo/15 phút) ở điều kiện khô (AC or DC voltage).</w:t>
      </w:r>
    </w:p>
    <w:p w:rsidR="001F17AA" w:rsidRPr="0018547A"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ổn định nhiệt đối với màn chắn (Thermal short circuit (screen))</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ổn định nhiệt đối với lõi cáp (Thermal short circuit (conductor))</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xung (Impulse).</w:t>
      </w:r>
    </w:p>
    <w:p w:rsidR="001F17AA" w:rsidRPr="0018547A"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AC ở 2,5Uo/15 phút  (AC voltage).</w:t>
      </w:r>
    </w:p>
    <w:p w:rsidR="001F17AA" w:rsidRPr="0018547A"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Kiểm tra ngoại quan (Examination)</w:t>
      </w:r>
      <w:r w:rsidRPr="0018547A">
        <w:rPr>
          <w:rFonts w:ascii="Times New Roman" w:eastAsia="Arial" w:hAnsi="Times New Roman" w:cs="Times New Roman"/>
          <w:color w:val="000000" w:themeColor="text1"/>
          <w:sz w:val="24"/>
          <w:szCs w:val="24"/>
          <w:lang w:val="fr-FR"/>
        </w:rPr>
        <w:t>.</w:t>
      </w:r>
    </w:p>
    <w:p w:rsidR="001F17AA" w:rsidRPr="0018547A"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rPr>
        <w:t xml:space="preserve"> </w:t>
      </w:r>
      <w:r w:rsidRPr="0018547A">
        <w:rPr>
          <w:rFonts w:ascii="Times New Roman" w:eastAsia="Arial" w:hAnsi="Times New Roman" w:cs="Times New Roman"/>
          <w:color w:val="000000" w:themeColor="text1"/>
          <w:sz w:val="24"/>
          <w:szCs w:val="24"/>
          <w:lang w:val="vi-VN"/>
        </w:rPr>
        <w:t>Trình tự thử 3:</w:t>
      </w:r>
    </w:p>
    <w:p w:rsidR="001F17AA" w:rsidRPr="0018547A"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AC (4,5Uo/05 phút) và/hoặc DC (4Uo/ 15 phút) ở điều kiện khô (AC or DC voltage).</w:t>
      </w:r>
    </w:p>
    <w:p w:rsidR="001F17AA" w:rsidRPr="0018547A"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ổn định nhiệt đối với màn chắn (Thermal short circuit (screen))</w:t>
      </w:r>
      <w:r w:rsidRPr="0018547A">
        <w:rPr>
          <w:rFonts w:ascii="Times New Roman" w:eastAsia="Arial" w:hAnsi="Times New Roman" w:cs="Times New Roman"/>
          <w:color w:val="000000" w:themeColor="text1"/>
          <w:sz w:val="24"/>
          <w:szCs w:val="24"/>
        </w:rPr>
        <w:t>.</w:t>
      </w:r>
    </w:p>
    <w:p w:rsidR="001F17AA" w:rsidRPr="0018547A" w:rsidRDefault="001F17AA" w:rsidP="009B5337">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Hạng mục này có thể thử kết hợp với thử ổn định động.</w:t>
      </w:r>
    </w:p>
    <w:p w:rsidR="001F17AA" w:rsidRPr="0018547A"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ổn định nhiệt đối với lõi (Thermal short circuit (conductor))</w:t>
      </w:r>
      <w:r w:rsidRPr="0018547A">
        <w:rPr>
          <w:rFonts w:ascii="Times New Roman" w:eastAsia="Arial" w:hAnsi="Times New Roman" w:cs="Times New Roman"/>
          <w:color w:val="000000" w:themeColor="text1"/>
          <w:sz w:val="24"/>
          <w:szCs w:val="24"/>
        </w:rPr>
        <w:t>.</w:t>
      </w:r>
    </w:p>
    <w:p w:rsidR="001F17AA" w:rsidRPr="0018547A" w:rsidRDefault="001F17AA" w:rsidP="009B5337">
      <w:pPr>
        <w:tabs>
          <w:tab w:val="left" w:pos="284"/>
          <w:tab w:val="left" w:pos="851"/>
        </w:tabs>
        <w:spacing w:after="0" w:line="360" w:lineRule="exact"/>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Hạng mục này có thể thử kết hợp với thử ổn định động.</w:t>
      </w:r>
    </w:p>
    <w:p w:rsidR="001F17AA" w:rsidRPr="0018547A"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ổn định động (Dynamic short circuit)</w:t>
      </w:r>
      <w:r w:rsidRPr="0018547A">
        <w:rPr>
          <w:rFonts w:ascii="Times New Roman" w:eastAsia="Arial" w:hAnsi="Times New Roman" w:cs="Times New Roman"/>
          <w:color w:val="000000" w:themeColor="text1"/>
          <w:sz w:val="24"/>
          <w:szCs w:val="24"/>
        </w:rPr>
        <w:t>.</w:t>
      </w:r>
    </w:p>
    <w:p w:rsidR="001F17AA" w:rsidRPr="0018547A"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xung (Impulse).</w:t>
      </w:r>
    </w:p>
    <w:p w:rsidR="001F17AA" w:rsidRPr="0018547A"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Thử điện áp AC ở 2,5Uo/15 phút (AC voltage).</w:t>
      </w:r>
    </w:p>
    <w:p w:rsidR="001F17AA" w:rsidRPr="0018547A"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Kiểm tra ngoại quan (Examination)</w:t>
      </w:r>
      <w:r w:rsidRPr="0018547A">
        <w:rPr>
          <w:rFonts w:ascii="Times New Roman" w:eastAsia="Arial" w:hAnsi="Times New Roman" w:cs="Times New Roman"/>
          <w:color w:val="000000" w:themeColor="text1"/>
          <w:sz w:val="24"/>
          <w:szCs w:val="24"/>
          <w:lang w:val="fr-FR"/>
        </w:rPr>
        <w:t>.</w:t>
      </w:r>
    </w:p>
    <w:p w:rsidR="001F17AA" w:rsidRPr="0018547A"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Trình tự thử 4:</w:t>
      </w:r>
    </w:p>
    <w:p w:rsidR="001F17AA" w:rsidRPr="0018547A"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 xml:space="preserve">Thử điện áp ở 1,25Uo/1000h trong môi trường sương muối (Salt fog).   </w:t>
      </w:r>
    </w:p>
    <w:p w:rsidR="001F17AA" w:rsidRPr="0018547A"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color w:val="000000" w:themeColor="text1"/>
          <w:sz w:val="24"/>
          <w:szCs w:val="24"/>
          <w:lang w:val="vi-VN"/>
        </w:rPr>
      </w:pPr>
      <w:r w:rsidRPr="0018547A">
        <w:rPr>
          <w:rFonts w:ascii="Times New Roman" w:eastAsia="Arial" w:hAnsi="Times New Roman" w:cs="Times New Roman"/>
          <w:color w:val="000000" w:themeColor="text1"/>
          <w:sz w:val="24"/>
          <w:szCs w:val="24"/>
          <w:lang w:val="vi-VN"/>
        </w:rPr>
        <w:t>Kiểm tra ngoại quan (Examination).</w:t>
      </w:r>
    </w:p>
    <w:p w:rsidR="001F17AA" w:rsidRPr="0018547A" w:rsidRDefault="001F17AA" w:rsidP="009B5337">
      <w:pPr>
        <w:tabs>
          <w:tab w:val="left" w:pos="220"/>
          <w:tab w:val="left" w:pos="284"/>
          <w:tab w:val="left" w:pos="851"/>
        </w:tabs>
        <w:autoSpaceDE w:val="0"/>
        <w:autoSpaceDN w:val="0"/>
        <w:spacing w:after="0" w:line="360" w:lineRule="exact"/>
        <w:ind w:left="720" w:hanging="720"/>
        <w:jc w:val="both"/>
        <w:rPr>
          <w:rFonts w:ascii="Times New Roman" w:eastAsia="Arial" w:hAnsi="Times New Roman" w:cs="Times New Roman"/>
          <w:b/>
          <w:color w:val="000000" w:themeColor="text1"/>
          <w:sz w:val="24"/>
          <w:szCs w:val="24"/>
        </w:rPr>
      </w:pPr>
      <w:r w:rsidRPr="0018547A">
        <w:rPr>
          <w:rFonts w:ascii="Times New Roman" w:eastAsia="Arial" w:hAnsi="Times New Roman" w:cs="Times New Roman"/>
          <w:b/>
          <w:color w:val="000000" w:themeColor="text1"/>
          <w:sz w:val="24"/>
          <w:szCs w:val="24"/>
        </w:rPr>
        <w:t>XXIII.  HỘP NỐI CÁP NGẦM TRUNG THẾ</w:t>
      </w:r>
    </w:p>
    <w:p w:rsidR="0021690C" w:rsidRPr="0018547A" w:rsidRDefault="0021690C"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i/>
          <w:color w:val="000000" w:themeColor="text1"/>
          <w:sz w:val="24"/>
          <w:szCs w:val="24"/>
        </w:rPr>
      </w:pPr>
      <w:r w:rsidRPr="0018547A">
        <w:rPr>
          <w:rFonts w:ascii="Times New Roman" w:eastAsia="Arial" w:hAnsi="Times New Roman" w:cs="Times New Roman"/>
          <w:i/>
          <w:color w:val="000000" w:themeColor="text1"/>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1.</w:t>
      </w:r>
      <w:r w:rsidRPr="0018547A">
        <w:rPr>
          <w:rFonts w:ascii="Times New Roman" w:eastAsia="Arial" w:hAnsi="Times New Roman" w:cs="Times New Roman"/>
          <w:color w:val="000000" w:themeColor="text1"/>
          <w:sz w:val="24"/>
          <w:szCs w:val="24"/>
        </w:rPr>
        <w:tab/>
        <w:t xml:space="preserve">Cấu trúc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Loại: Có thể sử dụng một trong các loại sau:</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Co nguội đổ nhựa.</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Co nóng đổ nhựa.</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Quấn băng đổ nhựa..</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Hộp nối cáp 24kV có thể dùng để nối cáp ngầm 24kV cách điện XLPE hay EPR với cáp ngầm 24kV cách điện XLPE hay EPR.</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Hộp nối cáp 35kV có thể dùng để nối cáp ngầm 35kV cách điện XLPE hay EPR với cáp ngầm 35kV cách điện XLPE hay EPR.</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 Hộp nối cáp bao gồm:</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a. 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nối cáp tương đương với cấu trúc cáp được đấu nối.</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Tổng tiết diện của các dây nối màn chắn đồng tối thiểu bằng tổng tiết diện màn chắn đồng của các lõi: Mỗi một pha cáp phải có 01 dây tiếp địa (và cũng là dây nối màn chắn đồng), có tiết diện đảm bảo:</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 16mm2 đối với cáp tiết diện đến 120mm2</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 25mm2 đối với cáp tiết diện từ 150mm2 ÷ 300mm2</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 35mm2 đối với cáp tiết diện từ 400mm2  ÷ 630mm2</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Chiều dài của dây nối màn chắn đồng theo cấp điện áp của cáp như sau:</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 1200mm với cáp 22kV.</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 1300mm với cáp 35kV.</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Đối với hộp nối loại đổ nhựa, nhựa cách điện và chất đóng rắn được đóng gói sao cho người sử dụng dễ dàng trộn lẫn mà không cần thêm bất kỳ dụng cụ nào khác.</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b. Các vải làm sạch và dung môi làm sạch.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Cáp sau khi được nối có thể vận hành ngay sau khi hoàn tất lắp đặt.</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Mỗi hộp nối đáp được đóng gói trong hộp riêng biệt. Bên trong hộp  phải có danh mục chi tiết trình bày loại và số lượng vật tư mỗi loại bên trong hộp và bản hướng dẫn lắp đặt hộp nối cáp.</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r w:rsidRPr="0018547A">
        <w:rPr>
          <w:rFonts w:ascii="Times New Roman" w:eastAsia="Arial" w:hAnsi="Times New Roman" w:cs="Times New Roman"/>
          <w:color w:val="000000" w:themeColor="text1"/>
          <w:sz w:val="24"/>
          <w:szCs w:val="24"/>
        </w:rPr>
        <w:tab/>
        <w:t>Quy cách kỹ thuật của cáp dùng đầu nối:</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Loại: 24kV hoặc 35kV-3x25, 3x35, 3x50, 3x70, 3x95, 3x120, 3x150, 3x185, 3x240, 3x300, 3x400mm², 1x25, 1x35, 1x50, 1x70, 1x95, 1x120, 1x150, 1x185, 1x240, 1x300, 1x400, 1x500, 1x630 mm² được sản xuất theo IEC 60502-2.</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Vật liệu làm lõi cáp: Đồng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Vật liệu cách điện: XLPE, EPR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Độ dày của lớp cách điện: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Đối với cáp 12,7(Uo)/22kV: 5,5mm.</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Đối với cáp 20(Uo)/35kV: 8,8 mm.</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 xml:space="preserve">Người mua phải mô tả cụ thể màn chắn kim loại (băng đồng hay sợi đồng) và tiết diện của loại cáp cần đấu nối khi mua sắm.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Lớp giáp:  Theo IEC 60502-2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 Đặc tính kỹ thuật của hộp nối cáp</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3.1.Thông số kỹ thuật</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a.</w:t>
      </w:r>
      <w:r w:rsidRPr="0018547A">
        <w:rPr>
          <w:rFonts w:ascii="Times New Roman" w:eastAsia="Arial" w:hAnsi="Times New Roman" w:cs="Times New Roman"/>
          <w:color w:val="000000" w:themeColor="text1"/>
          <w:sz w:val="24"/>
          <w:szCs w:val="24"/>
        </w:rPr>
        <w:tab/>
        <w:t>Độ bền điện áp ở điều kiện khô 4,5Uo/05phút và/hoặc 4Uo/15phút:</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 Đối với cáp 12,7(Uo)/22kV: 57 kVAC/05phút và/hoặc 51 kVDC/15phút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Đối với cáp 20(Uo)/35kV: 90 kVAC/05phút và/hoặc 80 kVDC/15phút.</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w:t>
      </w:r>
      <w:r w:rsidRPr="0018547A">
        <w:rPr>
          <w:rFonts w:ascii="Times New Roman" w:eastAsia="Arial" w:hAnsi="Times New Roman" w:cs="Times New Roman"/>
          <w:color w:val="000000" w:themeColor="text1"/>
          <w:sz w:val="24"/>
          <w:szCs w:val="24"/>
        </w:rPr>
        <w:tab/>
        <w:t xml:space="preserve">Độ bền điện áp xung: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 Đối với cáp 12,7(Uo)/22kV: 125kV.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Đối với cáp 20(Uo)/35kV: 180kV.</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rPr>
        <w:tab/>
        <w:t>Phóng điện cục bộ: tối đa 10 pC ở điện áp 1,73Uo.</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w:t>
      </w:r>
      <w:r w:rsidRPr="0018547A">
        <w:rPr>
          <w:rFonts w:ascii="Times New Roman" w:eastAsia="Arial" w:hAnsi="Times New Roman" w:cs="Times New Roman"/>
          <w:color w:val="000000" w:themeColor="text1"/>
          <w:sz w:val="24"/>
          <w:szCs w:val="24"/>
        </w:rPr>
        <w:tab/>
        <w:t>Khả năng ổn định nhiệt trong 1s (nhiệt độ lõi trước ngắn mạch là  23</w:t>
      </w:r>
      <w:r w:rsidRPr="0018547A">
        <w:rPr>
          <w:rFonts w:ascii="Times New Roman" w:eastAsia="Arial" w:hAnsi="Times New Roman" w:cs="Times New Roman"/>
          <w:color w:val="000000" w:themeColor="text1"/>
          <w:sz w:val="24"/>
          <w:szCs w:val="24"/>
        </w:rPr>
        <w:t>C và nhiệt độ lõi ở cuối quá trình ngắn mạch là 250</w:t>
      </w:r>
      <w:r w:rsidRPr="0018547A">
        <w:rPr>
          <w:rFonts w:ascii="Times New Roman" w:eastAsia="Arial" w:hAnsi="Times New Roman" w:cs="Times New Roman"/>
          <w:color w:val="000000" w:themeColor="text1"/>
          <w:sz w:val="24"/>
          <w:szCs w:val="24"/>
        </w:rPr>
        <w:t>C, nhiệt độ môi trường  từ 10</w:t>
      </w:r>
      <w:r w:rsidRPr="0018547A">
        <w:rPr>
          <w:rFonts w:ascii="Times New Roman" w:eastAsia="Arial" w:hAnsi="Times New Roman" w:cs="Times New Roman"/>
          <w:color w:val="000000" w:themeColor="text1"/>
          <w:sz w:val="24"/>
          <w:szCs w:val="24"/>
        </w:rPr>
        <w:t>C đến 30</w:t>
      </w:r>
      <w:r w:rsidRPr="0018547A">
        <w:rPr>
          <w:rFonts w:ascii="Times New Roman" w:eastAsia="Arial" w:hAnsi="Times New Roman" w:cs="Times New Roman"/>
          <w:color w:val="000000" w:themeColor="text1"/>
          <w:sz w:val="24"/>
          <w:szCs w:val="24"/>
        </w:rPr>
        <w:t>C): theo tiêu chuẩn VDE 0278-1 hoặc tương đương.</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e.</w:t>
      </w:r>
      <w:r w:rsidRPr="0018547A">
        <w:rPr>
          <w:rFonts w:ascii="Times New Roman" w:eastAsia="Arial" w:hAnsi="Times New Roman" w:cs="Times New Roman"/>
          <w:color w:val="000000" w:themeColor="text1"/>
          <w:sz w:val="24"/>
          <w:szCs w:val="24"/>
        </w:rPr>
        <w:tab/>
        <w:t>Mối nối cáp có thể vận hành ở vị trí ướt.</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3.2.Phụ kiện:</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a.</w:t>
      </w:r>
      <w:r w:rsidRPr="0018547A">
        <w:rPr>
          <w:rFonts w:ascii="Times New Roman" w:eastAsia="Arial" w:hAnsi="Times New Roman" w:cs="Times New Roman"/>
          <w:color w:val="000000" w:themeColor="text1"/>
          <w:sz w:val="24"/>
          <w:szCs w:val="24"/>
        </w:rPr>
        <w:tab/>
        <w:t xml:space="preserve">Đối với hộp nối cáp 3x400 mm² </w:t>
      </w:r>
      <w:r w:rsidRPr="0018547A">
        <w:rPr>
          <w:rFonts w:ascii="Times New Roman" w:eastAsia="Arial" w:hAnsi="Times New Roman" w:cs="Times New Roman"/>
          <w:color w:val="000000" w:themeColor="text1"/>
          <w:sz w:val="24"/>
          <w:szCs w:val="24"/>
        </w:rPr>
        <w:tab/>
        <w:t>: 3 ống nối 400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w:t>
      </w:r>
      <w:r w:rsidRPr="0018547A">
        <w:rPr>
          <w:rFonts w:ascii="Times New Roman" w:eastAsia="Arial" w:hAnsi="Times New Roman" w:cs="Times New Roman"/>
          <w:color w:val="000000" w:themeColor="text1"/>
          <w:sz w:val="24"/>
          <w:szCs w:val="24"/>
        </w:rPr>
        <w:tab/>
        <w:t xml:space="preserve">Đối với hộp nối cáp 3x300 mm² </w:t>
      </w:r>
      <w:r w:rsidRPr="0018547A">
        <w:rPr>
          <w:rFonts w:ascii="Times New Roman" w:eastAsia="Arial" w:hAnsi="Times New Roman" w:cs="Times New Roman"/>
          <w:color w:val="000000" w:themeColor="text1"/>
          <w:sz w:val="24"/>
          <w:szCs w:val="24"/>
        </w:rPr>
        <w:tab/>
        <w:t>: 3 ống nối 300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rPr>
        <w:tab/>
        <w:t xml:space="preserve">Đối với hộp nối cáp 3x240 mm² </w:t>
      </w:r>
      <w:r w:rsidRPr="0018547A">
        <w:rPr>
          <w:rFonts w:ascii="Times New Roman" w:eastAsia="Arial" w:hAnsi="Times New Roman" w:cs="Times New Roman"/>
          <w:color w:val="000000" w:themeColor="text1"/>
          <w:sz w:val="24"/>
          <w:szCs w:val="24"/>
        </w:rPr>
        <w:tab/>
        <w:t>: 3 ống nối 240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d.</w:t>
      </w:r>
      <w:r w:rsidRPr="0018547A">
        <w:rPr>
          <w:rFonts w:ascii="Times New Roman" w:eastAsia="Arial" w:hAnsi="Times New Roman" w:cs="Times New Roman"/>
          <w:color w:val="000000" w:themeColor="text1"/>
          <w:sz w:val="24"/>
          <w:szCs w:val="24"/>
        </w:rPr>
        <w:tab/>
        <w:t xml:space="preserve">Đối với hộp nối cáp 3x185 mm² </w:t>
      </w:r>
      <w:r w:rsidRPr="0018547A">
        <w:rPr>
          <w:rFonts w:ascii="Times New Roman" w:eastAsia="Arial" w:hAnsi="Times New Roman" w:cs="Times New Roman"/>
          <w:color w:val="000000" w:themeColor="text1"/>
          <w:sz w:val="24"/>
          <w:szCs w:val="24"/>
        </w:rPr>
        <w:tab/>
        <w:t>: 3 ống nối 185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e.</w:t>
      </w:r>
      <w:r w:rsidRPr="0018547A">
        <w:rPr>
          <w:rFonts w:ascii="Times New Roman" w:eastAsia="Arial" w:hAnsi="Times New Roman" w:cs="Times New Roman"/>
          <w:color w:val="000000" w:themeColor="text1"/>
          <w:sz w:val="24"/>
          <w:szCs w:val="24"/>
        </w:rPr>
        <w:tab/>
        <w:t xml:space="preserve">Đối với hộp nối cáp 3x150 mm² </w:t>
      </w:r>
      <w:r w:rsidRPr="0018547A">
        <w:rPr>
          <w:rFonts w:ascii="Times New Roman" w:eastAsia="Arial" w:hAnsi="Times New Roman" w:cs="Times New Roman"/>
          <w:color w:val="000000" w:themeColor="text1"/>
          <w:sz w:val="24"/>
          <w:szCs w:val="24"/>
        </w:rPr>
        <w:tab/>
        <w:t>: 3 ống nối 150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f.</w:t>
      </w:r>
      <w:r w:rsidRPr="0018547A">
        <w:rPr>
          <w:rFonts w:ascii="Times New Roman" w:eastAsia="Arial" w:hAnsi="Times New Roman" w:cs="Times New Roman"/>
          <w:color w:val="000000" w:themeColor="text1"/>
          <w:sz w:val="24"/>
          <w:szCs w:val="24"/>
        </w:rPr>
        <w:tab/>
        <w:t xml:space="preserve">Đối với hộp nối cáp 3x120 mm² </w:t>
      </w:r>
      <w:r w:rsidRPr="0018547A">
        <w:rPr>
          <w:rFonts w:ascii="Times New Roman" w:eastAsia="Arial" w:hAnsi="Times New Roman" w:cs="Times New Roman"/>
          <w:color w:val="000000" w:themeColor="text1"/>
          <w:sz w:val="24"/>
          <w:szCs w:val="24"/>
        </w:rPr>
        <w:tab/>
        <w:t>: 3 ống nối 120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g.</w:t>
      </w:r>
      <w:r w:rsidRPr="0018547A">
        <w:rPr>
          <w:rFonts w:ascii="Times New Roman" w:eastAsia="Arial" w:hAnsi="Times New Roman" w:cs="Times New Roman"/>
          <w:color w:val="000000" w:themeColor="text1"/>
          <w:sz w:val="24"/>
          <w:szCs w:val="24"/>
        </w:rPr>
        <w:tab/>
        <w:t xml:space="preserve">Đối với hộp nối cáp 3x95 mm² </w:t>
      </w:r>
      <w:r w:rsidRPr="0018547A">
        <w:rPr>
          <w:rFonts w:ascii="Times New Roman" w:eastAsia="Arial" w:hAnsi="Times New Roman" w:cs="Times New Roman"/>
          <w:color w:val="000000" w:themeColor="text1"/>
          <w:sz w:val="24"/>
          <w:szCs w:val="24"/>
        </w:rPr>
        <w:tab/>
        <w:t>: 3 ống nối 95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w:t>
      </w:r>
      <w:r w:rsidRPr="0018547A">
        <w:rPr>
          <w:rFonts w:ascii="Times New Roman" w:eastAsia="Arial" w:hAnsi="Times New Roman" w:cs="Times New Roman"/>
          <w:color w:val="000000" w:themeColor="text1"/>
          <w:sz w:val="24"/>
          <w:szCs w:val="24"/>
        </w:rPr>
        <w:tab/>
        <w:t xml:space="preserve">Đối với hộp nối cáp 3x70 mm² </w:t>
      </w:r>
      <w:r w:rsidRPr="0018547A">
        <w:rPr>
          <w:rFonts w:ascii="Times New Roman" w:eastAsia="Arial" w:hAnsi="Times New Roman" w:cs="Times New Roman"/>
          <w:color w:val="000000" w:themeColor="text1"/>
          <w:sz w:val="24"/>
          <w:szCs w:val="24"/>
        </w:rPr>
        <w:tab/>
        <w:t>: 3 ống nối 70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i.</w:t>
      </w:r>
      <w:r w:rsidRPr="0018547A">
        <w:rPr>
          <w:rFonts w:ascii="Times New Roman" w:eastAsia="Arial" w:hAnsi="Times New Roman" w:cs="Times New Roman"/>
          <w:color w:val="000000" w:themeColor="text1"/>
          <w:sz w:val="24"/>
          <w:szCs w:val="24"/>
        </w:rPr>
        <w:tab/>
        <w:t xml:space="preserve">Đối với hộp nối cáp 3x50 mm² </w:t>
      </w:r>
      <w:r w:rsidRPr="0018547A">
        <w:rPr>
          <w:rFonts w:ascii="Times New Roman" w:eastAsia="Arial" w:hAnsi="Times New Roman" w:cs="Times New Roman"/>
          <w:color w:val="000000" w:themeColor="text1"/>
          <w:sz w:val="24"/>
          <w:szCs w:val="24"/>
        </w:rPr>
        <w:tab/>
        <w:t>: 3 ống nối 50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j.</w:t>
      </w:r>
      <w:r w:rsidRPr="0018547A">
        <w:rPr>
          <w:rFonts w:ascii="Times New Roman" w:eastAsia="Arial" w:hAnsi="Times New Roman" w:cs="Times New Roman"/>
          <w:color w:val="000000" w:themeColor="text1"/>
          <w:sz w:val="24"/>
          <w:szCs w:val="24"/>
        </w:rPr>
        <w:tab/>
        <w:t xml:space="preserve">Đối với hộp nối cáp 3x35 mm² </w:t>
      </w:r>
      <w:r w:rsidRPr="0018547A">
        <w:rPr>
          <w:rFonts w:ascii="Times New Roman" w:eastAsia="Arial" w:hAnsi="Times New Roman" w:cs="Times New Roman"/>
          <w:color w:val="000000" w:themeColor="text1"/>
          <w:sz w:val="24"/>
          <w:szCs w:val="24"/>
        </w:rPr>
        <w:tab/>
        <w:t>: 3 ống nối 35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k.</w:t>
      </w:r>
      <w:r w:rsidRPr="0018547A">
        <w:rPr>
          <w:rFonts w:ascii="Times New Roman" w:eastAsia="Arial" w:hAnsi="Times New Roman" w:cs="Times New Roman"/>
          <w:color w:val="000000" w:themeColor="text1"/>
          <w:sz w:val="24"/>
          <w:szCs w:val="24"/>
        </w:rPr>
        <w:tab/>
        <w:t xml:space="preserve">Đối với hộp nối cáp 3x25 mm² </w:t>
      </w:r>
      <w:r w:rsidRPr="0018547A">
        <w:rPr>
          <w:rFonts w:ascii="Times New Roman" w:eastAsia="Arial" w:hAnsi="Times New Roman" w:cs="Times New Roman"/>
          <w:color w:val="000000" w:themeColor="text1"/>
          <w:sz w:val="24"/>
          <w:szCs w:val="24"/>
        </w:rPr>
        <w:tab/>
        <w:t>: 3 ống nối 25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l.</w:t>
      </w:r>
      <w:r w:rsidRPr="0018547A">
        <w:rPr>
          <w:rFonts w:ascii="Times New Roman" w:eastAsia="Arial" w:hAnsi="Times New Roman" w:cs="Times New Roman"/>
          <w:color w:val="000000" w:themeColor="text1"/>
          <w:sz w:val="24"/>
          <w:szCs w:val="24"/>
        </w:rPr>
        <w:tab/>
        <w:t xml:space="preserve">Đối với hộp nối cáp 1x630 mm² </w:t>
      </w:r>
      <w:r w:rsidRPr="0018547A">
        <w:rPr>
          <w:rFonts w:ascii="Times New Roman" w:eastAsia="Arial" w:hAnsi="Times New Roman" w:cs="Times New Roman"/>
          <w:color w:val="000000" w:themeColor="text1"/>
          <w:sz w:val="24"/>
          <w:szCs w:val="24"/>
        </w:rPr>
        <w:tab/>
        <w:t>: 1 ống nối 630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m.</w:t>
      </w:r>
      <w:r w:rsidRPr="0018547A">
        <w:rPr>
          <w:rFonts w:ascii="Times New Roman" w:eastAsia="Arial" w:hAnsi="Times New Roman" w:cs="Times New Roman"/>
          <w:color w:val="000000" w:themeColor="text1"/>
          <w:sz w:val="24"/>
          <w:szCs w:val="24"/>
        </w:rPr>
        <w:tab/>
        <w:t xml:space="preserve">Đối với hộp nối cáp 1x500 mm² </w:t>
      </w:r>
      <w:r w:rsidRPr="0018547A">
        <w:rPr>
          <w:rFonts w:ascii="Times New Roman" w:eastAsia="Arial" w:hAnsi="Times New Roman" w:cs="Times New Roman"/>
          <w:color w:val="000000" w:themeColor="text1"/>
          <w:sz w:val="24"/>
          <w:szCs w:val="24"/>
        </w:rPr>
        <w:tab/>
        <w:t>: 1 ống nối 500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w:t>
      </w:r>
      <w:r w:rsidRPr="0018547A">
        <w:rPr>
          <w:rFonts w:ascii="Times New Roman" w:eastAsia="Arial" w:hAnsi="Times New Roman" w:cs="Times New Roman"/>
          <w:color w:val="000000" w:themeColor="text1"/>
          <w:sz w:val="24"/>
          <w:szCs w:val="24"/>
        </w:rPr>
        <w:tab/>
        <w:t>Đối với hộp nối cáp 1x400 mm²</w:t>
      </w:r>
      <w:r w:rsidRPr="0018547A">
        <w:rPr>
          <w:rFonts w:ascii="Times New Roman" w:eastAsia="Arial" w:hAnsi="Times New Roman" w:cs="Times New Roman"/>
          <w:color w:val="000000" w:themeColor="text1"/>
          <w:sz w:val="24"/>
          <w:szCs w:val="24"/>
        </w:rPr>
        <w:tab/>
        <w:t>: 1 ống nối 400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o.</w:t>
      </w:r>
      <w:r w:rsidRPr="0018547A">
        <w:rPr>
          <w:rFonts w:ascii="Times New Roman" w:eastAsia="Arial" w:hAnsi="Times New Roman" w:cs="Times New Roman"/>
          <w:color w:val="000000" w:themeColor="text1"/>
          <w:sz w:val="24"/>
          <w:szCs w:val="24"/>
        </w:rPr>
        <w:tab/>
        <w:t xml:space="preserve">Đối với hộp nối cáp 1x300 mm² </w:t>
      </w:r>
      <w:r w:rsidRPr="0018547A">
        <w:rPr>
          <w:rFonts w:ascii="Times New Roman" w:eastAsia="Arial" w:hAnsi="Times New Roman" w:cs="Times New Roman"/>
          <w:color w:val="000000" w:themeColor="text1"/>
          <w:sz w:val="24"/>
          <w:szCs w:val="24"/>
        </w:rPr>
        <w:tab/>
        <w:t>: 1 ống nối 300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p.</w:t>
      </w:r>
      <w:r w:rsidRPr="0018547A">
        <w:rPr>
          <w:rFonts w:ascii="Times New Roman" w:eastAsia="Arial" w:hAnsi="Times New Roman" w:cs="Times New Roman"/>
          <w:color w:val="000000" w:themeColor="text1"/>
          <w:sz w:val="24"/>
          <w:szCs w:val="24"/>
        </w:rPr>
        <w:tab/>
        <w:t xml:space="preserve">Đối với hộp nối cáp 1x240 mm² </w:t>
      </w:r>
      <w:r w:rsidRPr="0018547A">
        <w:rPr>
          <w:rFonts w:ascii="Times New Roman" w:eastAsia="Arial" w:hAnsi="Times New Roman" w:cs="Times New Roman"/>
          <w:color w:val="000000" w:themeColor="text1"/>
          <w:sz w:val="24"/>
          <w:szCs w:val="24"/>
        </w:rPr>
        <w:tab/>
        <w:t>: 1 ống nối 240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q.</w:t>
      </w:r>
      <w:r w:rsidRPr="0018547A">
        <w:rPr>
          <w:rFonts w:ascii="Times New Roman" w:eastAsia="Arial" w:hAnsi="Times New Roman" w:cs="Times New Roman"/>
          <w:color w:val="000000" w:themeColor="text1"/>
          <w:sz w:val="24"/>
          <w:szCs w:val="24"/>
        </w:rPr>
        <w:tab/>
        <w:t xml:space="preserve">Đối với hộp nối cáp 1x185 mm² </w:t>
      </w:r>
      <w:r w:rsidRPr="0018547A">
        <w:rPr>
          <w:rFonts w:ascii="Times New Roman" w:eastAsia="Arial" w:hAnsi="Times New Roman" w:cs="Times New Roman"/>
          <w:color w:val="000000" w:themeColor="text1"/>
          <w:sz w:val="24"/>
          <w:szCs w:val="24"/>
        </w:rPr>
        <w:tab/>
        <w:t>: 1 ống nối 185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r.</w:t>
      </w:r>
      <w:r w:rsidRPr="0018547A">
        <w:rPr>
          <w:rFonts w:ascii="Times New Roman" w:eastAsia="Arial" w:hAnsi="Times New Roman" w:cs="Times New Roman"/>
          <w:color w:val="000000" w:themeColor="text1"/>
          <w:sz w:val="24"/>
          <w:szCs w:val="24"/>
        </w:rPr>
        <w:tab/>
        <w:t xml:space="preserve">Đối với hộp nối cáp 1x150 mm² </w:t>
      </w:r>
      <w:r w:rsidRPr="0018547A">
        <w:rPr>
          <w:rFonts w:ascii="Times New Roman" w:eastAsia="Arial" w:hAnsi="Times New Roman" w:cs="Times New Roman"/>
          <w:color w:val="000000" w:themeColor="text1"/>
          <w:sz w:val="24"/>
          <w:szCs w:val="24"/>
        </w:rPr>
        <w:tab/>
        <w:t>: 1 ống nối 150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s.</w:t>
      </w:r>
      <w:r w:rsidRPr="0018547A">
        <w:rPr>
          <w:rFonts w:ascii="Times New Roman" w:eastAsia="Arial" w:hAnsi="Times New Roman" w:cs="Times New Roman"/>
          <w:color w:val="000000" w:themeColor="text1"/>
          <w:sz w:val="24"/>
          <w:szCs w:val="24"/>
        </w:rPr>
        <w:tab/>
        <w:t xml:space="preserve">Đối với hộp nối cáp 1x120 mm² </w:t>
      </w:r>
      <w:r w:rsidRPr="0018547A">
        <w:rPr>
          <w:rFonts w:ascii="Times New Roman" w:eastAsia="Arial" w:hAnsi="Times New Roman" w:cs="Times New Roman"/>
          <w:color w:val="000000" w:themeColor="text1"/>
          <w:sz w:val="24"/>
          <w:szCs w:val="24"/>
        </w:rPr>
        <w:tab/>
        <w:t>: 1 ống nối 120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w:t>
      </w:r>
      <w:r w:rsidRPr="0018547A">
        <w:rPr>
          <w:rFonts w:ascii="Times New Roman" w:eastAsia="Arial" w:hAnsi="Times New Roman" w:cs="Times New Roman"/>
          <w:color w:val="000000" w:themeColor="text1"/>
          <w:sz w:val="24"/>
          <w:szCs w:val="24"/>
        </w:rPr>
        <w:tab/>
        <w:t xml:space="preserve">Đối với hộp nối cáp 1x95 mm² </w:t>
      </w:r>
      <w:r w:rsidRPr="0018547A">
        <w:rPr>
          <w:rFonts w:ascii="Times New Roman" w:eastAsia="Arial" w:hAnsi="Times New Roman" w:cs="Times New Roman"/>
          <w:color w:val="000000" w:themeColor="text1"/>
          <w:sz w:val="24"/>
          <w:szCs w:val="24"/>
        </w:rPr>
        <w:tab/>
        <w:t>: 1 ống nối 95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u.</w:t>
      </w:r>
      <w:r w:rsidRPr="0018547A">
        <w:rPr>
          <w:rFonts w:ascii="Times New Roman" w:eastAsia="Arial" w:hAnsi="Times New Roman" w:cs="Times New Roman"/>
          <w:color w:val="000000" w:themeColor="text1"/>
          <w:sz w:val="24"/>
          <w:szCs w:val="24"/>
        </w:rPr>
        <w:tab/>
        <w:t xml:space="preserve">Đối với hộp nối cáp 1x70 mm² </w:t>
      </w:r>
      <w:r w:rsidRPr="0018547A">
        <w:rPr>
          <w:rFonts w:ascii="Times New Roman" w:eastAsia="Arial" w:hAnsi="Times New Roman" w:cs="Times New Roman"/>
          <w:color w:val="000000" w:themeColor="text1"/>
          <w:sz w:val="24"/>
          <w:szCs w:val="24"/>
        </w:rPr>
        <w:tab/>
        <w:t>: 1 ống nối 70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v.</w:t>
      </w:r>
      <w:r w:rsidRPr="0018547A">
        <w:rPr>
          <w:rFonts w:ascii="Times New Roman" w:eastAsia="Arial" w:hAnsi="Times New Roman" w:cs="Times New Roman"/>
          <w:color w:val="000000" w:themeColor="text1"/>
          <w:sz w:val="24"/>
          <w:szCs w:val="24"/>
        </w:rPr>
        <w:tab/>
        <w:t xml:space="preserve">Đối với hộp nối cáp 1x50 mm² </w:t>
      </w:r>
      <w:r w:rsidRPr="0018547A">
        <w:rPr>
          <w:rFonts w:ascii="Times New Roman" w:eastAsia="Arial" w:hAnsi="Times New Roman" w:cs="Times New Roman"/>
          <w:color w:val="000000" w:themeColor="text1"/>
          <w:sz w:val="24"/>
          <w:szCs w:val="24"/>
        </w:rPr>
        <w:tab/>
        <w:t>: 1 ống nối 50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w.</w:t>
      </w:r>
      <w:r w:rsidRPr="0018547A">
        <w:rPr>
          <w:rFonts w:ascii="Times New Roman" w:eastAsia="Arial" w:hAnsi="Times New Roman" w:cs="Times New Roman"/>
          <w:color w:val="000000" w:themeColor="text1"/>
          <w:sz w:val="24"/>
          <w:szCs w:val="24"/>
        </w:rPr>
        <w:tab/>
        <w:t xml:space="preserve">Đối với hộp nối cáp 1x35 mm² </w:t>
      </w:r>
      <w:r w:rsidRPr="0018547A">
        <w:rPr>
          <w:rFonts w:ascii="Times New Roman" w:eastAsia="Arial" w:hAnsi="Times New Roman" w:cs="Times New Roman"/>
          <w:color w:val="000000" w:themeColor="text1"/>
          <w:sz w:val="24"/>
          <w:szCs w:val="24"/>
        </w:rPr>
        <w:tab/>
        <w:t>: 1 ống nối 35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x.</w:t>
      </w:r>
      <w:r w:rsidRPr="0018547A">
        <w:rPr>
          <w:rFonts w:ascii="Times New Roman" w:eastAsia="Arial" w:hAnsi="Times New Roman" w:cs="Times New Roman"/>
          <w:color w:val="000000" w:themeColor="text1"/>
          <w:sz w:val="24"/>
          <w:szCs w:val="24"/>
        </w:rPr>
        <w:tab/>
        <w:t xml:space="preserve">Đối với hộp nối cáp 1x25 mm² </w:t>
      </w:r>
      <w:r w:rsidRPr="0018547A">
        <w:rPr>
          <w:rFonts w:ascii="Times New Roman" w:eastAsia="Arial" w:hAnsi="Times New Roman" w:cs="Times New Roman"/>
          <w:color w:val="000000" w:themeColor="text1"/>
          <w:sz w:val="24"/>
          <w:szCs w:val="24"/>
        </w:rPr>
        <w:tab/>
        <w:t>: 1 ống nối 25 mm².</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xml:space="preserve">Nhà sản xuất hộp nối cáp phải xác nhận chất lượng ống nối cung cấp kèm theo hộp nối cáp đảm bảo chất lượng, có thể sử dụng với hộp nối cáp cung cấp.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Người mua có thể quy định cụ thể loại ống nối (loại ép, loại xiết bứt đầu bu lông v.v.) và đường kính trong/ngoài phù hợp với lõi cáp ngầm sử dụng:</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Có thể sử dụng các loại ống nối sau:</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Sử dụng ống nối dạng ép làm bằng đồng phù hợp với tiết diện và chủng loại cáp sử dụng.</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Sử dụng ống loại xiết bứt đầu bu lông làm bằng vật liệu lưỡng kim (bimetal) phù hợp với tiết diện và chủng loại cáp sử dụng.</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 Các ống nối phải đảm bảo khả năng mang dòng điện tải lớn nhất của loại cáp tương ứng.</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 Các yêu cầu về thử nghiệm điển hình</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Thử nghiệm điển hình được thực hiện theo IEC 60502-4:2010 (TCVN 5935-4:2013):</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A.</w:t>
      </w:r>
      <w:r w:rsidRPr="0018547A">
        <w:rPr>
          <w:rFonts w:ascii="Times New Roman" w:eastAsia="Arial" w:hAnsi="Times New Roman" w:cs="Times New Roman"/>
          <w:color w:val="000000" w:themeColor="text1"/>
          <w:sz w:val="24"/>
          <w:szCs w:val="24"/>
        </w:rPr>
        <w:tab/>
        <w:t>Trình tự thử 1:</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r w:rsidRPr="0018547A">
        <w:rPr>
          <w:rFonts w:ascii="Times New Roman" w:eastAsia="Arial" w:hAnsi="Times New Roman" w:cs="Times New Roman"/>
          <w:color w:val="000000" w:themeColor="text1"/>
          <w:sz w:val="24"/>
          <w:szCs w:val="24"/>
        </w:rPr>
        <w:tab/>
        <w:t xml:space="preserve">Thử điện áp AC (4,5Uo/05 phút) và/hoặc DC (4Uo/15 phút) (AC or DC voltage).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r w:rsidRPr="0018547A">
        <w:rPr>
          <w:rFonts w:ascii="Times New Roman" w:eastAsia="Arial" w:hAnsi="Times New Roman" w:cs="Times New Roman"/>
          <w:color w:val="000000" w:themeColor="text1"/>
          <w:sz w:val="24"/>
          <w:szCs w:val="24"/>
        </w:rPr>
        <w:tab/>
        <w:t xml:space="preserve">Thử phóng điện cục bộ ở 1,73Uo (Partial discharge).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r w:rsidRPr="0018547A">
        <w:rPr>
          <w:rFonts w:ascii="Times New Roman" w:eastAsia="Arial" w:hAnsi="Times New Roman" w:cs="Times New Roman"/>
          <w:color w:val="000000" w:themeColor="text1"/>
          <w:sz w:val="24"/>
          <w:szCs w:val="24"/>
        </w:rPr>
        <w:tab/>
        <w:t xml:space="preserve">Thử điện áp xung ở nhiệt độ cáp cực đại trong điều kiện vận hành bình thường (Impulse at maximum cable conductor temperature in normal operation)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r w:rsidRPr="0018547A">
        <w:rPr>
          <w:rFonts w:ascii="Times New Roman" w:eastAsia="Arial" w:hAnsi="Times New Roman" w:cs="Times New Roman"/>
          <w:color w:val="000000" w:themeColor="text1"/>
          <w:sz w:val="24"/>
          <w:szCs w:val="24"/>
        </w:rPr>
        <w:tab/>
        <w:t xml:space="preserve">Thử chu kỳ nhiệt trong môi trường không khí (Heating cycles in air).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r w:rsidRPr="0018547A">
        <w:rPr>
          <w:rFonts w:ascii="Times New Roman" w:eastAsia="Arial" w:hAnsi="Times New Roman" w:cs="Times New Roman"/>
          <w:color w:val="000000" w:themeColor="text1"/>
          <w:sz w:val="24"/>
          <w:szCs w:val="24"/>
        </w:rPr>
        <w:tab/>
        <w:t xml:space="preserve">Thử chu kỳ nhiệt trong môi trường nước (Heating cycles under water).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r w:rsidRPr="0018547A">
        <w:rPr>
          <w:rFonts w:ascii="Times New Roman" w:eastAsia="Arial" w:hAnsi="Times New Roman" w:cs="Times New Roman"/>
          <w:color w:val="000000" w:themeColor="text1"/>
          <w:sz w:val="24"/>
          <w:szCs w:val="24"/>
        </w:rPr>
        <w:tab/>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7.</w:t>
      </w:r>
      <w:r w:rsidRPr="0018547A">
        <w:rPr>
          <w:rFonts w:ascii="Times New Roman" w:eastAsia="Arial" w:hAnsi="Times New Roman" w:cs="Times New Roman"/>
          <w:color w:val="000000" w:themeColor="text1"/>
          <w:sz w:val="24"/>
          <w:szCs w:val="24"/>
        </w:rPr>
        <w:tab/>
        <w:t xml:space="preserve">Thử điện áp xung (Impulse).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8.</w:t>
      </w:r>
      <w:r w:rsidRPr="0018547A">
        <w:rPr>
          <w:rFonts w:ascii="Times New Roman" w:eastAsia="Arial" w:hAnsi="Times New Roman" w:cs="Times New Roman"/>
          <w:color w:val="000000" w:themeColor="text1"/>
          <w:sz w:val="24"/>
          <w:szCs w:val="24"/>
        </w:rPr>
        <w:tab/>
        <w:t xml:space="preserve">Thử điện áp AC ở 2,5Uo/15 phút (AC voltage).  </w:t>
      </w:r>
    </w:p>
    <w:p w:rsidR="001F17AA" w:rsidRPr="0018547A"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9.</w:t>
      </w:r>
      <w:r w:rsidRPr="0018547A">
        <w:rPr>
          <w:rFonts w:ascii="Times New Roman" w:eastAsia="Arial" w:hAnsi="Times New Roman" w:cs="Times New Roman"/>
          <w:color w:val="000000" w:themeColor="text1"/>
          <w:sz w:val="24"/>
          <w:szCs w:val="24"/>
        </w:rPr>
        <w:tab/>
        <w:t xml:space="preserve">Kiểm tra ngoại quan (Examination).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B.</w:t>
      </w:r>
      <w:r w:rsidRPr="0018547A">
        <w:rPr>
          <w:rFonts w:ascii="Times New Roman" w:eastAsia="Arial" w:hAnsi="Times New Roman" w:cs="Times New Roman"/>
          <w:color w:val="000000" w:themeColor="text1"/>
          <w:sz w:val="24"/>
          <w:szCs w:val="24"/>
        </w:rPr>
        <w:tab/>
        <w:t>Trình tự thử 2:</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r w:rsidRPr="0018547A">
        <w:rPr>
          <w:rFonts w:ascii="Times New Roman" w:eastAsia="Arial" w:hAnsi="Times New Roman" w:cs="Times New Roman"/>
          <w:color w:val="000000" w:themeColor="text1"/>
          <w:sz w:val="24"/>
          <w:szCs w:val="24"/>
        </w:rPr>
        <w:tab/>
        <w:t>Thử điện áp AC (4,5Uo/05 phút) và/hoặc DC (4Uo/15 phút) (AC or DC voltage).</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2.</w:t>
      </w:r>
      <w:r w:rsidRPr="0018547A">
        <w:rPr>
          <w:rFonts w:ascii="Times New Roman" w:eastAsia="Arial" w:hAnsi="Times New Roman" w:cs="Times New Roman"/>
          <w:color w:val="000000" w:themeColor="text1"/>
          <w:sz w:val="24"/>
          <w:szCs w:val="24"/>
        </w:rPr>
        <w:tab/>
        <w:t xml:space="preserve">Thử ổn định nhiệt đối với màn chắn (Thermal short circuit (screen)).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r w:rsidRPr="0018547A">
        <w:rPr>
          <w:rFonts w:ascii="Times New Roman" w:eastAsia="Arial" w:hAnsi="Times New Roman" w:cs="Times New Roman"/>
          <w:color w:val="000000" w:themeColor="text1"/>
          <w:sz w:val="24"/>
          <w:szCs w:val="24"/>
        </w:rPr>
        <w:tab/>
        <w:t xml:space="preserve">Thử ổn định nhiệt đối với lõi (Thermal short circuit (conductor)).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r w:rsidRPr="0018547A">
        <w:rPr>
          <w:rFonts w:ascii="Times New Roman" w:eastAsia="Arial" w:hAnsi="Times New Roman" w:cs="Times New Roman"/>
          <w:color w:val="000000" w:themeColor="text1"/>
          <w:sz w:val="24"/>
          <w:szCs w:val="24"/>
        </w:rPr>
        <w:tab/>
        <w:t xml:space="preserve">Thử điện áp xung (Impulse).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r w:rsidRPr="0018547A">
        <w:rPr>
          <w:rFonts w:ascii="Times New Roman" w:eastAsia="Arial" w:hAnsi="Times New Roman" w:cs="Times New Roman"/>
          <w:color w:val="000000" w:themeColor="text1"/>
          <w:sz w:val="24"/>
          <w:szCs w:val="24"/>
        </w:rPr>
        <w:tab/>
        <w:t xml:space="preserve">Thử điện áp AC ở 2,5Uo/15 phút (AC voltage).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r w:rsidRPr="0018547A">
        <w:rPr>
          <w:rFonts w:ascii="Times New Roman" w:eastAsia="Arial" w:hAnsi="Times New Roman" w:cs="Times New Roman"/>
          <w:color w:val="000000" w:themeColor="text1"/>
          <w:sz w:val="24"/>
          <w:szCs w:val="24"/>
        </w:rPr>
        <w:tab/>
        <w:t xml:space="preserve">Kiểm tra ngoại quan (Examination).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C.</w:t>
      </w:r>
      <w:r w:rsidRPr="0018547A">
        <w:rPr>
          <w:rFonts w:ascii="Times New Roman" w:eastAsia="Arial" w:hAnsi="Times New Roman" w:cs="Times New Roman"/>
          <w:color w:val="000000" w:themeColor="text1"/>
          <w:sz w:val="24"/>
          <w:szCs w:val="24"/>
        </w:rPr>
        <w:tab/>
        <w:t>Trình tự thử 3:</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1.</w:t>
      </w:r>
      <w:r w:rsidRPr="0018547A">
        <w:rPr>
          <w:rFonts w:ascii="Times New Roman" w:eastAsia="Arial" w:hAnsi="Times New Roman" w:cs="Times New Roman"/>
          <w:color w:val="000000" w:themeColor="text1"/>
          <w:sz w:val="24"/>
          <w:szCs w:val="24"/>
        </w:rPr>
        <w:tab/>
        <w:t xml:space="preserve">Thử điện áp AC (4,5Uo/05 phút) hay DC (4Uo/15 phút) (AC or DC voltage).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lastRenderedPageBreak/>
        <w:t>2.</w:t>
      </w:r>
      <w:r w:rsidRPr="0018547A">
        <w:rPr>
          <w:rFonts w:ascii="Times New Roman" w:eastAsia="Arial" w:hAnsi="Times New Roman" w:cs="Times New Roman"/>
          <w:color w:val="000000" w:themeColor="text1"/>
          <w:sz w:val="24"/>
          <w:szCs w:val="24"/>
        </w:rPr>
        <w:tab/>
        <w:t xml:space="preserve">Thử ổn định nhiệt đối với màn chắn (Thermal short circuit (screen)).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Hạng mục này có thể thử kết hợp với thử ổn định động.</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3.</w:t>
      </w:r>
      <w:r w:rsidRPr="0018547A">
        <w:rPr>
          <w:rFonts w:ascii="Times New Roman" w:eastAsia="Arial" w:hAnsi="Times New Roman" w:cs="Times New Roman"/>
          <w:color w:val="000000" w:themeColor="text1"/>
          <w:sz w:val="24"/>
          <w:szCs w:val="24"/>
        </w:rPr>
        <w:tab/>
        <w:t xml:space="preserve">Thử ổn định nhiệt đối với lõi (Thermal short circuit (conductor)).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Hạng mục này có thể thử kết hợp với thử ổn định động.</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4.</w:t>
      </w:r>
      <w:r w:rsidRPr="0018547A">
        <w:rPr>
          <w:rFonts w:ascii="Times New Roman" w:eastAsia="Arial" w:hAnsi="Times New Roman" w:cs="Times New Roman"/>
          <w:color w:val="000000" w:themeColor="text1"/>
          <w:sz w:val="24"/>
          <w:szCs w:val="24"/>
        </w:rPr>
        <w:tab/>
        <w:t xml:space="preserve">Thử ổn định động (Dynamic short circuit).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5.</w:t>
      </w:r>
      <w:r w:rsidRPr="0018547A">
        <w:rPr>
          <w:rFonts w:ascii="Times New Roman" w:eastAsia="Arial" w:hAnsi="Times New Roman" w:cs="Times New Roman"/>
          <w:color w:val="000000" w:themeColor="text1"/>
          <w:sz w:val="24"/>
          <w:szCs w:val="24"/>
        </w:rPr>
        <w:tab/>
        <w:t xml:space="preserve">Thử điện áp xung (Impulse).   </w:t>
      </w:r>
    </w:p>
    <w:p w:rsidR="001F17AA" w:rsidRPr="0018547A"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color w:val="000000" w:themeColor="text1"/>
          <w:sz w:val="24"/>
          <w:szCs w:val="24"/>
        </w:rPr>
      </w:pPr>
      <w:r w:rsidRPr="0018547A">
        <w:rPr>
          <w:rFonts w:ascii="Times New Roman" w:eastAsia="Arial" w:hAnsi="Times New Roman" w:cs="Times New Roman"/>
          <w:color w:val="000000" w:themeColor="text1"/>
          <w:sz w:val="24"/>
          <w:szCs w:val="24"/>
        </w:rPr>
        <w:t>6.</w:t>
      </w:r>
      <w:r w:rsidRPr="0018547A">
        <w:rPr>
          <w:rFonts w:ascii="Times New Roman" w:eastAsia="Arial" w:hAnsi="Times New Roman" w:cs="Times New Roman"/>
          <w:color w:val="000000" w:themeColor="text1"/>
          <w:sz w:val="24"/>
          <w:szCs w:val="24"/>
        </w:rPr>
        <w:tab/>
        <w:t xml:space="preserve">Thử điện áp AC ở 2,5Uo/15 phút (AC voltage).    </w:t>
      </w:r>
    </w:p>
    <w:p w:rsidR="00541DF9" w:rsidRPr="0018547A" w:rsidRDefault="001F17AA" w:rsidP="00803967">
      <w:pPr>
        <w:keepNext/>
        <w:tabs>
          <w:tab w:val="left" w:pos="567"/>
        </w:tabs>
        <w:spacing w:after="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Arial" w:hAnsi="Times New Roman" w:cs="Times New Roman"/>
          <w:color w:val="000000" w:themeColor="text1"/>
          <w:sz w:val="24"/>
          <w:szCs w:val="24"/>
        </w:rPr>
        <w:t>7.</w:t>
      </w:r>
      <w:r w:rsidRPr="0018547A">
        <w:rPr>
          <w:rFonts w:ascii="Times New Roman" w:eastAsia="Arial" w:hAnsi="Times New Roman" w:cs="Times New Roman"/>
          <w:color w:val="000000" w:themeColor="text1"/>
          <w:sz w:val="24"/>
          <w:szCs w:val="24"/>
        </w:rPr>
        <w:tab/>
        <w:t>Kiểm tra ngoại quan (Examination).</w:t>
      </w:r>
    </w:p>
    <w:p w:rsidR="001F17AA" w:rsidRPr="0018547A" w:rsidRDefault="001F17AA" w:rsidP="00803967">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 xml:space="preserve">XXIV. </w:t>
      </w:r>
      <w:r w:rsidRPr="0018547A">
        <w:rPr>
          <w:rFonts w:ascii="Times New Roman" w:eastAsia="Calibri" w:hAnsi="Times New Roman" w:cs="Times New Roman"/>
          <w:b/>
          <w:color w:val="000000" w:themeColor="text1"/>
          <w:sz w:val="24"/>
          <w:szCs w:val="24"/>
        </w:rPr>
        <w:t>Kẹp néo (ngừng) cáp LV-ABC tự treo.</w:t>
      </w:r>
    </w:p>
    <w:p w:rsidR="00CB3459" w:rsidRPr="0018547A" w:rsidRDefault="00CB3459" w:rsidP="00803967">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Times New Roman" w:hAnsi="Times New Roman" w:cs="Times New Roman"/>
          <w:bCs/>
          <w:i/>
          <w:color w:val="000000" w:themeColor="text1"/>
          <w:sz w:val="26"/>
          <w:szCs w:val="26"/>
        </w:rPr>
        <w:t>(Áp dụng Quyết định số 3446/QĐ-EVNHANOI ngày 01/06/2021 về việc ban hành tiêu chuẩn kỹ thuật cáp hạ áp và phụ kiện, cáp nhị thứ trên lưới điện hạ áp trong Tổng công ty Điện lực TP Hà Nội)</w:t>
      </w:r>
    </w:p>
    <w:p w:rsidR="001F17AA" w:rsidRPr="0018547A" w:rsidRDefault="001F17AA" w:rsidP="00803967">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1. Yêu cầu chung:</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kỹ thuật này áp dụng cho kẹp néo (ngừng) cáp nhôm vặn xoắn hạ áp có 2 lõi, 4 lõi, cách điện XLPE 0.6/1kV, loại cáp tự treo, ký hiệu [LVABC] có tiết diện 4x50 ÷ 4x150mm2, lắp đặt ngoài trời trên đường dây phân phối hạ áp trên không. Các kẹp này sẽ được móc vào bulông đuôi neo hoặc bulông mốc hoặc bulông mắc cố định trên trụ bêtông để ngừng cáp LV-ABC.</w:t>
      </w:r>
    </w:p>
    <w:p w:rsidR="001F17AA" w:rsidRPr="0018547A" w:rsidRDefault="001F17AA" w:rsidP="00803967">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2. Tiêu chuẩn áp dụng:</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TCVN 5408: Bảo vệ chống ăn mòn, lớp phủ mạ kẽm nóng, yêu cầu kỹ thuật và phương pháp thử.</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AS 3766: Phụ kiện cơ khí cho cáp bó trên không điện áp thấp.</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Và các tiêu chuẩn liên quan; các tiêu chuẩn tương đương hoặc cao hơn</w:t>
      </w:r>
    </w:p>
    <w:p w:rsidR="001F17AA" w:rsidRPr="0018547A" w:rsidRDefault="001F17AA" w:rsidP="00803967">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3. Thiết kế và lắp đặt:</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Loại: Kẹp néo (ngừng) cáp phải là loại bulông, có khả năng kẹp chặt cáp nhôm vặn xoắn hạ áp có 2 lõi, 4 lõi, cách điện XLPE 0.6/1kV, loại cáp tự treo, ký hiệu [LV-ABC], kẹp bao gồm:</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Thân kẹp bên ngoài: gồm 2 thanh thép; một đầu có 1 bulông và chốt gài bằng thép không gỉ hoặc 1 bulông và đai ốc khóa dùng để ngừng kẹp; đầu còn lại có 2 bulông bao gồm đai ốc và vòng đệm vênh dùng để ép chặt cáp. Các chi tiết kim loại làm bằng thép không gỉ hoặc làm bằng thép mạ kẽm nhúng nóng có bề dày lớp mạ kẽm tối thiểu 55µm</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cạnh của các thanh kim loại phải được bo tròn nhằm giảm thiểu khả năng hư hỏng cáp</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Giữa các ngàm kẹp phải có lò xo để tự mở ra khi mở bulông siết nhằm dễ dàng đặt cáp</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Tiết diện cáp danh định:</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4x50: 4x50 mm2</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4x70: 4x70 mm2</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4x95: 4x95mm2</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 LV-ABC 4x120: 4x120 mm2</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4x150: 4x150 mm2</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Lực phá hủy tối thiểu của kẹp trong 1 phút (theo AS 3766):</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4x50: 23.8 kN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4x70: 33.2 kN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4x95: 43 kN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4x120: 57.1 kN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LV-ABC 4x150: 71.4 kN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bền điện áp giữa các phần mang điện trong 1 phút: 4 kVrms</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Nhiệt độ môi trường cực đại: 45</w:t>
      </w:r>
      <w:r w:rsidRPr="0018547A">
        <w:rPr>
          <w:rFonts w:ascii="Times New Roman" w:eastAsia="Calibri" w:hAnsi="Times New Roman" w:cs="Times New Roman"/>
          <w:color w:val="000000" w:themeColor="text1"/>
          <w:sz w:val="24"/>
          <w:szCs w:val="24"/>
          <w:vertAlign w:val="superscript"/>
        </w:rPr>
        <w:t>0</w:t>
      </w:r>
      <w:r w:rsidRPr="0018547A">
        <w:rPr>
          <w:rFonts w:ascii="Times New Roman" w:eastAsia="Calibri" w:hAnsi="Times New Roman" w:cs="Times New Roman"/>
          <w:color w:val="000000" w:themeColor="text1"/>
          <w:sz w:val="24"/>
          <w:szCs w:val="24"/>
        </w:rPr>
        <w:t>C</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Độ ẩm môi trường tương đối cực đại: 100%</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Ghi nhãn: Kẹp phải được ghi nhãn theo tiểu chuẩn AS 3766 với các nội dung sau (việc ghi nhãn phải đảm bảo rõ và bền):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Nhãn hiệu/tên nhà sản xuất</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Số lõi, tiết diện mỗi lõi…</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Bao gói: Kẹp phải được đóng gói để dễ dàng và thuận tiện cho việc bảo quản trong kho cũng như vận chuyển.</w:t>
      </w:r>
    </w:p>
    <w:p w:rsidR="001F17AA" w:rsidRPr="0018547A" w:rsidRDefault="001F17AA" w:rsidP="00803967">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4. Yêu cầu về thử nghiệm:</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a. Thử nghiệm xuất xưởng</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Kiểm tra ngoại quan (trơn nhẵn và không có khuyết tật)</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Đo kích thước</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Kiểm tra việc ghi nhãn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 Thử nghiệm điển hình</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Phải có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AS 3766 hoặc tiêu chuẩn tương đương, bao gồm các hạng mục:</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tĩnh theo AS 3766</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động theo AS 3766</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chu kỳ nhiệt theo AS 3766</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lực phá hủy theo AS 3766</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Định danh nhựa cách điện và hàm lượng sợi thủy tinh</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chiều dày lớp mạ</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Thử nghiệm độ bền điện của cách điện</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1F17AA" w:rsidRPr="0018547A" w:rsidRDefault="001F17AA" w:rsidP="00803967">
      <w:pPr>
        <w:spacing w:after="0" w:line="360" w:lineRule="exact"/>
        <w:jc w:val="both"/>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1F17AA" w:rsidRPr="0018547A" w:rsidRDefault="001F17AA" w:rsidP="00803967">
      <w:pPr>
        <w:spacing w:after="0" w:line="360" w:lineRule="exact"/>
        <w:jc w:val="both"/>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5. Bảng yêu cầu về đặc tính kỹ thuật:</w:t>
      </w:r>
    </w:p>
    <w:tbl>
      <w:tblPr>
        <w:tblW w:w="97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127"/>
        <w:gridCol w:w="1057"/>
        <w:gridCol w:w="3054"/>
        <w:gridCol w:w="1977"/>
      </w:tblGrid>
      <w:tr w:rsidR="0018547A" w:rsidRPr="0018547A" w:rsidTr="00803967">
        <w:trPr>
          <w:tblHeader/>
        </w:trPr>
        <w:tc>
          <w:tcPr>
            <w:tcW w:w="559"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TT</w:t>
            </w:r>
          </w:p>
        </w:tc>
        <w:tc>
          <w:tcPr>
            <w:tcW w:w="3127"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Hạng mục</w:t>
            </w:r>
          </w:p>
        </w:tc>
        <w:tc>
          <w:tcPr>
            <w:tcW w:w="1057"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Đơn vị đo</w:t>
            </w: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Yêu cầu</w:t>
            </w:r>
          </w:p>
        </w:tc>
        <w:tc>
          <w:tcPr>
            <w:tcW w:w="1977" w:type="dxa"/>
          </w:tcPr>
          <w:p w:rsidR="001F17AA" w:rsidRPr="0018547A" w:rsidRDefault="001F17AA" w:rsidP="00803967">
            <w:pPr>
              <w:spacing w:after="0" w:line="360" w:lineRule="exact"/>
              <w:jc w:val="center"/>
              <w:rPr>
                <w:rFonts w:ascii="Times New Roman" w:eastAsia="Calibri"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Nhà thầu đề xuất và cam kết</w:t>
            </w: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Nhà sản xuất</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Mã hiệu sản phẩm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Nước sản xuất</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quản lý chất lượng</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áp dụng</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TCVN 5408, AS3766 hoặc tương đương hoặc cao hơn</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6</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Loại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vertAlign w:val="superscript"/>
              </w:rPr>
            </w:pPr>
          </w:p>
        </w:tc>
        <w:tc>
          <w:tcPr>
            <w:tcW w:w="3054" w:type="dxa"/>
            <w:shd w:val="clear" w:color="auto" w:fill="auto"/>
            <w:vAlign w:val="center"/>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ngừng cáp phải là loại bulông, có khả năng kẹp chặt cáp nhôm vặn xoắn hạ áp có 2 lõi, 4 lõi, cách điện XLPE 0.6/1kV, loại cáp tự treo, ký hiệu [LV-ABC], kẹp bao gồm:</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 Thân kẹp bên ngoài: gồm 2 thanh thép; một đầu có 1 bulông và chốt gài bằng thép </w:t>
            </w:r>
            <w:r w:rsidRPr="0018547A">
              <w:rPr>
                <w:rFonts w:ascii="Times New Roman" w:eastAsia="Calibri" w:hAnsi="Times New Roman" w:cs="Times New Roman"/>
                <w:color w:val="000000" w:themeColor="text1"/>
                <w:sz w:val="24"/>
                <w:szCs w:val="24"/>
              </w:rPr>
              <w:lastRenderedPageBreak/>
              <w:t>không gỉ hoặc 1 bulông và đai ốc khóa dùng để ngừng kẹp; đầu còn lại có 2 bulông bao gồm đai ốc và vòng đệm vên dùng để ép chặt cáp. Các chi tiết kim loại làm bằng thép không gỉ hoặc làm bằng thép mạ kẽm nhúng nóng có bề dày lớp mạ kẽm tối thiểu</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55 µm</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cạnh của các thanh kim loại phải được bo tròn nhằm giảm thiểu khả năng hư hỏng cáp.</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Giữa các ngàm kẹp phải có lò xo để tự mở ra khi mở bulông siết nhằm dễ dàng đặt cáp</w:t>
            </w:r>
          </w:p>
        </w:tc>
        <w:tc>
          <w:tcPr>
            <w:tcW w:w="1977" w:type="dxa"/>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7</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Tiết diện cáp danh định</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vertAlign w:val="superscript"/>
              </w:rPr>
            </w:pPr>
            <w:r w:rsidRPr="0018547A">
              <w:rPr>
                <w:rFonts w:ascii="Times New Roman" w:eastAsia="Calibri" w:hAnsi="Times New Roman" w:cs="Times New Roman"/>
                <w:color w:val="000000" w:themeColor="text1"/>
                <w:sz w:val="24"/>
                <w:szCs w:val="24"/>
              </w:rPr>
              <w:t>mm</w:t>
            </w:r>
            <w:r w:rsidRPr="0018547A">
              <w:rPr>
                <w:rFonts w:ascii="Times New Roman" w:eastAsia="Calibri" w:hAnsi="Times New Roman" w:cs="Times New Roman"/>
                <w:color w:val="000000" w:themeColor="text1"/>
                <w:sz w:val="24"/>
                <w:szCs w:val="24"/>
                <w:vertAlign w:val="superscript"/>
              </w:rPr>
              <w:t>2</w:t>
            </w: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4x50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4x50</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4x70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4x70</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4x95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4x95</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4x120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4x120</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4x150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4x150</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8</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Lực phá hủy tối thiểu của kẹp trong 1 phút (theo AS 3766)</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kN</w:t>
            </w: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4x50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23.8</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4x70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33.2</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4x95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43</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4x120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57.1</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4x150 </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71.4</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9</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Độ bền điện áp giữa các phần mang điện trong 1 phút</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kVrms</w:t>
            </w:r>
          </w:p>
        </w:tc>
        <w:tc>
          <w:tcPr>
            <w:tcW w:w="3054" w:type="dxa"/>
            <w:shd w:val="clear" w:color="auto" w:fill="auto"/>
            <w:vAlign w:val="center"/>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Nhiệt độ môi trường cực đại</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45</w:t>
            </w:r>
            <w:r w:rsidRPr="0018547A">
              <w:rPr>
                <w:rFonts w:ascii="Times New Roman" w:eastAsia="Calibri" w:hAnsi="Times New Roman" w:cs="Times New Roman"/>
                <w:color w:val="000000" w:themeColor="text1"/>
                <w:sz w:val="24"/>
                <w:szCs w:val="24"/>
                <w:vertAlign w:val="superscript"/>
              </w:rPr>
              <w:t>o</w:t>
            </w:r>
            <w:r w:rsidRPr="0018547A">
              <w:rPr>
                <w:rFonts w:ascii="Times New Roman" w:eastAsia="Calibri" w:hAnsi="Times New Roman" w:cs="Times New Roman"/>
                <w:color w:val="000000" w:themeColor="text1"/>
                <w:sz w:val="24"/>
                <w:szCs w:val="24"/>
              </w:rPr>
              <w:t>C</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11</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Độ ẩm môi trường cực đại</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100%</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12</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và thử nghiệm</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13</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Catalogue / Bảng vẽ của nhà sản xuất thể hiện các kích thước và thông số kỹ thuật.</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vertAlign w:val="superscript"/>
              </w:rPr>
            </w:pPr>
            <w:r w:rsidRPr="0018547A">
              <w:rPr>
                <w:rFonts w:ascii="Times New Roman" w:eastAsia="Calibri" w:hAnsi="Times New Roman" w:cs="Times New Roman"/>
                <w:color w:val="000000" w:themeColor="text1"/>
                <w:sz w:val="24"/>
                <w:szCs w:val="24"/>
              </w:rPr>
              <w:t>Có</w:t>
            </w:r>
          </w:p>
        </w:tc>
        <w:tc>
          <w:tcPr>
            <w:tcW w:w="1977" w:type="dxa"/>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14</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Ghi nhãn</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phải được ghi nhãn theo tiểu chuẩn AS 3766 với các nội dung sau:</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Nhãn hiệu/tên nhà sản xuất</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Số lõi, tiết diện mỗi lõi…</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Việc ghi nhãn phải đảm bảo rõ và bền</w:t>
            </w:r>
          </w:p>
        </w:tc>
        <w:tc>
          <w:tcPr>
            <w:tcW w:w="1977" w:type="dxa"/>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15</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Bao gói </w:t>
            </w:r>
          </w:p>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phải được đóng gói để dễ dàng và thuận tiện cho việc bảo quản trong kho cũng như vận chuyển</w:t>
            </w:r>
          </w:p>
        </w:tc>
        <w:tc>
          <w:tcPr>
            <w:tcW w:w="1977" w:type="dxa"/>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16</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điểm hình</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17</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xuất xưởng</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r w:rsidR="0018547A" w:rsidRPr="0018547A" w:rsidTr="00803967">
        <w:tc>
          <w:tcPr>
            <w:tcW w:w="559"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w:t>
            </w:r>
          </w:p>
        </w:tc>
        <w:tc>
          <w:tcPr>
            <w:tcW w:w="3127" w:type="dxa"/>
            <w:shd w:val="clear" w:color="auto" w:fill="auto"/>
          </w:tcPr>
          <w:p w:rsidR="001F17AA" w:rsidRPr="0018547A" w:rsidRDefault="001F17AA" w:rsidP="00803967">
            <w:pPr>
              <w:spacing w:after="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nghiệm thu</w:t>
            </w:r>
          </w:p>
        </w:tc>
        <w:tc>
          <w:tcPr>
            <w:tcW w:w="1057"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977" w:type="dxa"/>
          </w:tcPr>
          <w:p w:rsidR="001F17AA" w:rsidRPr="0018547A" w:rsidRDefault="001F17AA" w:rsidP="00803967">
            <w:pPr>
              <w:spacing w:after="0" w:line="360" w:lineRule="exact"/>
              <w:jc w:val="center"/>
              <w:rPr>
                <w:rFonts w:ascii="Times New Roman" w:eastAsia="Calibri" w:hAnsi="Times New Roman" w:cs="Times New Roman"/>
                <w:color w:val="000000" w:themeColor="text1"/>
                <w:sz w:val="24"/>
                <w:szCs w:val="24"/>
              </w:rPr>
            </w:pPr>
          </w:p>
        </w:tc>
      </w:tr>
    </w:tbl>
    <w:p w:rsidR="002F70F6" w:rsidRPr="0018547A" w:rsidRDefault="001F17AA" w:rsidP="00E9740F">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lastRenderedPageBreak/>
        <w:t xml:space="preserve">XXV. </w:t>
      </w:r>
      <w:r w:rsidR="00CA267A" w:rsidRPr="0018547A">
        <w:rPr>
          <w:rFonts w:ascii="Times New Roman" w:eastAsia="Times New Roman" w:hAnsi="Times New Roman" w:cs="Times New Roman"/>
          <w:b/>
          <w:bCs/>
          <w:color w:val="000000" w:themeColor="text1"/>
          <w:sz w:val="26"/>
          <w:szCs w:val="26"/>
        </w:rPr>
        <w:t>Kẹp đỡ cáp LV-ABC tự treo</w:t>
      </w:r>
    </w:p>
    <w:p w:rsidR="00A454F0" w:rsidRPr="0018547A" w:rsidRDefault="00150974" w:rsidP="00E9740F">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Quyết định số 3446/QĐ-EVNHANOI ngày 01/06/2021 về việc ban hành tiêu chuẩn kỹ thuật cáp hạ áp và phụ kiện, cáp nhị thứ trên lưới điện hạ áp trong Tổng công ty Điện lực TP Hà Nội)</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1. Yêu cầu chung:</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Tiêu chuẩn kỹ thuật này áp dụng cho kẹp đỡ cáp nhôm vặn xoắn hạ áp có 2 lõi, 4 lõi, cách điện XLPE 0.6/1kV, loại cáp tự treo, ký hiệu [LV-ABC] có tiết diện 4x50 ÷ 4x150mm2, lắp đặt ngoài trời trên đường dây phân phối hạ áp trên không tại các trụ đỡ gốc đến 30</w:t>
      </w:r>
      <w:r w:rsidRPr="0018547A">
        <w:rPr>
          <w:rFonts w:ascii="Times New Roman" w:eastAsia="Times New Roman" w:hAnsi="Times New Roman" w:cs="Times New Roman"/>
          <w:bCs/>
          <w:color w:val="000000" w:themeColor="text1"/>
          <w:sz w:val="26"/>
          <w:szCs w:val="26"/>
          <w:vertAlign w:val="superscript"/>
        </w:rPr>
        <w:t>0</w:t>
      </w:r>
      <w:r w:rsidRPr="0018547A">
        <w:rPr>
          <w:rFonts w:ascii="Times New Roman" w:eastAsia="Times New Roman" w:hAnsi="Times New Roman" w:cs="Times New Roman"/>
          <w:bCs/>
          <w:color w:val="000000" w:themeColor="text1"/>
          <w:sz w:val="26"/>
          <w:szCs w:val="26"/>
        </w:rPr>
        <w:t>C hoặc các trụ trung gian. Kẹp này sẽ được móc vào bulông đuôi neo hoặc bulông móc cố định trên trụ bê</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tông để đỡ cáp LVABC.</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2. Tiêu chuẩn áp dụng:</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TCVN 5408: Bảo vệ chống ăn mòn, lớp phủ mạ kẽm nóng, yêu cầu kỹ</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thuật và phương pháp thử.</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AS 3766: Phụ kiện cơ khí cho cáp bó trên không điện áp thấp.</w:t>
      </w:r>
    </w:p>
    <w:p w:rsidR="00E03002"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Và các tiêu chuẩn liên quan; các tiêu chuẩn tương đương hoặc cao hơn</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3. Thiết kế và lắp đặt:</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Loại: Kẹp đỡ cáp phải có khả năng đỡ cáp nhôm vặn xoắn hạ áp có 2 lõi, 4 lõi,</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cách điện XLPE 0.6/1kV, loại tự treo, ký hiệu [LV-ABC]; kẹp có khả năng móc</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vào bulông đuôi neo hoặc bulông móc đường kính đến 16mm lắp trên trụ bê</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tông.</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Thân kẹp: kèm 1 bulông và 1 đai ốc kiểu chuồn chuồn làm bằng thép không gỉ</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hoặc thép mạ kẽm nhúng nóng có bề dày lớp mạ kẽm tối thiểu 55µm;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Vòng đệm cao su ôm cáp bền với tia tử ngoại, chống rạn nứt, lão hóa và ăn</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mòn, phù hợp để vận hành tốt ở vùng nhiệt đới, vùng biển, vùng ô nhiễm công</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nghiệp… đảm bảo không làm hư hỏng cách điện cáp.</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Các cạnh của các thanh kim loại phải được bo tròn nhằm giảm thiểu khả năng</w:t>
      </w:r>
      <w:r w:rsidR="00E03002" w:rsidRPr="0018547A">
        <w:rPr>
          <w:rFonts w:ascii="Times New Roman" w:eastAsia="Times New Roman" w:hAnsi="Times New Roman" w:cs="Times New Roman"/>
          <w:bCs/>
          <w:color w:val="000000" w:themeColor="text1"/>
          <w:sz w:val="26"/>
          <w:szCs w:val="26"/>
        </w:rPr>
        <w:t xml:space="preserve"> </w:t>
      </w:r>
      <w:r w:rsidRPr="0018547A">
        <w:rPr>
          <w:rFonts w:ascii="Times New Roman" w:eastAsia="Times New Roman" w:hAnsi="Times New Roman" w:cs="Times New Roman"/>
          <w:bCs/>
          <w:color w:val="000000" w:themeColor="text1"/>
          <w:sz w:val="26"/>
          <w:szCs w:val="26"/>
        </w:rPr>
        <w:t>hư hỏng cáp;</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Tiết diện cáp danh định</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4x50: 4x50 mm2</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4x70: 4x70 mm2</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4x95: 4x95 mm2</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4x120: 4x120 mm2</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4x150: 4x150 mm2</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Đường kính bao ngoài tối đa của bó cáp:</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4x50: 28.7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4x70: 32.8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lastRenderedPageBreak/>
        <w:t>+ LV-ABC 4x95: 38.4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4x120: 43.6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4x150: 45.6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Đường kính danh định bó cáp của kẹp:</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4x50: 28.7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4x70: 32.8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4x95: 38.4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4x120: 43.6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LV-ABC 4x150: 45.6 mm</w:t>
      </w:r>
    </w:p>
    <w:p w:rsidR="00CA267A" w:rsidRPr="0018547A" w:rsidRDefault="00CA267A" w:rsidP="00CA267A">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Tải phá hủy tối thiểu (theo tiêu chuẩn AS 3766): 6KN</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Độ bền điện áp giữa các phần mang điện trong 1 phút: 4 kVrms</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Lực kéo đứt của vòng đệm cao su ôm cáp sau khi thử lão hóa ở nhiệt độ 100 ± 2</w:t>
      </w:r>
      <w:r w:rsidRPr="0018547A">
        <w:rPr>
          <w:rFonts w:ascii="Times New Roman" w:eastAsia="Times New Roman" w:hAnsi="Times New Roman" w:cs="Times New Roman"/>
          <w:bCs/>
          <w:color w:val="000000" w:themeColor="text1"/>
          <w:sz w:val="26"/>
          <w:szCs w:val="26"/>
          <w:vertAlign w:val="superscript"/>
        </w:rPr>
        <w:t>0</w:t>
      </w:r>
      <w:r w:rsidRPr="0018547A">
        <w:rPr>
          <w:rFonts w:ascii="Times New Roman" w:eastAsia="Times New Roman" w:hAnsi="Times New Roman" w:cs="Times New Roman"/>
          <w:bCs/>
          <w:color w:val="000000" w:themeColor="text1"/>
          <w:sz w:val="26"/>
          <w:szCs w:val="26"/>
        </w:rPr>
        <w:t>C trong 168 giờ (theo tiêu chuẩn AS 1660.2): Không được nhỏ hơn 70% lực kéo đứt trước khi lão hóa.</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Độ dãn dài khi đứt của vòng đệm cao su ôm cáp sau khi thử lão hóa ở nhiệt độ 100 ± 2</w:t>
      </w:r>
      <w:r w:rsidRPr="0018547A">
        <w:rPr>
          <w:rFonts w:ascii="Times New Roman" w:eastAsia="Times New Roman" w:hAnsi="Times New Roman" w:cs="Times New Roman"/>
          <w:bCs/>
          <w:color w:val="000000" w:themeColor="text1"/>
          <w:sz w:val="26"/>
          <w:szCs w:val="26"/>
          <w:vertAlign w:val="superscript"/>
        </w:rPr>
        <w:t>0</w:t>
      </w:r>
      <w:r w:rsidRPr="0018547A">
        <w:rPr>
          <w:rFonts w:ascii="Times New Roman" w:eastAsia="Times New Roman" w:hAnsi="Times New Roman" w:cs="Times New Roman"/>
          <w:bCs/>
          <w:color w:val="000000" w:themeColor="text1"/>
          <w:sz w:val="26"/>
          <w:szCs w:val="26"/>
        </w:rPr>
        <w:t>C trong 168 giờ (theo tiêu chuẩn AS 1660.2): Không được nhỏ hơn 60% độ dãn dài khi đứt trước khi lão hóa.</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Nhiệt độ môi trường cực đại: 45</w:t>
      </w:r>
      <w:r w:rsidRPr="0018547A">
        <w:rPr>
          <w:rFonts w:ascii="Times New Roman" w:eastAsia="Times New Roman" w:hAnsi="Times New Roman" w:cs="Times New Roman"/>
          <w:bCs/>
          <w:color w:val="000000" w:themeColor="text1"/>
          <w:sz w:val="26"/>
          <w:szCs w:val="26"/>
          <w:vertAlign w:val="superscript"/>
        </w:rPr>
        <w:t>0</w:t>
      </w:r>
      <w:r w:rsidRPr="0018547A">
        <w:rPr>
          <w:rFonts w:ascii="Times New Roman" w:eastAsia="Times New Roman" w:hAnsi="Times New Roman" w:cs="Times New Roman"/>
          <w:bCs/>
          <w:color w:val="000000" w:themeColor="text1"/>
          <w:sz w:val="26"/>
          <w:szCs w:val="26"/>
        </w:rPr>
        <w:t>C</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Độ ẩm môi trường tương đối cực đại: 100%</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Ghi nhãn: Kẹp phải được ghi nhãn theo tiểu chuẩn AS 3766 với các nội dung sau:</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Nhãn hiệu/tên nhà sản xuất</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Số lõi, tiết diện mỗi lõi…</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Bao gói: Kẹp phải được đóng gói để dễ dàng và thuận tiện cho việc bảo quản trong kho cũng như vận chuyển.</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4. Yêu cầu về thử nghiệm:</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 Thử nghiệm xuất xưởng</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Kiểm tra ngoại quan (trơn nhẵn và không có khuyết tật)</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Đo kích thước</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Kiểm tra việc ghi nhãn</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lastRenderedPageBreak/>
        <w:t>b. Thử nghiệm điển hình</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Phải có biên bản thử nghiệm điển hình thực hiện bởi phòng thử nghiệm độc lập trên sản phẩm tương tự sản phẩm chào để chứng minh sản phẩm phù hợp với đặc tính kỹ thuật của hồ sơ mời thầu. Biên bản này thực hiện theo tiêu chuẩn AS 3766 hoặc tiêu chuẩn tương đương, bao gồm các hạng mục:</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lão hóa về nhiệt của vòng đệm cao su theo AS 1660.2</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lực kéo đứt trước khi lão hóa</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độ dãn dài khi đứt trước khi lão hóa</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lực kéo đứt sau khi lão hóa</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độ dãn dài khi đứt sau khi lão hóa</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toàn bộ kẹp treo theo AS 3766:</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độ bền cơ ở trạng thái tĩnh.</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chu kỳ nhiệt</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độ trượt của dây</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chiều dày lớp mạ</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lực phá hủy khi kẹp đỡ ở vị trí mở</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lực phá hủy khi kẹp đỡ ở vị trí đóng</w:t>
      </w:r>
    </w:p>
    <w:p w:rsidR="00E03002" w:rsidRPr="0018547A" w:rsidRDefault="00E03002" w:rsidP="00E03002">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Thử nghiệm độ bền điện của cách điện.</w:t>
      </w:r>
    </w:p>
    <w:p w:rsidR="00A454F0" w:rsidRPr="0018547A" w:rsidRDefault="00E03002" w:rsidP="00A454F0">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w:t>
      </w:r>
      <w:r w:rsidR="00A454F0" w:rsidRPr="0018547A">
        <w:rPr>
          <w:color w:val="000000" w:themeColor="text1"/>
        </w:rPr>
        <w:t xml:space="preserve"> </w:t>
      </w:r>
      <w:r w:rsidR="00A454F0" w:rsidRPr="0018547A">
        <w:rPr>
          <w:rFonts w:ascii="Times New Roman" w:eastAsia="Times New Roman" w:hAnsi="Times New Roman" w:cs="Times New Roman"/>
          <w:bCs/>
          <w:color w:val="000000" w:themeColor="text1"/>
          <w:sz w:val="26"/>
          <w:szCs w:val="26"/>
        </w:rPr>
        <w:t>thử nghiệm của nhà sản xuất được chứng nhận bởi đơn vị chứng nhận quốc tế phù hợp với tiêu chuẩn ISO/IEC 17025.</w:t>
      </w:r>
    </w:p>
    <w:p w:rsidR="002F70F6" w:rsidRPr="0018547A" w:rsidRDefault="00A454F0" w:rsidP="00A454F0">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5. Bảng yêu cầu về đặc tính kỹ thuật:</w:t>
      </w:r>
    </w:p>
    <w:tbl>
      <w:tblPr>
        <w:tblW w:w="9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454"/>
        <w:gridCol w:w="1057"/>
        <w:gridCol w:w="3054"/>
        <w:gridCol w:w="1722"/>
      </w:tblGrid>
      <w:tr w:rsidR="0018547A" w:rsidRPr="0018547A" w:rsidTr="00820634">
        <w:trPr>
          <w:tblHeader/>
        </w:trPr>
        <w:tc>
          <w:tcPr>
            <w:tcW w:w="657"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TT</w:t>
            </w:r>
          </w:p>
        </w:tc>
        <w:tc>
          <w:tcPr>
            <w:tcW w:w="34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Hạng mục</w:t>
            </w:r>
          </w:p>
        </w:tc>
        <w:tc>
          <w:tcPr>
            <w:tcW w:w="1057"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Đơn vị đo</w:t>
            </w: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Calibri" w:hAnsi="Times New Roman" w:cs="Times New Roman"/>
                <w:b/>
                <w:color w:val="000000" w:themeColor="text1"/>
                <w:sz w:val="24"/>
                <w:szCs w:val="24"/>
              </w:rPr>
              <w:t>Yêu cầu</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b/>
                <w:color w:val="000000" w:themeColor="text1"/>
                <w:sz w:val="24"/>
                <w:szCs w:val="24"/>
              </w:rPr>
            </w:pPr>
            <w:r w:rsidRPr="0018547A">
              <w:rPr>
                <w:rFonts w:ascii="Times New Roman" w:eastAsia="SimSun" w:hAnsi="Times New Roman" w:cs="Times New Roman"/>
                <w:b/>
                <w:color w:val="000000" w:themeColor="text1"/>
                <w:sz w:val="24"/>
                <w:szCs w:val="24"/>
              </w:rPr>
              <w:t>Nhà thầu đề xuất và cam kết</w:t>
            </w: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w:t>
            </w: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Nhà sản xuất</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w:t>
            </w: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Mã hiệu sản phẩm </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w:t>
            </w: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Nước sản xuất</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w:t>
            </w: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quản lý chất lượng</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5</w:t>
            </w: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Tiêu chuẩn áp dụng</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F87F3A" w:rsidP="00F87F3A">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TCVN 5408, AS3766 hoặc tương đương hoặc cao hơn</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6</w:t>
            </w: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Loại </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vertAlign w:val="superscript"/>
              </w:rPr>
            </w:pPr>
          </w:p>
        </w:tc>
        <w:tc>
          <w:tcPr>
            <w:tcW w:w="3054" w:type="dxa"/>
            <w:shd w:val="clear" w:color="auto" w:fill="auto"/>
            <w:vAlign w:val="center"/>
          </w:tcPr>
          <w:p w:rsidR="00F87F3A"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đỡ cáp phải có khả năng đỡ cáp nhôm vặn xoắn hạ áp có 2 lõi, 4 lõi, cách điện XLPE 0.6/1kV, loại tự treo, ký hiệu [LV-ABC]; kẹp có khả năng mốc vào bulông đuôi neo hoặc bulông mốc đường kính đến 16m lắp trên trụ bê tông; kẹp</w:t>
            </w:r>
          </w:p>
          <w:p w:rsidR="00F87F3A"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bao gồm:</w:t>
            </w:r>
          </w:p>
          <w:p w:rsidR="00F87F3A"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Thân kẹp kèm 1 bulông và 1 đai ốc kiểu chuồn chuồn làm bằng thép không gỉ hoặc thép mạ kẽm nhúng nóng có bề dày lớp mạ kẽm tối thiểu 55 µm;</w:t>
            </w:r>
          </w:p>
          <w:p w:rsidR="00F87F3A"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Vòng đệm cao su ôm cáp bền với tia tử ngoại, chống rạn</w:t>
            </w:r>
          </w:p>
          <w:p w:rsidR="00F87F3A"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nứt, lão hóa và ăn mòn, phù hợp để vận hành tốt ở vùng</w:t>
            </w:r>
          </w:p>
          <w:p w:rsidR="00F87F3A"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nhiệt đới, vùng biển, vùng ô nhiễm công nghiệp… đảm bảo không làm hư hỏng cách điện cáp;</w:t>
            </w:r>
          </w:p>
          <w:p w:rsidR="00F87F3A"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Các cạnh của các thanh kim loại phải được bo tròn nhằm giảm thiểu khả năng hư hỏng cáp;</w:t>
            </w:r>
          </w:p>
          <w:p w:rsidR="00A454F0" w:rsidRPr="0018547A" w:rsidRDefault="00F87F3A" w:rsidP="00F87F3A">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Kẹp treo phải dễ dàng lắp đặt không cần dụng cụ.</w:t>
            </w:r>
          </w:p>
        </w:tc>
        <w:tc>
          <w:tcPr>
            <w:tcW w:w="1722" w:type="dxa"/>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7</w:t>
            </w: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Tiết diện cáp danh định</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vertAlign w:val="superscript"/>
              </w:rPr>
            </w:pPr>
            <w:r w:rsidRPr="0018547A">
              <w:rPr>
                <w:rFonts w:ascii="Times New Roman" w:eastAsia="Calibri" w:hAnsi="Times New Roman" w:cs="Times New Roman"/>
                <w:color w:val="000000" w:themeColor="text1"/>
                <w:sz w:val="24"/>
                <w:szCs w:val="24"/>
              </w:rPr>
              <w:t>mm</w:t>
            </w:r>
            <w:r w:rsidRPr="0018547A">
              <w:rPr>
                <w:rFonts w:ascii="Times New Roman" w:eastAsia="Calibri" w:hAnsi="Times New Roman" w:cs="Times New Roman"/>
                <w:color w:val="000000" w:themeColor="text1"/>
                <w:sz w:val="24"/>
                <w:szCs w:val="24"/>
                <w:vertAlign w:val="superscript"/>
              </w:rPr>
              <w:t>2</w:t>
            </w: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4x50 </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4x50</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4x70 </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4x70</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4x95 </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4x95</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4x120 </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4x120</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A454F0" w:rsidRPr="0018547A" w:rsidRDefault="00A454F0"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4x150 </w:t>
            </w:r>
          </w:p>
        </w:tc>
        <w:tc>
          <w:tcPr>
            <w:tcW w:w="1057" w:type="dxa"/>
            <w:shd w:val="clear" w:color="auto" w:fill="auto"/>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4x150</w:t>
            </w:r>
          </w:p>
        </w:tc>
        <w:tc>
          <w:tcPr>
            <w:tcW w:w="1722" w:type="dxa"/>
          </w:tcPr>
          <w:p w:rsidR="00A454F0" w:rsidRPr="0018547A" w:rsidRDefault="00A454F0"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096423" w:rsidRPr="0018547A" w:rsidRDefault="00096423"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8</w:t>
            </w:r>
          </w:p>
        </w:tc>
        <w:tc>
          <w:tcPr>
            <w:tcW w:w="3454" w:type="dxa"/>
            <w:shd w:val="clear" w:color="auto" w:fill="auto"/>
          </w:tcPr>
          <w:p w:rsidR="00096423" w:rsidRPr="0018547A" w:rsidRDefault="00096423"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Đường kính bao ngoài tối đa của bó cáp</w:t>
            </w:r>
          </w:p>
        </w:tc>
        <w:tc>
          <w:tcPr>
            <w:tcW w:w="1057" w:type="dxa"/>
            <w:shd w:val="clear" w:color="auto" w:fill="auto"/>
          </w:tcPr>
          <w:p w:rsidR="00096423" w:rsidRPr="0018547A" w:rsidRDefault="00096423"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w:t>
            </w:r>
          </w:p>
        </w:tc>
        <w:tc>
          <w:tcPr>
            <w:tcW w:w="3054" w:type="dxa"/>
            <w:shd w:val="clear" w:color="auto" w:fill="auto"/>
            <w:vAlign w:val="center"/>
          </w:tcPr>
          <w:p w:rsidR="00096423" w:rsidRPr="0018547A" w:rsidRDefault="00096423" w:rsidP="00A454F0">
            <w:pPr>
              <w:spacing w:before="60" w:after="60" w:line="360" w:lineRule="exact"/>
              <w:jc w:val="center"/>
              <w:rPr>
                <w:rFonts w:ascii="Times New Roman" w:eastAsia="Calibri" w:hAnsi="Times New Roman" w:cs="Times New Roman"/>
                <w:color w:val="000000" w:themeColor="text1"/>
                <w:sz w:val="24"/>
                <w:szCs w:val="24"/>
              </w:rPr>
            </w:pPr>
          </w:p>
        </w:tc>
        <w:tc>
          <w:tcPr>
            <w:tcW w:w="1722" w:type="dxa"/>
          </w:tcPr>
          <w:p w:rsidR="00096423" w:rsidRPr="0018547A" w:rsidRDefault="00096423"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CA5724">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4x50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28.7</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CA5724">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4x70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32.8</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CA5724">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4x95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38.4</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CA5724">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4x120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43.6</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CA5724">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4x150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45.6</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9</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Đường kính bó cáp của kẹp</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mm</w:t>
            </w:r>
          </w:p>
        </w:tc>
        <w:tc>
          <w:tcPr>
            <w:tcW w:w="3054" w:type="dxa"/>
            <w:shd w:val="clear" w:color="auto" w:fill="auto"/>
            <w:vAlign w:val="center"/>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4x50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28.7</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4x70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32.8</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4x95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38.4</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4x120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43.6</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LV-ABC 4x150 </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vAlign w:val="center"/>
          </w:tcPr>
          <w:p w:rsidR="00FD6C71" w:rsidRPr="0018547A" w:rsidRDefault="00FD6C71" w:rsidP="00CA572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45.6</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w:t>
            </w:r>
          </w:p>
        </w:tc>
        <w:tc>
          <w:tcPr>
            <w:tcW w:w="3454" w:type="dxa"/>
            <w:shd w:val="clear" w:color="auto" w:fill="auto"/>
          </w:tcPr>
          <w:p w:rsidR="00FD6C71" w:rsidRPr="0018547A" w:rsidRDefault="00772FC7" w:rsidP="00772FC7">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Tải phá hủy tối thiểu (theo tiêu chuẩn AS 3766)</w:t>
            </w:r>
          </w:p>
        </w:tc>
        <w:tc>
          <w:tcPr>
            <w:tcW w:w="1057" w:type="dxa"/>
            <w:shd w:val="clear" w:color="auto" w:fill="auto"/>
          </w:tcPr>
          <w:p w:rsidR="00FD6C71" w:rsidRPr="0018547A" w:rsidRDefault="00FD6C71" w:rsidP="00772FC7">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w:t>
            </w:r>
            <w:r w:rsidR="00772FC7" w:rsidRPr="0018547A">
              <w:rPr>
                <w:rFonts w:ascii="Times New Roman" w:eastAsia="Calibri" w:hAnsi="Times New Roman" w:cs="Times New Roman"/>
                <w:color w:val="000000" w:themeColor="text1"/>
                <w:sz w:val="24"/>
                <w:szCs w:val="24"/>
              </w:rPr>
              <w:t>N</w:t>
            </w:r>
          </w:p>
        </w:tc>
        <w:tc>
          <w:tcPr>
            <w:tcW w:w="3054" w:type="dxa"/>
            <w:shd w:val="clear" w:color="auto" w:fill="auto"/>
            <w:vAlign w:val="center"/>
          </w:tcPr>
          <w:p w:rsidR="00FD6C71"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6</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11</w:t>
            </w:r>
          </w:p>
        </w:tc>
        <w:tc>
          <w:tcPr>
            <w:tcW w:w="3454" w:type="dxa"/>
            <w:shd w:val="clear" w:color="auto" w:fill="auto"/>
          </w:tcPr>
          <w:p w:rsidR="00772FC7" w:rsidRPr="0018547A" w:rsidRDefault="00772FC7" w:rsidP="00772FC7">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Độ bền điện áp giữa các phần mang điện trong 1 phút</w:t>
            </w:r>
          </w:p>
        </w:tc>
        <w:tc>
          <w:tcPr>
            <w:tcW w:w="1057" w:type="dxa"/>
            <w:shd w:val="clear" w:color="auto" w:fill="auto"/>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kVrms</w:t>
            </w:r>
          </w:p>
        </w:tc>
        <w:tc>
          <w:tcPr>
            <w:tcW w:w="3054" w:type="dxa"/>
            <w:shd w:val="clear" w:color="auto" w:fill="auto"/>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w:t>
            </w:r>
          </w:p>
        </w:tc>
        <w:tc>
          <w:tcPr>
            <w:tcW w:w="1722" w:type="dxa"/>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12</w:t>
            </w:r>
          </w:p>
        </w:tc>
        <w:tc>
          <w:tcPr>
            <w:tcW w:w="3454" w:type="dxa"/>
            <w:shd w:val="clear" w:color="auto" w:fill="auto"/>
          </w:tcPr>
          <w:p w:rsidR="00772FC7" w:rsidRPr="0018547A" w:rsidRDefault="00772FC7" w:rsidP="00A07936">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Lực kéo đứt của vòng đệm cao su ôm cáp sau khi thử lão hóa ở nhiệt độ 100 ± 2</w:t>
            </w:r>
            <w:r w:rsidRPr="0018547A">
              <w:rPr>
                <w:rFonts w:ascii="Times New Roman" w:eastAsia="Calibri" w:hAnsi="Times New Roman" w:cs="Times New Roman"/>
                <w:color w:val="000000" w:themeColor="text1"/>
                <w:sz w:val="24"/>
                <w:szCs w:val="24"/>
                <w:vertAlign w:val="superscript"/>
              </w:rPr>
              <w:t>0</w:t>
            </w:r>
            <w:r w:rsidRPr="0018547A">
              <w:rPr>
                <w:rFonts w:ascii="Times New Roman" w:eastAsia="Calibri" w:hAnsi="Times New Roman" w:cs="Times New Roman"/>
                <w:color w:val="000000" w:themeColor="text1"/>
                <w:sz w:val="24"/>
                <w:szCs w:val="24"/>
              </w:rPr>
              <w:t>C trong 168 giờ (theo tiêu chuẩn</w:t>
            </w:r>
            <w:r w:rsidR="00A07936" w:rsidRPr="0018547A">
              <w:rPr>
                <w:rFonts w:ascii="Times New Roman" w:eastAsia="Calibri" w:hAnsi="Times New Roman" w:cs="Times New Roman"/>
                <w:color w:val="000000" w:themeColor="text1"/>
                <w:sz w:val="24"/>
                <w:szCs w:val="24"/>
              </w:rPr>
              <w:t xml:space="preserve"> </w:t>
            </w:r>
            <w:r w:rsidRPr="0018547A">
              <w:rPr>
                <w:rFonts w:ascii="Times New Roman" w:eastAsia="Calibri" w:hAnsi="Times New Roman" w:cs="Times New Roman"/>
                <w:color w:val="000000" w:themeColor="text1"/>
                <w:sz w:val="24"/>
                <w:szCs w:val="24"/>
              </w:rPr>
              <w:t>AS 1660.2)</w:t>
            </w:r>
          </w:p>
        </w:tc>
        <w:tc>
          <w:tcPr>
            <w:tcW w:w="1057" w:type="dxa"/>
            <w:shd w:val="clear" w:color="auto" w:fill="auto"/>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772FC7" w:rsidRPr="0018547A" w:rsidRDefault="00A07936" w:rsidP="00A07936">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Không được nhỏ hơn 70% lực kéo đứt trước khi lão hóa</w:t>
            </w:r>
          </w:p>
        </w:tc>
        <w:tc>
          <w:tcPr>
            <w:tcW w:w="1722" w:type="dxa"/>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772FC7" w:rsidRPr="0018547A" w:rsidRDefault="00A07936"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lastRenderedPageBreak/>
              <w:t>14</w:t>
            </w:r>
          </w:p>
        </w:tc>
        <w:tc>
          <w:tcPr>
            <w:tcW w:w="3454" w:type="dxa"/>
            <w:shd w:val="clear" w:color="auto" w:fill="auto"/>
          </w:tcPr>
          <w:p w:rsidR="00772FC7" w:rsidRPr="0018547A" w:rsidRDefault="00A07936" w:rsidP="00A07936">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Catalogue/Bảng vẽ của nhà sản xuất thể hiện các kích thước và thông số kỹ thuật.</w:t>
            </w:r>
          </w:p>
        </w:tc>
        <w:tc>
          <w:tcPr>
            <w:tcW w:w="1057" w:type="dxa"/>
            <w:shd w:val="clear" w:color="auto" w:fill="auto"/>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772FC7" w:rsidRPr="0018547A" w:rsidRDefault="00A07936"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722" w:type="dxa"/>
          </w:tcPr>
          <w:p w:rsidR="00772FC7" w:rsidRPr="0018547A" w:rsidRDefault="00772FC7"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A07936">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w:t>
            </w:r>
            <w:r w:rsidR="00A07936" w:rsidRPr="0018547A">
              <w:rPr>
                <w:rFonts w:ascii="Times New Roman" w:eastAsia="Calibri" w:hAnsi="Times New Roman" w:cs="Times New Roman"/>
                <w:color w:val="000000" w:themeColor="text1"/>
                <w:sz w:val="24"/>
                <w:szCs w:val="24"/>
              </w:rPr>
              <w:t>5</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Nhiệt độ môi trường cực đại</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45</w:t>
            </w:r>
            <w:r w:rsidRPr="0018547A">
              <w:rPr>
                <w:rFonts w:ascii="Times New Roman" w:eastAsia="Calibri" w:hAnsi="Times New Roman" w:cs="Times New Roman"/>
                <w:color w:val="000000" w:themeColor="text1"/>
                <w:sz w:val="24"/>
                <w:szCs w:val="24"/>
                <w:vertAlign w:val="superscript"/>
              </w:rPr>
              <w:t>o</w:t>
            </w:r>
            <w:r w:rsidRPr="0018547A">
              <w:rPr>
                <w:rFonts w:ascii="Times New Roman" w:eastAsia="Calibri" w:hAnsi="Times New Roman" w:cs="Times New Roman"/>
                <w:color w:val="000000" w:themeColor="text1"/>
                <w:sz w:val="24"/>
                <w:szCs w:val="24"/>
              </w:rPr>
              <w:t>C</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A07936"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16</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Độ ẩm môi trường cực đại</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100%</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A07936"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17</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Kiểm tra và thử nghiệm</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Nêu cụ thể</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A07936"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18</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Ghi nhãn</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102C0D" w:rsidRPr="0018547A" w:rsidRDefault="00102C0D" w:rsidP="00102C0D">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phải được ghi nhãn theo tiểu chuẩn AS 3766 với các nội</w:t>
            </w:r>
          </w:p>
          <w:p w:rsidR="00102C0D" w:rsidRPr="0018547A" w:rsidRDefault="00102C0D" w:rsidP="00102C0D">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dung sau:</w:t>
            </w:r>
          </w:p>
          <w:p w:rsidR="00102C0D" w:rsidRPr="0018547A" w:rsidRDefault="00102C0D" w:rsidP="00102C0D">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Nhãn hiệu/tên nhà sản xuất</w:t>
            </w:r>
          </w:p>
          <w:p w:rsidR="00102C0D" w:rsidRPr="0018547A" w:rsidRDefault="00102C0D" w:rsidP="00102C0D">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Số lõi, tiết diện mỗi lõi…</w:t>
            </w:r>
          </w:p>
          <w:p w:rsidR="00FD6C71" w:rsidRPr="0018547A" w:rsidRDefault="00102C0D" w:rsidP="00102C0D">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Việc ghi nhãn phải đảm bảo rõ và bền</w:t>
            </w:r>
          </w:p>
        </w:tc>
        <w:tc>
          <w:tcPr>
            <w:tcW w:w="1722" w:type="dxa"/>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FD6C71" w:rsidP="003155D4">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1</w:t>
            </w:r>
            <w:r w:rsidR="003155D4" w:rsidRPr="0018547A">
              <w:rPr>
                <w:rFonts w:ascii="Times New Roman" w:eastAsia="Calibri" w:hAnsi="Times New Roman" w:cs="Times New Roman"/>
                <w:color w:val="000000" w:themeColor="text1"/>
                <w:sz w:val="24"/>
                <w:szCs w:val="24"/>
              </w:rPr>
              <w:t>9</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 xml:space="preserve">Bao gói </w:t>
            </w:r>
          </w:p>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Kẹp phải được đóng gói để dễ dàng và thuận tiện cho việc bảo quản trong kho cũng như vận chuyển</w:t>
            </w:r>
          </w:p>
        </w:tc>
        <w:tc>
          <w:tcPr>
            <w:tcW w:w="1722" w:type="dxa"/>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3155D4"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20</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điểm hình</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3155D4"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21</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xuất xưởng</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r w:rsidR="0018547A" w:rsidRPr="0018547A" w:rsidTr="00820634">
        <w:tc>
          <w:tcPr>
            <w:tcW w:w="657" w:type="dxa"/>
            <w:shd w:val="clear" w:color="auto" w:fill="auto"/>
          </w:tcPr>
          <w:p w:rsidR="00FD6C71" w:rsidRPr="0018547A" w:rsidRDefault="003155D4"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22</w:t>
            </w:r>
          </w:p>
        </w:tc>
        <w:tc>
          <w:tcPr>
            <w:tcW w:w="3454" w:type="dxa"/>
            <w:shd w:val="clear" w:color="auto" w:fill="auto"/>
          </w:tcPr>
          <w:p w:rsidR="00FD6C71" w:rsidRPr="0018547A" w:rsidRDefault="00FD6C71" w:rsidP="00A454F0">
            <w:pPr>
              <w:spacing w:before="60" w:after="60" w:line="360" w:lineRule="exact"/>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Thí nghiệm nghiệm thu</w:t>
            </w:r>
          </w:p>
        </w:tc>
        <w:tc>
          <w:tcPr>
            <w:tcW w:w="1057"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c>
          <w:tcPr>
            <w:tcW w:w="3054" w:type="dxa"/>
            <w:shd w:val="clear" w:color="auto" w:fill="auto"/>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r w:rsidRPr="0018547A">
              <w:rPr>
                <w:rFonts w:ascii="Times New Roman" w:eastAsia="Calibri" w:hAnsi="Times New Roman" w:cs="Times New Roman"/>
                <w:color w:val="000000" w:themeColor="text1"/>
                <w:sz w:val="24"/>
                <w:szCs w:val="24"/>
              </w:rPr>
              <w:t>Có</w:t>
            </w:r>
          </w:p>
        </w:tc>
        <w:tc>
          <w:tcPr>
            <w:tcW w:w="1722" w:type="dxa"/>
          </w:tcPr>
          <w:p w:rsidR="00FD6C71" w:rsidRPr="0018547A" w:rsidRDefault="00FD6C71" w:rsidP="00A454F0">
            <w:pPr>
              <w:spacing w:before="60" w:after="60" w:line="360" w:lineRule="exact"/>
              <w:jc w:val="center"/>
              <w:rPr>
                <w:rFonts w:ascii="Times New Roman" w:eastAsia="Calibri" w:hAnsi="Times New Roman" w:cs="Times New Roman"/>
                <w:color w:val="000000" w:themeColor="text1"/>
                <w:sz w:val="24"/>
                <w:szCs w:val="24"/>
              </w:rPr>
            </w:pPr>
          </w:p>
        </w:tc>
      </w:tr>
    </w:tbl>
    <w:p w:rsidR="008E7AA9" w:rsidRPr="0018547A" w:rsidRDefault="008E7AA9" w:rsidP="008E7AA9">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lastRenderedPageBreak/>
        <w:t>XXVI. NẮP CHỤP CHỐNG SÉT VAN</w:t>
      </w:r>
    </w:p>
    <w:p w:rsidR="00F43A76" w:rsidRPr="0018547A" w:rsidRDefault="00F43A76" w:rsidP="00F43A76">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Quyết định số 1527/QĐ-EVNHANOI ngày 25/4/2015 quy định thiết kế điển hình trạm biến áp dạng treo công suất 250KVA ÷ 630KVA điện áp 22 ÷ 35/0,4kV)</w:t>
      </w:r>
    </w:p>
    <w:p w:rsidR="004C7F7B" w:rsidRPr="0018547A" w:rsidRDefault="004C7F7B" w:rsidP="004C7F7B">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Tiêu chuẩn áp dụng: IEC 60707, TCVN 1597, TCVN 1595</w:t>
      </w:r>
    </w:p>
    <w:p w:rsidR="004C7F7B" w:rsidRPr="0018547A" w:rsidRDefault="004C7F7B" w:rsidP="004C7F7B">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Điện áp định mức: 23 và 36.5kV</w:t>
      </w:r>
    </w:p>
    <w:p w:rsidR="004C7F7B" w:rsidRPr="0018547A" w:rsidRDefault="004C7F7B" w:rsidP="004C7F7B">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Cấp chống cháy: FV0</w:t>
      </w:r>
    </w:p>
    <w:p w:rsidR="004C7F7B" w:rsidRPr="0018547A" w:rsidRDefault="004C7F7B" w:rsidP="004C7F7B">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Nhiệt độ chịu đựng ngắn hạn: 250</w:t>
      </w:r>
      <w:r w:rsidRPr="0018547A">
        <w:rPr>
          <w:rFonts w:ascii="Times New Roman" w:eastAsia="Times New Roman" w:hAnsi="Times New Roman" w:cs="Times New Roman"/>
          <w:bCs/>
          <w:color w:val="000000" w:themeColor="text1"/>
          <w:sz w:val="26"/>
          <w:szCs w:val="26"/>
          <w:vertAlign w:val="superscript"/>
        </w:rPr>
        <w:t>0</w:t>
      </w:r>
      <w:r w:rsidRPr="0018547A">
        <w:rPr>
          <w:rFonts w:ascii="Times New Roman" w:eastAsia="Times New Roman" w:hAnsi="Times New Roman" w:cs="Times New Roman"/>
          <w:bCs/>
          <w:color w:val="000000" w:themeColor="text1"/>
          <w:sz w:val="26"/>
          <w:szCs w:val="26"/>
        </w:rPr>
        <w:t>C</w:t>
      </w:r>
    </w:p>
    <w:p w:rsidR="004C7F7B" w:rsidRPr="0018547A" w:rsidRDefault="004C7F7B" w:rsidP="004C7F7B">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Độ bền xé rách: &gt; 15kN/m</w:t>
      </w:r>
    </w:p>
    <w:p w:rsidR="00A454F0" w:rsidRPr="0018547A" w:rsidRDefault="004C7F7B" w:rsidP="004C7F7B">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Vật liệu: Polymer (Silicone rubber)</w:t>
      </w:r>
    </w:p>
    <w:p w:rsidR="00364733" w:rsidRPr="0018547A" w:rsidRDefault="00364733" w:rsidP="00A41C04">
      <w:pPr>
        <w:keepNext/>
        <w:tabs>
          <w:tab w:val="left" w:pos="567"/>
        </w:tabs>
        <w:spacing w:before="60" w:after="60" w:line="288" w:lineRule="auto"/>
        <w:jc w:val="center"/>
        <w:outlineLvl w:val="2"/>
        <w:rPr>
          <w:rFonts w:ascii="Times New Roman" w:eastAsia="Times New Roman" w:hAnsi="Times New Roman" w:cs="Times New Roman"/>
          <w:bCs/>
          <w:color w:val="000000" w:themeColor="text1"/>
          <w:sz w:val="26"/>
          <w:szCs w:val="26"/>
        </w:rPr>
      </w:pPr>
      <w:r w:rsidRPr="0018547A">
        <w:rPr>
          <w:rFonts w:ascii="Times New Roman" w:hAnsi="Times New Roman"/>
          <w:noProof/>
          <w:color w:val="000000" w:themeColor="text1"/>
          <w:szCs w:val="28"/>
        </w:rPr>
        <w:drawing>
          <wp:inline distT="0" distB="0" distL="0" distR="0" wp14:anchorId="42CCE9F3" wp14:editId="4A37F8ED">
            <wp:extent cx="3713480" cy="3307715"/>
            <wp:effectExtent l="0" t="0" r="1270" b="6985"/>
            <wp:docPr id="7" name="Picture 7" descr="Nắp chụp cách điện đầu cực chống sét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ắp chụp cách điện đầu cực chống sét (LA)"/>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3713480" cy="3307715"/>
                    </a:xfrm>
                    <a:prstGeom prst="rect">
                      <a:avLst/>
                    </a:prstGeom>
                    <a:noFill/>
                    <a:ln>
                      <a:noFill/>
                    </a:ln>
                  </pic:spPr>
                </pic:pic>
              </a:graphicData>
            </a:graphic>
          </wp:inline>
        </w:drawing>
      </w:r>
    </w:p>
    <w:p w:rsidR="00A41C04" w:rsidRPr="0018547A" w:rsidRDefault="00A41C04" w:rsidP="00A41C04">
      <w:pPr>
        <w:keepNext/>
        <w:tabs>
          <w:tab w:val="left" w:pos="567"/>
        </w:tabs>
        <w:spacing w:before="60" w:after="60" w:line="288" w:lineRule="auto"/>
        <w:jc w:val="center"/>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Hình ảnh: Nắp chụp đầu cực chống sét</w:t>
      </w:r>
    </w:p>
    <w:p w:rsidR="008E7AA9" w:rsidRPr="0018547A" w:rsidRDefault="008E7AA9" w:rsidP="008E7AA9">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 xml:space="preserve">XXVII. </w:t>
      </w:r>
      <w:r w:rsidR="0094641F" w:rsidRPr="0018547A">
        <w:rPr>
          <w:rFonts w:ascii="Times New Roman" w:eastAsia="Times New Roman" w:hAnsi="Times New Roman" w:cs="Times New Roman"/>
          <w:b/>
          <w:bCs/>
          <w:color w:val="000000" w:themeColor="text1"/>
          <w:sz w:val="26"/>
          <w:szCs w:val="26"/>
        </w:rPr>
        <w:t>Ống chì RMU</w:t>
      </w:r>
    </w:p>
    <w:p w:rsidR="00BB49C4" w:rsidRPr="0018547A" w:rsidRDefault="00BB49C4" w:rsidP="00BB49C4">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Thông báo số 916/TB-EVNHANOI ngày 20/10/2021 Về việc hướng dẫn áp dụng dây chảy lắp cho cầu chảy giải phóng khí và ống cầu chảy cao áp dùng để giới hạn dòng điện bảo vệ các máy biến áp trên lưới điện Thành phố Hà Nội)</w:t>
      </w:r>
    </w:p>
    <w:p w:rsidR="00820634" w:rsidRPr="0018547A" w:rsidRDefault="00820634"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xml:space="preserve">Hiện trạng </w:t>
      </w:r>
      <w:r w:rsidR="003D065F" w:rsidRPr="0018547A">
        <w:rPr>
          <w:rFonts w:ascii="Times New Roman" w:eastAsia="Times New Roman" w:hAnsi="Times New Roman" w:cs="Times New Roman"/>
          <w:bCs/>
          <w:color w:val="000000" w:themeColor="text1"/>
          <w:sz w:val="26"/>
          <w:szCs w:val="26"/>
        </w:rPr>
        <w:t xml:space="preserve">Tủ RMU lắp ống chì ≤ 20A (hãng sản xuất: Schneider); Tủ RMU lắp ống chì ≤ </w:t>
      </w:r>
      <w:r w:rsidR="008F1263" w:rsidRPr="0018547A">
        <w:rPr>
          <w:rFonts w:ascii="Times New Roman" w:eastAsia="Times New Roman" w:hAnsi="Times New Roman" w:cs="Times New Roman"/>
          <w:bCs/>
          <w:color w:val="000000" w:themeColor="text1"/>
          <w:sz w:val="26"/>
          <w:szCs w:val="26"/>
        </w:rPr>
        <w:t>3</w:t>
      </w:r>
      <w:r w:rsidR="003D065F" w:rsidRPr="0018547A">
        <w:rPr>
          <w:rFonts w:ascii="Times New Roman" w:eastAsia="Times New Roman" w:hAnsi="Times New Roman" w:cs="Times New Roman"/>
          <w:bCs/>
          <w:color w:val="000000" w:themeColor="text1"/>
          <w:sz w:val="26"/>
          <w:szCs w:val="26"/>
        </w:rPr>
        <w:t xml:space="preserve">0A (hãng sản xuất: </w:t>
      </w:r>
      <w:r w:rsidR="008F1263" w:rsidRPr="0018547A">
        <w:rPr>
          <w:rFonts w:ascii="Times New Roman" w:eastAsia="Times New Roman" w:hAnsi="Times New Roman" w:cs="Times New Roman"/>
          <w:bCs/>
          <w:color w:val="000000" w:themeColor="text1"/>
          <w:sz w:val="26"/>
          <w:szCs w:val="26"/>
        </w:rPr>
        <w:t>ABB</w:t>
      </w:r>
      <w:r w:rsidR="003D065F" w:rsidRPr="0018547A">
        <w:rPr>
          <w:rFonts w:ascii="Times New Roman" w:eastAsia="Times New Roman" w:hAnsi="Times New Roman" w:cs="Times New Roman"/>
          <w:bCs/>
          <w:color w:val="000000" w:themeColor="text1"/>
          <w:sz w:val="26"/>
          <w:szCs w:val="26"/>
        </w:rPr>
        <w:t>)</w:t>
      </w:r>
    </w:p>
    <w:p w:rsidR="00110A25" w:rsidRPr="0018547A" w:rsidRDefault="00110A25"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xml:space="preserve">- </w:t>
      </w:r>
      <w:r w:rsidR="00162E3E" w:rsidRPr="0018547A">
        <w:rPr>
          <w:rFonts w:ascii="Times New Roman" w:eastAsia="Times New Roman" w:hAnsi="Times New Roman" w:cs="Times New Roman"/>
          <w:bCs/>
          <w:color w:val="000000" w:themeColor="text1"/>
          <w:sz w:val="26"/>
          <w:szCs w:val="26"/>
        </w:rPr>
        <w:t xml:space="preserve">Nhà thầu cung cấp </w:t>
      </w:r>
      <w:r w:rsidR="00C50C4C" w:rsidRPr="0018547A">
        <w:rPr>
          <w:rFonts w:ascii="Times New Roman" w:eastAsia="Times New Roman" w:hAnsi="Times New Roman" w:cs="Times New Roman"/>
          <w:bCs/>
          <w:color w:val="000000" w:themeColor="text1"/>
          <w:sz w:val="26"/>
          <w:szCs w:val="26"/>
        </w:rPr>
        <w:t>đúng ống cầu chảy của hãng sản xuất</w:t>
      </w:r>
      <w:r w:rsidR="00162E3E" w:rsidRPr="0018547A">
        <w:rPr>
          <w:rFonts w:ascii="Times New Roman" w:eastAsia="Times New Roman" w:hAnsi="Times New Roman" w:cs="Times New Roman"/>
          <w:bCs/>
          <w:color w:val="000000" w:themeColor="text1"/>
          <w:sz w:val="26"/>
          <w:szCs w:val="26"/>
        </w:rPr>
        <w:t xml:space="preserve"> tủ RMU</w:t>
      </w:r>
      <w:r w:rsidRPr="0018547A">
        <w:rPr>
          <w:rFonts w:ascii="Times New Roman" w:eastAsia="Times New Roman" w:hAnsi="Times New Roman" w:cs="Times New Roman"/>
          <w:bCs/>
          <w:color w:val="000000" w:themeColor="text1"/>
          <w:sz w:val="26"/>
          <w:szCs w:val="26"/>
        </w:rPr>
        <w:t xml:space="preserve"> để đảm bảo yêu cầu kỹ thuật;</w:t>
      </w:r>
    </w:p>
    <w:p w:rsidR="00C50C4C" w:rsidRPr="0018547A" w:rsidRDefault="00110A25"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 xml:space="preserve">- </w:t>
      </w:r>
      <w:r w:rsidR="00162E3E" w:rsidRPr="0018547A">
        <w:rPr>
          <w:rFonts w:ascii="Times New Roman" w:eastAsia="Times New Roman" w:hAnsi="Times New Roman" w:cs="Times New Roman"/>
          <w:bCs/>
          <w:color w:val="000000" w:themeColor="text1"/>
          <w:sz w:val="26"/>
          <w:szCs w:val="26"/>
        </w:rPr>
        <w:t>Nếu cung cấp</w:t>
      </w:r>
      <w:r w:rsidR="00F84011" w:rsidRPr="0018547A">
        <w:rPr>
          <w:rFonts w:ascii="Times New Roman" w:eastAsia="Times New Roman" w:hAnsi="Times New Roman" w:cs="Times New Roman"/>
          <w:bCs/>
          <w:color w:val="000000" w:themeColor="text1"/>
          <w:sz w:val="26"/>
          <w:szCs w:val="26"/>
        </w:rPr>
        <w:t xml:space="preserve"> ống cầu chảy</w:t>
      </w:r>
      <w:r w:rsidR="00C50C4C" w:rsidRPr="0018547A">
        <w:rPr>
          <w:rFonts w:ascii="Times New Roman" w:eastAsia="Times New Roman" w:hAnsi="Times New Roman" w:cs="Times New Roman"/>
          <w:bCs/>
          <w:color w:val="000000" w:themeColor="text1"/>
          <w:sz w:val="26"/>
          <w:szCs w:val="26"/>
        </w:rPr>
        <w:t xml:space="preserve"> hãng sản xuất </w:t>
      </w:r>
      <w:r w:rsidR="00F84011" w:rsidRPr="0018547A">
        <w:rPr>
          <w:rFonts w:ascii="Times New Roman" w:eastAsia="Times New Roman" w:hAnsi="Times New Roman" w:cs="Times New Roman"/>
          <w:bCs/>
          <w:color w:val="000000" w:themeColor="text1"/>
          <w:sz w:val="26"/>
          <w:szCs w:val="26"/>
        </w:rPr>
        <w:t>khác</w:t>
      </w:r>
      <w:r w:rsidRPr="0018547A">
        <w:rPr>
          <w:rFonts w:ascii="Times New Roman" w:eastAsia="Times New Roman" w:hAnsi="Times New Roman" w:cs="Times New Roman"/>
          <w:bCs/>
          <w:color w:val="000000" w:themeColor="text1"/>
          <w:sz w:val="26"/>
          <w:szCs w:val="26"/>
        </w:rPr>
        <w:t>:</w:t>
      </w:r>
      <w:r w:rsidR="00C50C4C" w:rsidRPr="0018547A">
        <w:rPr>
          <w:rFonts w:ascii="Times New Roman" w:eastAsia="Times New Roman" w:hAnsi="Times New Roman" w:cs="Times New Roman"/>
          <w:bCs/>
          <w:color w:val="000000" w:themeColor="text1"/>
          <w:sz w:val="26"/>
          <w:szCs w:val="26"/>
        </w:rPr>
        <w:t xml:space="preserve"> phải </w:t>
      </w:r>
      <w:r w:rsidR="00F84011" w:rsidRPr="0018547A">
        <w:rPr>
          <w:rFonts w:ascii="Times New Roman" w:eastAsia="Times New Roman" w:hAnsi="Times New Roman" w:cs="Times New Roman"/>
          <w:bCs/>
          <w:color w:val="000000" w:themeColor="text1"/>
          <w:sz w:val="26"/>
          <w:szCs w:val="26"/>
        </w:rPr>
        <w:t>cung cấp</w:t>
      </w:r>
      <w:r w:rsidR="00C50C4C" w:rsidRPr="0018547A">
        <w:rPr>
          <w:rFonts w:ascii="Times New Roman" w:eastAsia="Times New Roman" w:hAnsi="Times New Roman" w:cs="Times New Roman"/>
          <w:bCs/>
          <w:color w:val="000000" w:themeColor="text1"/>
          <w:sz w:val="26"/>
          <w:szCs w:val="26"/>
        </w:rPr>
        <w:t xml:space="preserve"> thông số ống cầu chảy của hãng sản xuất</w:t>
      </w:r>
      <w:r w:rsidRPr="0018547A">
        <w:rPr>
          <w:rFonts w:ascii="Times New Roman" w:eastAsia="Times New Roman" w:hAnsi="Times New Roman" w:cs="Times New Roman"/>
          <w:bCs/>
          <w:color w:val="000000" w:themeColor="text1"/>
          <w:sz w:val="26"/>
          <w:szCs w:val="26"/>
        </w:rPr>
        <w:t xml:space="preserve"> đó</w:t>
      </w:r>
      <w:r w:rsidR="00C50C4C" w:rsidRPr="0018547A">
        <w:rPr>
          <w:rFonts w:ascii="Times New Roman" w:eastAsia="Times New Roman" w:hAnsi="Times New Roman" w:cs="Times New Roman"/>
          <w:bCs/>
          <w:color w:val="000000" w:themeColor="text1"/>
          <w:sz w:val="26"/>
          <w:szCs w:val="26"/>
        </w:rPr>
        <w:t xml:space="preserve"> và khuyến nghị của hãng sản xuất thiết bị đóng cắt (tủ trung áp, tủ </w:t>
      </w:r>
      <w:r w:rsidR="00C50C4C" w:rsidRPr="0018547A">
        <w:rPr>
          <w:rFonts w:ascii="Times New Roman" w:eastAsia="Times New Roman" w:hAnsi="Times New Roman" w:cs="Times New Roman"/>
          <w:bCs/>
          <w:color w:val="000000" w:themeColor="text1"/>
          <w:sz w:val="26"/>
          <w:szCs w:val="26"/>
        </w:rPr>
        <w:lastRenderedPageBreak/>
        <w:t>RMU,...vv) để áp dụng phù hợp thông số dòng điện định mức phải đúng theo thông số hãng sản xuất tủ khuyến cáo sử dụng. Các thông tin trên trên ống cầu chảy phải thể hiện (theo mục 5.2 Nhãn nhận biết của TCVN 7999-1:2009) đầy đủ các thông tin cần có trên ống cầu chảy gồm :</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Tên nhà chế tạo hoặc thương hiệu;</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Kiểu thiết kế của nhà chế tạo;</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Điện áp danh định;</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Dòng điện danh định;</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Dòng điện cắt lớn nhất danh định;</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Loại (hỗ trợ bảo vệ, thông dụng, toàn dải);</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Dòng điện cắt nhỏ nhất danh định (chỉ đối với cầu chảy hỗ trợ bảo vệ);</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Nhiệt độ áp dụng lớn nhất (đối với cầu chảy được thiết kế để sử dụng ở nhiệt độ xung quanh lớn hơn 40</w:t>
      </w:r>
      <w:r w:rsidRPr="0018547A">
        <w:rPr>
          <w:rFonts w:ascii="Times New Roman" w:eastAsia="Times New Roman" w:hAnsi="Times New Roman" w:cs="Times New Roman"/>
          <w:bCs/>
          <w:color w:val="000000" w:themeColor="text1"/>
          <w:sz w:val="26"/>
          <w:szCs w:val="26"/>
          <w:vertAlign w:val="superscript"/>
        </w:rPr>
        <w:t>0</w:t>
      </w:r>
      <w:r w:rsidRPr="0018547A">
        <w:rPr>
          <w:rFonts w:ascii="Times New Roman" w:eastAsia="Times New Roman" w:hAnsi="Times New Roman" w:cs="Times New Roman"/>
          <w:bCs/>
          <w:color w:val="000000" w:themeColor="text1"/>
          <w:sz w:val="26"/>
          <w:szCs w:val="26"/>
        </w:rPr>
        <w:t>C được thử nghiệm theo Phụ lục E của TCVN 7999-1:2009;</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Loại cơ cấu đập (nhẹ, trung bình hoặc nặng), nếu có;</w:t>
      </w:r>
    </w:p>
    <w:p w:rsidR="00C50C4C"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Vị trí của cơ cấu đập (nếu thuộc đối tượng áp dụng);</w:t>
      </w:r>
    </w:p>
    <w:p w:rsidR="00BB49C4" w:rsidRPr="0018547A" w:rsidRDefault="00C50C4C" w:rsidP="00C50C4C">
      <w:pPr>
        <w:keepNext/>
        <w:tabs>
          <w:tab w:val="left" w:pos="567"/>
        </w:tabs>
        <w:spacing w:before="60" w:after="60" w:line="288" w:lineRule="auto"/>
        <w:jc w:val="both"/>
        <w:outlineLvl w:val="2"/>
        <w:rPr>
          <w:rFonts w:ascii="Times New Roman" w:eastAsia="Times New Roman" w:hAnsi="Times New Roman" w:cs="Times New Roman"/>
          <w:bCs/>
          <w:color w:val="000000" w:themeColor="text1"/>
          <w:sz w:val="26"/>
          <w:szCs w:val="26"/>
        </w:rPr>
      </w:pPr>
      <w:r w:rsidRPr="0018547A">
        <w:rPr>
          <w:rFonts w:ascii="Times New Roman" w:eastAsia="Times New Roman" w:hAnsi="Times New Roman" w:cs="Times New Roman"/>
          <w:bCs/>
          <w:color w:val="000000" w:themeColor="text1"/>
          <w:sz w:val="26"/>
          <w:szCs w:val="26"/>
        </w:rPr>
        <w:tab/>
      </w:r>
      <w:r w:rsidRPr="0018547A">
        <w:rPr>
          <w:rFonts w:ascii="Times New Roman" w:eastAsia="Times New Roman" w:hAnsi="Times New Roman" w:cs="Times New Roman"/>
          <w:bCs/>
          <w:color w:val="000000" w:themeColor="text1"/>
          <w:sz w:val="26"/>
          <w:szCs w:val="26"/>
        </w:rPr>
        <w:tab/>
        <w:t>- Cũng phải chỉ ra trên cả ống cầu chảy và đế cầu chảy, khi thuộc đối tượng áp dụng, nếu chúng được thiết kế để làm việc ngoài trời, hoặc sử dụng trong dầu, trừ khi thông tin này có trong kiểu thiết kế hoặc mã nhận biết.</w:t>
      </w:r>
    </w:p>
    <w:p w:rsidR="0094641F" w:rsidRPr="0018547A" w:rsidRDefault="0094641F" w:rsidP="008E7AA9">
      <w:pPr>
        <w:keepNext/>
        <w:tabs>
          <w:tab w:val="left" w:pos="567"/>
        </w:tabs>
        <w:spacing w:before="60" w:after="60" w:line="288" w:lineRule="auto"/>
        <w:jc w:val="both"/>
        <w:outlineLvl w:val="2"/>
        <w:rPr>
          <w:rFonts w:ascii="Times New Roman" w:eastAsia="Times New Roman" w:hAnsi="Times New Roman" w:cs="Times New Roman"/>
          <w:b/>
          <w:bCs/>
          <w:color w:val="000000" w:themeColor="text1"/>
          <w:sz w:val="26"/>
          <w:szCs w:val="26"/>
        </w:rPr>
      </w:pPr>
      <w:r w:rsidRPr="0018547A">
        <w:rPr>
          <w:rFonts w:ascii="Times New Roman" w:eastAsia="Times New Roman" w:hAnsi="Times New Roman" w:cs="Times New Roman"/>
          <w:b/>
          <w:bCs/>
          <w:color w:val="000000" w:themeColor="text1"/>
          <w:sz w:val="26"/>
          <w:szCs w:val="26"/>
        </w:rPr>
        <w:t>XXVIII. Ống co nhiệt trung thế</w:t>
      </w:r>
    </w:p>
    <w:p w:rsidR="00066308" w:rsidRPr="0018547A" w:rsidRDefault="00066308" w:rsidP="008E7AA9">
      <w:pPr>
        <w:keepNext/>
        <w:tabs>
          <w:tab w:val="left" w:pos="567"/>
        </w:tabs>
        <w:spacing w:before="60" w:after="60" w:line="288" w:lineRule="auto"/>
        <w:jc w:val="both"/>
        <w:outlineLvl w:val="2"/>
        <w:rPr>
          <w:rFonts w:ascii="Times New Roman" w:eastAsia="Times New Roman" w:hAnsi="Times New Roman" w:cs="Times New Roman"/>
          <w:bCs/>
          <w:i/>
          <w:color w:val="000000" w:themeColor="text1"/>
          <w:sz w:val="26"/>
          <w:szCs w:val="26"/>
        </w:rPr>
      </w:pPr>
      <w:r w:rsidRPr="0018547A">
        <w:rPr>
          <w:rFonts w:ascii="Times New Roman" w:eastAsia="Times New Roman" w:hAnsi="Times New Roman" w:cs="Times New Roman"/>
          <w:bCs/>
          <w:i/>
          <w:color w:val="000000" w:themeColor="text1"/>
          <w:sz w:val="26"/>
          <w:szCs w:val="26"/>
        </w:rPr>
        <w:t>(Áp dụng theo tiêu chuẩn kỹ thuật TCVN 11821-2:2017)</w:t>
      </w:r>
    </w:p>
    <w:p w:rsidR="0074245B" w:rsidRPr="0018547A" w:rsidRDefault="0074245B" w:rsidP="0074245B">
      <w:pPr>
        <w:widowControl w:val="0"/>
        <w:tabs>
          <w:tab w:val="left" w:pos="6239"/>
        </w:tabs>
        <w:kinsoku w:val="0"/>
        <w:overflowPunct w:val="0"/>
        <w:autoSpaceDE w:val="0"/>
        <w:autoSpaceDN w:val="0"/>
        <w:adjustRightInd w:val="0"/>
        <w:spacing w:after="0" w:line="240" w:lineRule="auto"/>
        <w:ind w:right="-66"/>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Được làm bằng vật  liệu có tên Polyolefin</w:t>
      </w:r>
      <w:r w:rsidRPr="0018547A">
        <w:rPr>
          <w:rFonts w:ascii="Times New Roman" w:eastAsia="Times New Roman" w:hAnsi="Times New Roman" w:cs="Times New Roman"/>
          <w:color w:val="000000" w:themeColor="text1"/>
          <w:spacing w:val="61"/>
          <w:sz w:val="24"/>
          <w:szCs w:val="24"/>
        </w:rPr>
        <w:t xml:space="preserve"> </w:t>
      </w:r>
      <w:r w:rsidRPr="0018547A">
        <w:rPr>
          <w:rFonts w:ascii="Times New Roman" w:eastAsia="Times New Roman" w:hAnsi="Times New Roman" w:cs="Times New Roman"/>
          <w:color w:val="000000" w:themeColor="text1"/>
          <w:sz w:val="24"/>
          <w:szCs w:val="24"/>
        </w:rPr>
        <w:t>liên</w:t>
      </w:r>
      <w:r w:rsidRPr="0018547A">
        <w:rPr>
          <w:rFonts w:ascii="Times New Roman" w:eastAsia="Times New Roman" w:hAnsi="Times New Roman" w:cs="Times New Roman"/>
          <w:color w:val="000000" w:themeColor="text1"/>
          <w:spacing w:val="5"/>
          <w:sz w:val="24"/>
          <w:szCs w:val="24"/>
        </w:rPr>
        <w:t xml:space="preserve"> </w:t>
      </w:r>
      <w:r w:rsidRPr="0018547A">
        <w:rPr>
          <w:rFonts w:ascii="Times New Roman" w:eastAsia="Times New Roman" w:hAnsi="Times New Roman" w:cs="Times New Roman"/>
          <w:color w:val="000000" w:themeColor="text1"/>
          <w:sz w:val="24"/>
          <w:szCs w:val="24"/>
        </w:rPr>
        <w:t>kết chéo đặc biệt hay còn</w:t>
      </w:r>
      <w:r w:rsidRPr="0018547A">
        <w:rPr>
          <w:rFonts w:ascii="Times New Roman" w:eastAsia="Times New Roman" w:hAnsi="Times New Roman" w:cs="Times New Roman"/>
          <w:color w:val="000000" w:themeColor="text1"/>
          <w:spacing w:val="31"/>
          <w:sz w:val="24"/>
          <w:szCs w:val="24"/>
        </w:rPr>
        <w:t xml:space="preserve"> </w:t>
      </w:r>
      <w:r w:rsidRPr="0018547A">
        <w:rPr>
          <w:rFonts w:ascii="Times New Roman" w:eastAsia="Times New Roman" w:hAnsi="Times New Roman" w:cs="Times New Roman"/>
          <w:color w:val="000000" w:themeColor="text1"/>
          <w:sz w:val="24"/>
          <w:szCs w:val="24"/>
        </w:rPr>
        <w:t>gọi</w:t>
      </w:r>
      <w:r w:rsidRPr="0018547A">
        <w:rPr>
          <w:rFonts w:ascii="Times New Roman" w:eastAsia="Times New Roman" w:hAnsi="Times New Roman" w:cs="Times New Roman"/>
          <w:color w:val="000000" w:themeColor="text1"/>
          <w:spacing w:val="5"/>
          <w:sz w:val="24"/>
          <w:szCs w:val="24"/>
        </w:rPr>
        <w:t xml:space="preserve"> </w:t>
      </w:r>
      <w:r w:rsidRPr="0018547A">
        <w:rPr>
          <w:rFonts w:ascii="Times New Roman" w:eastAsia="Times New Roman" w:hAnsi="Times New Roman" w:cs="Times New Roman"/>
          <w:color w:val="000000" w:themeColor="text1"/>
          <w:sz w:val="24"/>
          <w:szCs w:val="24"/>
        </w:rPr>
        <w:t>là</w:t>
      </w:r>
      <w:r w:rsidRPr="0018547A">
        <w:rPr>
          <w:rFonts w:ascii="Times New Roman" w:eastAsia="Times New Roman" w:hAnsi="Times New Roman" w:cs="Times New Roman"/>
          <w:color w:val="000000" w:themeColor="text1"/>
          <w:w w:val="99"/>
          <w:sz w:val="24"/>
          <w:szCs w:val="24"/>
        </w:rPr>
        <w:t xml:space="preserve"> </w:t>
      </w:r>
      <w:r w:rsidRPr="0018547A">
        <w:rPr>
          <w:rFonts w:ascii="Times New Roman" w:eastAsia="Times New Roman" w:hAnsi="Times New Roman" w:cs="Times New Roman"/>
          <w:color w:val="000000" w:themeColor="text1"/>
          <w:sz w:val="24"/>
          <w:szCs w:val="24"/>
        </w:rPr>
        <w:t>Polyolefin lưu hóa. Tỷ lệ co nhỏ 2: 1, 3: 1, 4: 1, 5.6: 1 và  6:1. Nhiệt độ co của ống co nhiệt trung thế 24kV khoảng 90°C-125°C, nhiệt độ hoạt động từ -55°C đến 135°C, kích thước đường kính ống gen co nhiệt nằm trong dải từ 1  vài mm -&gt;</w:t>
      </w:r>
      <w:r w:rsidRPr="0018547A">
        <w:rPr>
          <w:rFonts w:ascii="Times New Roman" w:eastAsia="Times New Roman" w:hAnsi="Times New Roman" w:cs="Times New Roman"/>
          <w:color w:val="000000" w:themeColor="text1"/>
          <w:spacing w:val="-17"/>
          <w:sz w:val="24"/>
          <w:szCs w:val="24"/>
        </w:rPr>
        <w:t xml:space="preserve"> </w:t>
      </w:r>
      <w:r w:rsidRPr="0018547A">
        <w:rPr>
          <w:rFonts w:ascii="Times New Roman" w:eastAsia="Times New Roman" w:hAnsi="Times New Roman" w:cs="Times New Roman"/>
          <w:color w:val="000000" w:themeColor="text1"/>
          <w:sz w:val="24"/>
          <w:szCs w:val="24"/>
        </w:rPr>
        <w:t>250mm.</w:t>
      </w:r>
    </w:p>
    <w:p w:rsidR="0074245B" w:rsidRPr="0018547A" w:rsidRDefault="0074245B" w:rsidP="0074245B">
      <w:pPr>
        <w:widowControl w:val="0"/>
        <w:tabs>
          <w:tab w:val="left" w:pos="6239"/>
        </w:tabs>
        <w:kinsoku w:val="0"/>
        <w:overflowPunct w:val="0"/>
        <w:autoSpaceDE w:val="0"/>
        <w:autoSpaceDN w:val="0"/>
        <w:adjustRightInd w:val="0"/>
        <w:spacing w:after="0" w:line="240" w:lineRule="auto"/>
        <w:ind w:right="-66"/>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Màu tiêu chuẩn đối với ống co nhiệt trung thế thì màu tiêu chuẩn là màu đỏ  gạch. Ống gen co nhiệt trung thế đến 36kV đáp ứng tiêu chuẩn UL/ CSA, SAE-AMS- DTL- 23053/5 Class 1,2&amp;</w:t>
      </w:r>
      <w:r w:rsidRPr="0018547A">
        <w:rPr>
          <w:rFonts w:ascii="Times New Roman" w:eastAsia="Times New Roman" w:hAnsi="Times New Roman" w:cs="Times New Roman"/>
          <w:color w:val="000000" w:themeColor="text1"/>
          <w:spacing w:val="-8"/>
          <w:sz w:val="24"/>
          <w:szCs w:val="24"/>
        </w:rPr>
        <w:t xml:space="preserve"> </w:t>
      </w:r>
      <w:r w:rsidRPr="0018547A">
        <w:rPr>
          <w:rFonts w:ascii="Times New Roman" w:eastAsia="Times New Roman" w:hAnsi="Times New Roman" w:cs="Times New Roman"/>
          <w:color w:val="000000" w:themeColor="text1"/>
          <w:sz w:val="24"/>
          <w:szCs w:val="24"/>
        </w:rPr>
        <w:t>3.</w:t>
      </w:r>
    </w:p>
    <w:p w:rsidR="0074245B" w:rsidRPr="0018547A" w:rsidRDefault="0074245B" w:rsidP="0074245B">
      <w:pPr>
        <w:widowControl w:val="0"/>
        <w:tabs>
          <w:tab w:val="left" w:pos="6239"/>
        </w:tabs>
        <w:kinsoku w:val="0"/>
        <w:overflowPunct w:val="0"/>
        <w:autoSpaceDE w:val="0"/>
        <w:autoSpaceDN w:val="0"/>
        <w:adjustRightInd w:val="0"/>
        <w:spacing w:after="0" w:line="240" w:lineRule="auto"/>
        <w:ind w:right="-66"/>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Vật liệu sản xuất gen co nhiệt có khả năng cách nhiệt, chống cháy cao, rất linh hoạt,  khả năng cơ tính, hóa học, cách điện tuyệt vời, chống chịu được sự phân  táchcao, chịu được dung môi tốt và tính năng chống phóng điện bề mặt, chống mài mòn vượt trội và đặc biệt tuân thủ tiêu tiêu chuẩn bảo vệ môi trường RoHS. Các ống gen nhiệt thu nhỏ dễ dàng với các phương pháp tiêu chuẩn ngành, tạo thành bề mặt cách điện hấp dẫn thẩm</w:t>
      </w:r>
      <w:r w:rsidRPr="0018547A">
        <w:rPr>
          <w:rFonts w:ascii="Times New Roman" w:eastAsia="Times New Roman" w:hAnsi="Times New Roman" w:cs="Times New Roman"/>
          <w:color w:val="000000" w:themeColor="text1"/>
          <w:spacing w:val="61"/>
          <w:sz w:val="24"/>
          <w:szCs w:val="24"/>
        </w:rPr>
        <w:t xml:space="preserve"> </w:t>
      </w:r>
      <w:r w:rsidRPr="0018547A">
        <w:rPr>
          <w:rFonts w:ascii="Times New Roman" w:eastAsia="Times New Roman" w:hAnsi="Times New Roman" w:cs="Times New Roman"/>
          <w:color w:val="000000" w:themeColor="text1"/>
          <w:sz w:val="24"/>
          <w:szCs w:val="24"/>
        </w:rPr>
        <w:t>mỹ.</w:t>
      </w:r>
    </w:p>
    <w:p w:rsidR="0074245B" w:rsidRPr="0018547A" w:rsidRDefault="0074245B" w:rsidP="0074245B">
      <w:pPr>
        <w:widowControl w:val="0"/>
        <w:tabs>
          <w:tab w:val="left" w:pos="6239"/>
        </w:tabs>
        <w:kinsoku w:val="0"/>
        <w:overflowPunct w:val="0"/>
        <w:autoSpaceDE w:val="0"/>
        <w:autoSpaceDN w:val="0"/>
        <w:adjustRightInd w:val="0"/>
        <w:spacing w:after="0" w:line="240" w:lineRule="auto"/>
        <w:ind w:right="-66"/>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110"/>
          <w:sz w:val="24"/>
          <w:szCs w:val="24"/>
        </w:rPr>
        <w:t>Đặc tính, lợi ích của ống co nhiệt trung thế:</w:t>
      </w:r>
    </w:p>
    <w:p w:rsidR="0074245B" w:rsidRPr="0018547A" w:rsidRDefault="0074245B" w:rsidP="0074245B">
      <w:pPr>
        <w:widowControl w:val="0"/>
        <w:kinsoku w:val="0"/>
        <w:overflowPunct w:val="0"/>
        <w:autoSpaceDE w:val="0"/>
        <w:autoSpaceDN w:val="0"/>
        <w:adjustRightInd w:val="0"/>
        <w:spacing w:after="0" w:line="240" w:lineRule="auto"/>
        <w:rPr>
          <w:rFonts w:ascii="Times New Roman" w:eastAsia="Times New Roman" w:hAnsi="Times New Roman" w:cs="Times New Roman"/>
          <w:color w:val="000000" w:themeColor="text1"/>
          <w:sz w:val="11"/>
          <w:szCs w:val="11"/>
        </w:rPr>
      </w:pPr>
    </w:p>
    <w:p w:rsidR="0074245B" w:rsidRPr="0018547A" w:rsidRDefault="0074245B" w:rsidP="0074245B">
      <w:pPr>
        <w:widowControl w:val="0"/>
        <w:kinsoku w:val="0"/>
        <w:overflowPunct w:val="0"/>
        <w:autoSpaceDE w:val="0"/>
        <w:autoSpaceDN w:val="0"/>
        <w:adjustRightInd w:val="0"/>
        <w:spacing w:after="0" w:line="240" w:lineRule="auto"/>
        <w:ind w:left="2919"/>
        <w:rPr>
          <w:rFonts w:ascii="Times New Roman" w:eastAsia="Times New Roman" w:hAnsi="Times New Roman" w:cs="Times New Roman"/>
          <w:color w:val="000000" w:themeColor="text1"/>
          <w:sz w:val="20"/>
          <w:szCs w:val="20"/>
        </w:rPr>
      </w:pPr>
      <w:r w:rsidRPr="0018547A">
        <w:rPr>
          <w:rFonts w:ascii="Times New Roman" w:eastAsia="Times New Roman" w:hAnsi="Times New Roman" w:cs="Times New Roman"/>
          <w:noProof/>
          <w:color w:val="000000" w:themeColor="text1"/>
          <w:sz w:val="20"/>
          <w:szCs w:val="20"/>
        </w:rPr>
        <w:lastRenderedPageBreak/>
        <w:drawing>
          <wp:inline distT="0" distB="0" distL="0" distR="0" wp14:anchorId="20BBEF3F" wp14:editId="64D5FE1B">
            <wp:extent cx="2345690" cy="1431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45690" cy="1431290"/>
                    </a:xfrm>
                    <a:prstGeom prst="rect">
                      <a:avLst/>
                    </a:prstGeom>
                    <a:noFill/>
                    <a:ln>
                      <a:noFill/>
                    </a:ln>
                  </pic:spPr>
                </pic:pic>
              </a:graphicData>
            </a:graphic>
          </wp:inline>
        </w:drawing>
      </w:r>
    </w:p>
    <w:p w:rsidR="000911B3" w:rsidRPr="0018547A" w:rsidRDefault="000911B3" w:rsidP="0074245B">
      <w:pPr>
        <w:widowControl w:val="0"/>
        <w:kinsoku w:val="0"/>
        <w:overflowPunct w:val="0"/>
        <w:autoSpaceDE w:val="0"/>
        <w:autoSpaceDN w:val="0"/>
        <w:adjustRightInd w:val="0"/>
        <w:spacing w:after="0" w:line="240" w:lineRule="auto"/>
        <w:ind w:left="2919"/>
        <w:rPr>
          <w:rFonts w:ascii="Times New Roman" w:eastAsia="Times New Roman" w:hAnsi="Times New Roman" w:cs="Times New Roman"/>
          <w:color w:val="000000" w:themeColor="text1"/>
          <w:sz w:val="20"/>
          <w:szCs w:val="20"/>
        </w:rPr>
      </w:pPr>
    </w:p>
    <w:p w:rsidR="0074245B" w:rsidRPr="0018547A" w:rsidRDefault="0074245B" w:rsidP="0074166C">
      <w:pPr>
        <w:widowControl w:val="0"/>
        <w:numPr>
          <w:ilvl w:val="0"/>
          <w:numId w:val="118"/>
        </w:numPr>
        <w:tabs>
          <w:tab w:val="left" w:pos="234"/>
        </w:tabs>
        <w:kinsoku w:val="0"/>
        <w:overflowPunct w:val="0"/>
        <w:autoSpaceDE w:val="0"/>
        <w:autoSpaceDN w:val="0"/>
        <w:adjustRightInd w:val="0"/>
        <w:spacing w:after="0" w:line="360" w:lineRule="exact"/>
        <w:ind w:firstLine="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Giảm khoảng hở, giữ sạch bề mặt thanh</w:t>
      </w:r>
      <w:r w:rsidRPr="0018547A">
        <w:rPr>
          <w:rFonts w:ascii="Times New Roman" w:eastAsia="Times New Roman" w:hAnsi="Times New Roman" w:cs="Times New Roman"/>
          <w:color w:val="000000" w:themeColor="text1"/>
          <w:spacing w:val="45"/>
          <w:sz w:val="24"/>
          <w:szCs w:val="24"/>
        </w:rPr>
        <w:t xml:space="preserve"> </w:t>
      </w:r>
      <w:r w:rsidRPr="0018547A">
        <w:rPr>
          <w:rFonts w:ascii="Times New Roman" w:eastAsia="Times New Roman" w:hAnsi="Times New Roman" w:cs="Times New Roman"/>
          <w:color w:val="000000" w:themeColor="text1"/>
          <w:sz w:val="24"/>
          <w:szCs w:val="24"/>
        </w:rPr>
        <w:t>cái</w:t>
      </w:r>
    </w:p>
    <w:p w:rsidR="0074166C" w:rsidRPr="0018547A" w:rsidRDefault="0074245B" w:rsidP="0074166C">
      <w:pPr>
        <w:widowControl w:val="0"/>
        <w:numPr>
          <w:ilvl w:val="0"/>
          <w:numId w:val="118"/>
        </w:numPr>
        <w:tabs>
          <w:tab w:val="left" w:pos="234"/>
        </w:tabs>
        <w:kinsoku w:val="0"/>
        <w:overflowPunct w:val="0"/>
        <w:autoSpaceDE w:val="0"/>
        <w:autoSpaceDN w:val="0"/>
        <w:adjustRightInd w:val="0"/>
        <w:spacing w:before="121" w:after="0" w:line="360" w:lineRule="exact"/>
        <w:ind w:left="23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Ngăn chặn sự ăn mòn cơ khí của Acid, alkali,</w:t>
      </w:r>
      <w:r w:rsidRPr="0018547A">
        <w:rPr>
          <w:rFonts w:ascii="Times New Roman" w:eastAsia="Times New Roman" w:hAnsi="Times New Roman" w:cs="Times New Roman"/>
          <w:color w:val="000000" w:themeColor="text1"/>
          <w:spacing w:val="50"/>
          <w:sz w:val="24"/>
          <w:szCs w:val="24"/>
        </w:rPr>
        <w:t xml:space="preserve"> </w:t>
      </w:r>
      <w:r w:rsidRPr="0018547A">
        <w:rPr>
          <w:rFonts w:ascii="Times New Roman" w:eastAsia="Times New Roman" w:hAnsi="Times New Roman" w:cs="Times New Roman"/>
          <w:color w:val="000000" w:themeColor="text1"/>
          <w:sz w:val="24"/>
          <w:szCs w:val="24"/>
        </w:rPr>
        <w:t>muối…</w:t>
      </w:r>
    </w:p>
    <w:p w:rsidR="0074245B" w:rsidRPr="0018547A" w:rsidRDefault="0074245B" w:rsidP="0074166C">
      <w:pPr>
        <w:widowControl w:val="0"/>
        <w:numPr>
          <w:ilvl w:val="0"/>
          <w:numId w:val="118"/>
        </w:numPr>
        <w:tabs>
          <w:tab w:val="left" w:pos="234"/>
        </w:tabs>
        <w:kinsoku w:val="0"/>
        <w:overflowPunct w:val="0"/>
        <w:autoSpaceDE w:val="0"/>
        <w:autoSpaceDN w:val="0"/>
        <w:adjustRightInd w:val="0"/>
        <w:spacing w:before="121" w:after="0" w:line="360" w:lineRule="exact"/>
        <w:ind w:left="23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Giải quyết vấn đề khoảng cách cách điện giữa các thanh cái trong hệ thống</w:t>
      </w:r>
      <w:r w:rsidRPr="0018547A">
        <w:rPr>
          <w:rFonts w:ascii="Times New Roman" w:eastAsia="Times New Roman" w:hAnsi="Times New Roman" w:cs="Times New Roman"/>
          <w:color w:val="000000" w:themeColor="text1"/>
          <w:spacing w:val="-20"/>
          <w:sz w:val="24"/>
          <w:szCs w:val="24"/>
        </w:rPr>
        <w:t xml:space="preserve"> </w:t>
      </w:r>
      <w:r w:rsidRPr="0018547A">
        <w:rPr>
          <w:rFonts w:ascii="Times New Roman" w:eastAsia="Times New Roman" w:hAnsi="Times New Roman" w:cs="Times New Roman"/>
          <w:color w:val="000000" w:themeColor="text1"/>
          <w:sz w:val="24"/>
          <w:szCs w:val="24"/>
        </w:rPr>
        <w:t>dẫn</w:t>
      </w:r>
      <w:r w:rsidR="0074166C" w:rsidRPr="0018547A">
        <w:rPr>
          <w:rFonts w:ascii="Times New Roman" w:eastAsia="Times New Roman" w:hAnsi="Times New Roman" w:cs="Times New Roman"/>
          <w:color w:val="000000" w:themeColor="text1"/>
          <w:sz w:val="24"/>
          <w:szCs w:val="24"/>
        </w:rPr>
        <w:t xml:space="preserve"> điện</w:t>
      </w:r>
    </w:p>
    <w:p w:rsidR="0074245B" w:rsidRPr="0018547A" w:rsidRDefault="0074245B" w:rsidP="0074166C">
      <w:pPr>
        <w:widowControl w:val="0"/>
        <w:numPr>
          <w:ilvl w:val="0"/>
          <w:numId w:val="118"/>
        </w:numPr>
        <w:tabs>
          <w:tab w:val="left" w:pos="234"/>
        </w:tabs>
        <w:kinsoku w:val="0"/>
        <w:overflowPunct w:val="0"/>
        <w:autoSpaceDE w:val="0"/>
        <w:autoSpaceDN w:val="0"/>
        <w:adjustRightInd w:val="0"/>
        <w:spacing w:after="0" w:line="360" w:lineRule="exact"/>
        <w:ind w:left="23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Chậm cháy, cháy không sản sinh khí</w:t>
      </w:r>
      <w:r w:rsidRPr="0018547A">
        <w:rPr>
          <w:rFonts w:ascii="Times New Roman" w:eastAsia="Times New Roman" w:hAnsi="Times New Roman" w:cs="Times New Roman"/>
          <w:color w:val="000000" w:themeColor="text1"/>
          <w:spacing w:val="38"/>
          <w:sz w:val="24"/>
          <w:szCs w:val="24"/>
        </w:rPr>
        <w:t xml:space="preserve"> </w:t>
      </w:r>
      <w:r w:rsidRPr="0018547A">
        <w:rPr>
          <w:rFonts w:ascii="Times New Roman" w:eastAsia="Times New Roman" w:hAnsi="Times New Roman" w:cs="Times New Roman"/>
          <w:color w:val="000000" w:themeColor="text1"/>
          <w:sz w:val="24"/>
          <w:szCs w:val="24"/>
        </w:rPr>
        <w:t>độc.</w:t>
      </w:r>
    </w:p>
    <w:p w:rsidR="0074245B" w:rsidRPr="0018547A" w:rsidRDefault="0074245B" w:rsidP="0074166C">
      <w:pPr>
        <w:widowControl w:val="0"/>
        <w:numPr>
          <w:ilvl w:val="0"/>
          <w:numId w:val="118"/>
        </w:numPr>
        <w:tabs>
          <w:tab w:val="left" w:pos="234"/>
        </w:tabs>
        <w:kinsoku w:val="0"/>
        <w:overflowPunct w:val="0"/>
        <w:autoSpaceDE w:val="0"/>
        <w:autoSpaceDN w:val="0"/>
        <w:adjustRightInd w:val="0"/>
        <w:spacing w:before="121" w:after="0" w:line="360" w:lineRule="exact"/>
        <w:ind w:left="23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bền điện môi</w:t>
      </w:r>
      <w:r w:rsidRPr="0018547A">
        <w:rPr>
          <w:rFonts w:ascii="Times New Roman" w:eastAsia="Times New Roman" w:hAnsi="Times New Roman" w:cs="Times New Roman"/>
          <w:color w:val="000000" w:themeColor="text1"/>
          <w:spacing w:val="23"/>
          <w:sz w:val="24"/>
          <w:szCs w:val="24"/>
        </w:rPr>
        <w:t xml:space="preserve"> </w:t>
      </w:r>
      <w:r w:rsidRPr="0018547A">
        <w:rPr>
          <w:rFonts w:ascii="Times New Roman" w:eastAsia="Times New Roman" w:hAnsi="Times New Roman" w:cs="Times New Roman"/>
          <w:color w:val="000000" w:themeColor="text1"/>
          <w:sz w:val="24"/>
          <w:szCs w:val="24"/>
        </w:rPr>
        <w:t>cao</w:t>
      </w:r>
    </w:p>
    <w:p w:rsidR="0074245B" w:rsidRPr="0018547A" w:rsidRDefault="0074245B" w:rsidP="0074166C">
      <w:pPr>
        <w:widowControl w:val="0"/>
        <w:numPr>
          <w:ilvl w:val="0"/>
          <w:numId w:val="118"/>
        </w:numPr>
        <w:tabs>
          <w:tab w:val="left" w:pos="234"/>
        </w:tabs>
        <w:kinsoku w:val="0"/>
        <w:overflowPunct w:val="0"/>
        <w:autoSpaceDE w:val="0"/>
        <w:autoSpaceDN w:val="0"/>
        <w:adjustRightInd w:val="0"/>
        <w:spacing w:before="121" w:after="0" w:line="360" w:lineRule="exact"/>
        <w:ind w:left="23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Linh hoạt trong sử dụng, bọc đoạn thẳng, góc không bị</w:t>
      </w:r>
      <w:r w:rsidR="0074166C"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nhăn.</w:t>
      </w:r>
    </w:p>
    <w:p w:rsidR="0074245B" w:rsidRPr="0018547A" w:rsidRDefault="0074245B" w:rsidP="0074166C">
      <w:pPr>
        <w:widowControl w:val="0"/>
        <w:numPr>
          <w:ilvl w:val="0"/>
          <w:numId w:val="118"/>
        </w:numPr>
        <w:tabs>
          <w:tab w:val="left" w:pos="234"/>
        </w:tabs>
        <w:kinsoku w:val="0"/>
        <w:overflowPunct w:val="0"/>
        <w:autoSpaceDE w:val="0"/>
        <w:autoSpaceDN w:val="0"/>
        <w:adjustRightInd w:val="0"/>
        <w:spacing w:before="121" w:after="0" w:line="360" w:lineRule="exact"/>
        <w:ind w:left="23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Điện áp sử dụng: trung thế 3,5kV đến</w:t>
      </w:r>
      <w:r w:rsidR="000723BA"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36kV</w:t>
      </w:r>
    </w:p>
    <w:p w:rsidR="0074245B" w:rsidRPr="0018547A" w:rsidRDefault="0074245B" w:rsidP="0074166C">
      <w:pPr>
        <w:widowControl w:val="0"/>
        <w:numPr>
          <w:ilvl w:val="0"/>
          <w:numId w:val="118"/>
        </w:numPr>
        <w:tabs>
          <w:tab w:val="left" w:pos="234"/>
        </w:tabs>
        <w:kinsoku w:val="0"/>
        <w:overflowPunct w:val="0"/>
        <w:autoSpaceDE w:val="0"/>
        <w:autoSpaceDN w:val="0"/>
        <w:adjustRightInd w:val="0"/>
        <w:spacing w:before="121" w:after="0" w:line="360" w:lineRule="exact"/>
        <w:ind w:left="233"/>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 khả năng chống tia UV và yếu tố thời</w:t>
      </w:r>
      <w:r w:rsidRPr="0018547A">
        <w:rPr>
          <w:rFonts w:ascii="Times New Roman" w:eastAsia="Times New Roman" w:hAnsi="Times New Roman" w:cs="Times New Roman"/>
          <w:color w:val="000000" w:themeColor="text1"/>
          <w:spacing w:val="43"/>
          <w:sz w:val="24"/>
          <w:szCs w:val="24"/>
        </w:rPr>
        <w:t xml:space="preserve"> </w:t>
      </w:r>
      <w:r w:rsidRPr="0018547A">
        <w:rPr>
          <w:rFonts w:ascii="Times New Roman" w:eastAsia="Times New Roman" w:hAnsi="Times New Roman" w:cs="Times New Roman"/>
          <w:color w:val="000000" w:themeColor="text1"/>
          <w:sz w:val="24"/>
          <w:szCs w:val="24"/>
        </w:rPr>
        <w:t>tiết</w:t>
      </w:r>
    </w:p>
    <w:p w:rsidR="000723BA" w:rsidRPr="0018547A" w:rsidRDefault="0074245B" w:rsidP="000723BA">
      <w:pPr>
        <w:widowControl w:val="0"/>
        <w:numPr>
          <w:ilvl w:val="0"/>
          <w:numId w:val="118"/>
        </w:numPr>
        <w:tabs>
          <w:tab w:val="left" w:pos="234"/>
        </w:tabs>
        <w:kinsoku w:val="0"/>
        <w:overflowPunct w:val="0"/>
        <w:autoSpaceDE w:val="0"/>
        <w:autoSpaceDN w:val="0"/>
        <w:adjustRightInd w:val="0"/>
        <w:spacing w:before="121" w:after="0" w:line="360" w:lineRule="exact"/>
        <w:ind w:right="-28" w:firstLine="0"/>
        <w:rPr>
          <w:rFonts w:ascii="Times New Roman" w:eastAsia="Times New Roman" w:hAnsi="Times New Roman" w:cs="Times New Roman"/>
          <w:color w:val="000000" w:themeColor="text1"/>
          <w:spacing w:val="-3"/>
          <w:w w:val="105"/>
          <w:sz w:val="24"/>
          <w:szCs w:val="24"/>
        </w:rPr>
      </w:pPr>
      <w:r w:rsidRPr="0018547A">
        <w:rPr>
          <w:rFonts w:ascii="Times New Roman" w:eastAsia="Times New Roman" w:hAnsi="Times New Roman" w:cs="Times New Roman"/>
          <w:color w:val="000000" w:themeColor="text1"/>
          <w:w w:val="105"/>
          <w:sz w:val="24"/>
          <w:szCs w:val="24"/>
        </w:rPr>
        <w:t>Có khả năng chống cháy và cháy chậm tố</w:t>
      </w:r>
      <w:r w:rsidR="000723BA" w:rsidRPr="0018547A">
        <w:rPr>
          <w:rFonts w:ascii="Times New Roman" w:eastAsia="Times New Roman" w:hAnsi="Times New Roman" w:cs="Times New Roman"/>
          <w:color w:val="000000" w:themeColor="text1"/>
          <w:w w:val="105"/>
          <w:sz w:val="24"/>
          <w:szCs w:val="24"/>
        </w:rPr>
        <w:t>t</w:t>
      </w:r>
    </w:p>
    <w:p w:rsidR="0074245B" w:rsidRPr="0018547A" w:rsidRDefault="0074245B" w:rsidP="000723BA">
      <w:pPr>
        <w:widowControl w:val="0"/>
        <w:tabs>
          <w:tab w:val="left" w:pos="234"/>
        </w:tabs>
        <w:kinsoku w:val="0"/>
        <w:overflowPunct w:val="0"/>
        <w:autoSpaceDE w:val="0"/>
        <w:autoSpaceDN w:val="0"/>
        <w:adjustRightInd w:val="0"/>
        <w:spacing w:before="121" w:after="0" w:line="360" w:lineRule="exact"/>
        <w:ind w:left="79" w:right="-28"/>
        <w:rPr>
          <w:rFonts w:ascii="Times New Roman" w:eastAsia="Times New Roman" w:hAnsi="Times New Roman" w:cs="Times New Roman"/>
          <w:color w:val="000000" w:themeColor="text1"/>
          <w:spacing w:val="-3"/>
          <w:w w:val="105"/>
          <w:sz w:val="24"/>
          <w:szCs w:val="24"/>
        </w:rPr>
      </w:pPr>
      <w:r w:rsidRPr="0018547A">
        <w:rPr>
          <w:rFonts w:ascii="Times New Roman" w:eastAsia="Times New Roman" w:hAnsi="Times New Roman" w:cs="Times New Roman"/>
          <w:color w:val="000000" w:themeColor="text1"/>
          <w:spacing w:val="-3"/>
          <w:w w:val="105"/>
          <w:sz w:val="24"/>
          <w:szCs w:val="24"/>
        </w:rPr>
        <w:t xml:space="preserve">Thông số </w:t>
      </w:r>
      <w:r w:rsidRPr="0018547A">
        <w:rPr>
          <w:rFonts w:ascii="Times New Roman" w:eastAsia="Times New Roman" w:hAnsi="Times New Roman" w:cs="Times New Roman"/>
          <w:color w:val="000000" w:themeColor="text1"/>
          <w:w w:val="105"/>
          <w:sz w:val="24"/>
          <w:szCs w:val="24"/>
        </w:rPr>
        <w:t>kỹ</w:t>
      </w:r>
      <w:r w:rsidR="000723BA" w:rsidRPr="0018547A">
        <w:rPr>
          <w:rFonts w:ascii="Times New Roman" w:eastAsia="Times New Roman" w:hAnsi="Times New Roman" w:cs="Times New Roman"/>
          <w:color w:val="000000" w:themeColor="text1"/>
          <w:w w:val="105"/>
          <w:sz w:val="24"/>
          <w:szCs w:val="24"/>
        </w:rPr>
        <w:t xml:space="preserve"> </w:t>
      </w:r>
      <w:r w:rsidRPr="0018547A">
        <w:rPr>
          <w:rFonts w:ascii="Times New Roman" w:eastAsia="Times New Roman" w:hAnsi="Times New Roman" w:cs="Times New Roman"/>
          <w:color w:val="000000" w:themeColor="text1"/>
          <w:spacing w:val="-3"/>
          <w:w w:val="105"/>
          <w:sz w:val="24"/>
          <w:szCs w:val="24"/>
        </w:rPr>
        <w:t xml:space="preserve">thuật của </w:t>
      </w:r>
      <w:r w:rsidRPr="0018547A">
        <w:rPr>
          <w:rFonts w:ascii="Times New Roman" w:eastAsia="Times New Roman" w:hAnsi="Times New Roman" w:cs="Times New Roman"/>
          <w:color w:val="000000" w:themeColor="text1"/>
          <w:w w:val="105"/>
          <w:sz w:val="24"/>
          <w:szCs w:val="24"/>
        </w:rPr>
        <w:t xml:space="preserve">ống co </w:t>
      </w:r>
      <w:r w:rsidRPr="0018547A">
        <w:rPr>
          <w:rFonts w:ascii="Times New Roman" w:eastAsia="Times New Roman" w:hAnsi="Times New Roman" w:cs="Times New Roman"/>
          <w:color w:val="000000" w:themeColor="text1"/>
          <w:spacing w:val="-3"/>
          <w:w w:val="105"/>
          <w:sz w:val="24"/>
          <w:szCs w:val="24"/>
        </w:rPr>
        <w:t>nhiệt trung</w:t>
      </w:r>
      <w:r w:rsidR="0074166C" w:rsidRPr="0018547A">
        <w:rPr>
          <w:rFonts w:ascii="Times New Roman" w:eastAsia="Times New Roman" w:hAnsi="Times New Roman" w:cs="Times New Roman"/>
          <w:color w:val="000000" w:themeColor="text1"/>
          <w:spacing w:val="-3"/>
          <w:w w:val="105"/>
          <w:sz w:val="24"/>
          <w:szCs w:val="24"/>
        </w:rPr>
        <w:t xml:space="preserve"> </w:t>
      </w:r>
      <w:r w:rsidRPr="0018547A">
        <w:rPr>
          <w:rFonts w:ascii="Times New Roman" w:eastAsia="Times New Roman" w:hAnsi="Times New Roman" w:cs="Times New Roman"/>
          <w:color w:val="000000" w:themeColor="text1"/>
          <w:spacing w:val="-3"/>
          <w:w w:val="105"/>
          <w:sz w:val="24"/>
          <w:szCs w:val="24"/>
        </w:rPr>
        <w:t>thế:</w:t>
      </w:r>
    </w:p>
    <w:tbl>
      <w:tblPr>
        <w:tblW w:w="0" w:type="auto"/>
        <w:tblInd w:w="3" w:type="dxa"/>
        <w:tblLayout w:type="fixed"/>
        <w:tblCellMar>
          <w:left w:w="0" w:type="dxa"/>
          <w:right w:w="0" w:type="dxa"/>
        </w:tblCellMar>
        <w:tblLook w:val="0000" w:firstRow="0" w:lastRow="0" w:firstColumn="0" w:lastColumn="0" w:noHBand="0" w:noVBand="0"/>
      </w:tblPr>
      <w:tblGrid>
        <w:gridCol w:w="2127"/>
        <w:gridCol w:w="2126"/>
        <w:gridCol w:w="1596"/>
        <w:gridCol w:w="1326"/>
        <w:gridCol w:w="1060"/>
        <w:gridCol w:w="1066"/>
      </w:tblGrid>
      <w:tr w:rsidR="0018547A" w:rsidRPr="0018547A" w:rsidTr="000723BA">
        <w:trPr>
          <w:trHeight w:hRule="exact" w:val="1035"/>
        </w:trPr>
        <w:tc>
          <w:tcPr>
            <w:tcW w:w="2127" w:type="dxa"/>
            <w:tcBorders>
              <w:top w:val="single" w:sz="4" w:space="0" w:color="000000"/>
              <w:left w:val="single" w:sz="2"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65" w:after="0" w:line="240" w:lineRule="auto"/>
              <w:ind w:left="179" w:right="147" w:hanging="3"/>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6"/>
                <w:szCs w:val="26"/>
              </w:rPr>
              <w:t>Đường kính ống trước khi co rút</w:t>
            </w:r>
          </w:p>
        </w:tc>
        <w:tc>
          <w:tcPr>
            <w:tcW w:w="2126" w:type="dxa"/>
            <w:tcBorders>
              <w:top w:val="single" w:sz="4"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65" w:after="0" w:line="240" w:lineRule="auto"/>
              <w:ind w:left="191" w:right="303"/>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6"/>
                <w:szCs w:val="26"/>
              </w:rPr>
              <w:t>Đường kính ống sau khi co rút</w:t>
            </w:r>
          </w:p>
        </w:tc>
        <w:tc>
          <w:tcPr>
            <w:tcW w:w="1596" w:type="dxa"/>
            <w:tcBorders>
              <w:top w:val="single" w:sz="4"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65" w:after="0" w:line="240" w:lineRule="auto"/>
              <w:ind w:left="100" w:right="173" w:firstLine="2"/>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6"/>
                <w:szCs w:val="26"/>
              </w:rPr>
              <w:t>Độ dày ống sau khi</w:t>
            </w:r>
            <w:r w:rsidR="0074166C" w:rsidRPr="0018547A">
              <w:rPr>
                <w:rFonts w:ascii="Times New Roman" w:eastAsia="Times New Roman" w:hAnsi="Times New Roman" w:cs="Times New Roman"/>
                <w:b/>
                <w:bCs/>
                <w:color w:val="000000" w:themeColor="text1"/>
                <w:sz w:val="26"/>
                <w:szCs w:val="26"/>
              </w:rPr>
              <w:t xml:space="preserve"> </w:t>
            </w:r>
            <w:r w:rsidRPr="0018547A">
              <w:rPr>
                <w:rFonts w:ascii="Times New Roman" w:eastAsia="Times New Roman" w:hAnsi="Times New Roman" w:cs="Times New Roman"/>
                <w:b/>
                <w:bCs/>
                <w:color w:val="000000" w:themeColor="text1"/>
                <w:sz w:val="26"/>
                <w:szCs w:val="26"/>
              </w:rPr>
              <w:t>co rút (±10% )</w:t>
            </w:r>
          </w:p>
        </w:tc>
        <w:tc>
          <w:tcPr>
            <w:tcW w:w="1326" w:type="dxa"/>
            <w:tcBorders>
              <w:top w:val="single" w:sz="4"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216" w:after="0" w:line="240" w:lineRule="auto"/>
              <w:ind w:left="374" w:right="117" w:hanging="27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6"/>
                <w:szCs w:val="26"/>
              </w:rPr>
              <w:t>Chiều dài cuộn</w:t>
            </w:r>
          </w:p>
        </w:tc>
        <w:tc>
          <w:tcPr>
            <w:tcW w:w="2126" w:type="dxa"/>
            <w:gridSpan w:val="2"/>
            <w:tcBorders>
              <w:top w:val="single" w:sz="4"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216" w:after="0" w:line="240" w:lineRule="auto"/>
              <w:ind w:left="191" w:right="245" w:hanging="142"/>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6"/>
                <w:szCs w:val="26"/>
              </w:rPr>
              <w:t>Đường kính dây cần bọc (mm)</w:t>
            </w:r>
          </w:p>
        </w:tc>
      </w:tr>
      <w:tr w:rsidR="0018547A" w:rsidRPr="0018547A" w:rsidTr="000723BA">
        <w:trPr>
          <w:trHeight w:hRule="exact" w:val="425"/>
        </w:trPr>
        <w:tc>
          <w:tcPr>
            <w:tcW w:w="2127" w:type="dxa"/>
            <w:tcBorders>
              <w:top w:val="single" w:sz="4" w:space="0" w:color="000000"/>
              <w:left w:val="single" w:sz="2"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2" w:after="0" w:line="240" w:lineRule="auto"/>
              <w:ind w:left="249"/>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Mm (min)</w:t>
            </w:r>
          </w:p>
        </w:tc>
        <w:tc>
          <w:tcPr>
            <w:tcW w:w="2126" w:type="dxa"/>
            <w:tcBorders>
              <w:top w:val="single" w:sz="4"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2" w:after="0" w:line="240" w:lineRule="auto"/>
              <w:ind w:left="191" w:right="302"/>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Mm (max)</w:t>
            </w:r>
          </w:p>
        </w:tc>
        <w:tc>
          <w:tcPr>
            <w:tcW w:w="1596" w:type="dxa"/>
            <w:tcBorders>
              <w:top w:val="single" w:sz="4"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2" w:after="0" w:line="240" w:lineRule="auto"/>
              <w:ind w:left="34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mm</w:t>
            </w:r>
          </w:p>
        </w:tc>
        <w:tc>
          <w:tcPr>
            <w:tcW w:w="1326" w:type="dxa"/>
            <w:tcBorders>
              <w:top w:val="single" w:sz="4"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2" w:after="0" w:line="240" w:lineRule="auto"/>
              <w:ind w:left="350"/>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7"/>
                <w:sz w:val="26"/>
                <w:szCs w:val="26"/>
              </w:rPr>
              <w:t>m</w:t>
            </w:r>
          </w:p>
        </w:tc>
        <w:tc>
          <w:tcPr>
            <w:tcW w:w="1060" w:type="dxa"/>
            <w:tcBorders>
              <w:top w:val="single" w:sz="4" w:space="0" w:color="000000"/>
              <w:left w:val="single" w:sz="4" w:space="0" w:color="000000"/>
              <w:bottom w:val="single" w:sz="4" w:space="0" w:color="000000"/>
              <w:right w:val="single" w:sz="2" w:space="0" w:color="000000"/>
            </w:tcBorders>
          </w:tcPr>
          <w:p w:rsidR="0074245B" w:rsidRPr="0018547A" w:rsidRDefault="0074245B" w:rsidP="0074245B">
            <w:pPr>
              <w:widowControl w:val="0"/>
              <w:kinsoku w:val="0"/>
              <w:overflowPunct w:val="0"/>
              <w:autoSpaceDE w:val="0"/>
              <w:autoSpaceDN w:val="0"/>
              <w:adjustRightInd w:val="0"/>
              <w:spacing w:before="2" w:after="0" w:line="240" w:lineRule="auto"/>
              <w:ind w:left="374"/>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min</w:t>
            </w:r>
          </w:p>
        </w:tc>
        <w:tc>
          <w:tcPr>
            <w:tcW w:w="1066" w:type="dxa"/>
            <w:tcBorders>
              <w:top w:val="single" w:sz="4" w:space="0" w:color="000000"/>
              <w:left w:val="single" w:sz="2"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2" w:after="0" w:line="240" w:lineRule="auto"/>
              <w:ind w:right="368"/>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max</w:t>
            </w:r>
          </w:p>
        </w:tc>
      </w:tr>
      <w:tr w:rsidR="0018547A" w:rsidRPr="0018547A" w:rsidTr="000723BA">
        <w:trPr>
          <w:trHeight w:hRule="exact" w:val="430"/>
        </w:trPr>
        <w:tc>
          <w:tcPr>
            <w:tcW w:w="2127" w:type="dxa"/>
            <w:tcBorders>
              <w:top w:val="single" w:sz="4" w:space="0" w:color="000000"/>
              <w:left w:val="single" w:sz="2"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85</w:t>
            </w:r>
          </w:p>
        </w:tc>
        <w:tc>
          <w:tcPr>
            <w:tcW w:w="2126" w:type="dxa"/>
            <w:tcBorders>
              <w:top w:val="single" w:sz="4" w:space="0" w:color="000000"/>
              <w:left w:val="single" w:sz="4"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left="191" w:right="19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32</w:t>
            </w:r>
          </w:p>
        </w:tc>
        <w:tc>
          <w:tcPr>
            <w:tcW w:w="1596" w:type="dxa"/>
            <w:tcBorders>
              <w:top w:val="single" w:sz="4" w:space="0" w:color="000000"/>
              <w:left w:val="single" w:sz="4"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9"/>
                <w:sz w:val="26"/>
                <w:szCs w:val="26"/>
              </w:rPr>
              <w:t>3</w:t>
            </w:r>
          </w:p>
        </w:tc>
        <w:tc>
          <w:tcPr>
            <w:tcW w:w="1326" w:type="dxa"/>
            <w:tcBorders>
              <w:top w:val="single" w:sz="4" w:space="0" w:color="000000"/>
              <w:left w:val="single" w:sz="4"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25</w:t>
            </w:r>
          </w:p>
        </w:tc>
        <w:tc>
          <w:tcPr>
            <w:tcW w:w="1060" w:type="dxa"/>
            <w:tcBorders>
              <w:top w:val="single" w:sz="4" w:space="0" w:color="000000"/>
              <w:left w:val="single" w:sz="4" w:space="0" w:color="000000"/>
              <w:bottom w:val="single" w:sz="2" w:space="0" w:color="000000"/>
              <w:right w:val="single" w:sz="2"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left="395"/>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44</w:t>
            </w:r>
          </w:p>
        </w:tc>
        <w:tc>
          <w:tcPr>
            <w:tcW w:w="1066" w:type="dxa"/>
            <w:tcBorders>
              <w:top w:val="single" w:sz="4" w:space="0" w:color="000000"/>
              <w:left w:val="single" w:sz="2"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right="398"/>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68</w:t>
            </w:r>
          </w:p>
        </w:tc>
      </w:tr>
      <w:tr w:rsidR="0018547A" w:rsidRPr="0018547A" w:rsidTr="000723BA">
        <w:trPr>
          <w:trHeight w:hRule="exact" w:val="422"/>
        </w:trPr>
        <w:tc>
          <w:tcPr>
            <w:tcW w:w="2127" w:type="dxa"/>
            <w:tcBorders>
              <w:top w:val="single" w:sz="2" w:space="0" w:color="000000"/>
              <w:left w:val="single" w:sz="2"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75</w:t>
            </w:r>
          </w:p>
        </w:tc>
        <w:tc>
          <w:tcPr>
            <w:tcW w:w="2126" w:type="dxa"/>
            <w:tcBorders>
              <w:top w:val="single" w:sz="2"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left="191" w:right="19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28</w:t>
            </w:r>
          </w:p>
        </w:tc>
        <w:tc>
          <w:tcPr>
            <w:tcW w:w="1596" w:type="dxa"/>
            <w:tcBorders>
              <w:top w:val="single" w:sz="2"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9"/>
                <w:sz w:val="26"/>
                <w:szCs w:val="26"/>
              </w:rPr>
              <w:t>3</w:t>
            </w:r>
          </w:p>
        </w:tc>
        <w:tc>
          <w:tcPr>
            <w:tcW w:w="1326" w:type="dxa"/>
            <w:tcBorders>
              <w:top w:val="single" w:sz="2"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25</w:t>
            </w:r>
          </w:p>
        </w:tc>
        <w:tc>
          <w:tcPr>
            <w:tcW w:w="1060" w:type="dxa"/>
            <w:tcBorders>
              <w:top w:val="single" w:sz="2" w:space="0" w:color="000000"/>
              <w:left w:val="single" w:sz="4" w:space="0" w:color="000000"/>
              <w:bottom w:val="single" w:sz="4" w:space="0" w:color="000000"/>
              <w:right w:val="single" w:sz="2"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left="395"/>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40</w:t>
            </w:r>
          </w:p>
        </w:tc>
        <w:tc>
          <w:tcPr>
            <w:tcW w:w="1066" w:type="dxa"/>
            <w:tcBorders>
              <w:top w:val="single" w:sz="2" w:space="0" w:color="000000"/>
              <w:left w:val="single" w:sz="2"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right="398"/>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60</w:t>
            </w:r>
          </w:p>
        </w:tc>
      </w:tr>
      <w:tr w:rsidR="0018547A" w:rsidRPr="0018547A" w:rsidTr="000723BA">
        <w:trPr>
          <w:trHeight w:hRule="exact" w:val="427"/>
        </w:trPr>
        <w:tc>
          <w:tcPr>
            <w:tcW w:w="2127" w:type="dxa"/>
            <w:tcBorders>
              <w:top w:val="single" w:sz="4" w:space="0" w:color="000000"/>
              <w:left w:val="single" w:sz="2"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65</w:t>
            </w:r>
          </w:p>
        </w:tc>
        <w:tc>
          <w:tcPr>
            <w:tcW w:w="2126" w:type="dxa"/>
            <w:tcBorders>
              <w:top w:val="single" w:sz="4" w:space="0" w:color="000000"/>
              <w:left w:val="single" w:sz="4"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left="191" w:right="19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25</w:t>
            </w:r>
          </w:p>
        </w:tc>
        <w:tc>
          <w:tcPr>
            <w:tcW w:w="1596" w:type="dxa"/>
            <w:tcBorders>
              <w:top w:val="single" w:sz="4" w:space="0" w:color="000000"/>
              <w:left w:val="single" w:sz="4"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right="629"/>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2,7</w:t>
            </w:r>
          </w:p>
        </w:tc>
        <w:tc>
          <w:tcPr>
            <w:tcW w:w="1326" w:type="dxa"/>
            <w:tcBorders>
              <w:top w:val="single" w:sz="4" w:space="0" w:color="000000"/>
              <w:left w:val="single" w:sz="4"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25</w:t>
            </w:r>
          </w:p>
        </w:tc>
        <w:tc>
          <w:tcPr>
            <w:tcW w:w="1060" w:type="dxa"/>
            <w:tcBorders>
              <w:top w:val="single" w:sz="4" w:space="0" w:color="000000"/>
              <w:left w:val="single" w:sz="4" w:space="0" w:color="000000"/>
              <w:bottom w:val="single" w:sz="2" w:space="0" w:color="000000"/>
              <w:right w:val="single" w:sz="2"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left="395"/>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34</w:t>
            </w:r>
          </w:p>
        </w:tc>
        <w:tc>
          <w:tcPr>
            <w:tcW w:w="1066" w:type="dxa"/>
            <w:tcBorders>
              <w:top w:val="single" w:sz="4" w:space="0" w:color="000000"/>
              <w:left w:val="single" w:sz="2" w:space="0" w:color="000000"/>
              <w:bottom w:val="single" w:sz="2"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4" w:after="0" w:line="240" w:lineRule="auto"/>
              <w:ind w:right="398"/>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52</w:t>
            </w:r>
          </w:p>
        </w:tc>
      </w:tr>
      <w:tr w:rsidR="0018547A" w:rsidRPr="0018547A" w:rsidTr="000723BA">
        <w:trPr>
          <w:trHeight w:hRule="exact" w:val="420"/>
        </w:trPr>
        <w:tc>
          <w:tcPr>
            <w:tcW w:w="2127" w:type="dxa"/>
            <w:tcBorders>
              <w:top w:val="single" w:sz="2" w:space="0" w:color="000000"/>
              <w:left w:val="single" w:sz="2"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50</w:t>
            </w:r>
          </w:p>
        </w:tc>
        <w:tc>
          <w:tcPr>
            <w:tcW w:w="2126" w:type="dxa"/>
            <w:tcBorders>
              <w:top w:val="single" w:sz="2"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left="191" w:right="19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20</w:t>
            </w:r>
          </w:p>
        </w:tc>
        <w:tc>
          <w:tcPr>
            <w:tcW w:w="1596" w:type="dxa"/>
            <w:tcBorders>
              <w:top w:val="single" w:sz="2"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right="629"/>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2,5</w:t>
            </w:r>
          </w:p>
        </w:tc>
        <w:tc>
          <w:tcPr>
            <w:tcW w:w="1326" w:type="dxa"/>
            <w:tcBorders>
              <w:top w:val="single" w:sz="2" w:space="0" w:color="000000"/>
              <w:left w:val="single" w:sz="4"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25</w:t>
            </w:r>
          </w:p>
        </w:tc>
        <w:tc>
          <w:tcPr>
            <w:tcW w:w="1060" w:type="dxa"/>
            <w:tcBorders>
              <w:top w:val="single" w:sz="2" w:space="0" w:color="000000"/>
              <w:left w:val="single" w:sz="4" w:space="0" w:color="000000"/>
              <w:bottom w:val="single" w:sz="4" w:space="0" w:color="000000"/>
              <w:right w:val="single" w:sz="2"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left="395"/>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24</w:t>
            </w:r>
          </w:p>
        </w:tc>
        <w:tc>
          <w:tcPr>
            <w:tcW w:w="1066" w:type="dxa"/>
            <w:tcBorders>
              <w:top w:val="single" w:sz="2" w:space="0" w:color="000000"/>
              <w:left w:val="single" w:sz="2" w:space="0" w:color="000000"/>
              <w:bottom w:val="single" w:sz="4" w:space="0" w:color="000000"/>
              <w:right w:val="single" w:sz="4" w:space="0" w:color="000000"/>
            </w:tcBorders>
          </w:tcPr>
          <w:p w:rsidR="0074245B" w:rsidRPr="0018547A" w:rsidRDefault="0074245B" w:rsidP="0074245B">
            <w:pPr>
              <w:widowControl w:val="0"/>
              <w:kinsoku w:val="0"/>
              <w:overflowPunct w:val="0"/>
              <w:autoSpaceDE w:val="0"/>
              <w:autoSpaceDN w:val="0"/>
              <w:adjustRightInd w:val="0"/>
              <w:spacing w:before="76" w:after="0" w:line="240" w:lineRule="auto"/>
              <w:ind w:right="398"/>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40</w:t>
            </w:r>
          </w:p>
        </w:tc>
      </w:tr>
      <w:tr w:rsidR="0018547A" w:rsidRPr="0018547A" w:rsidTr="000723BA">
        <w:trPr>
          <w:trHeight w:hRule="exact" w:val="420"/>
        </w:trPr>
        <w:tc>
          <w:tcPr>
            <w:tcW w:w="2127"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40</w:t>
            </w:r>
          </w:p>
        </w:tc>
        <w:tc>
          <w:tcPr>
            <w:tcW w:w="21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191" w:right="19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16</w:t>
            </w:r>
          </w:p>
        </w:tc>
        <w:tc>
          <w:tcPr>
            <w:tcW w:w="159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610" w:right="61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2,5</w:t>
            </w:r>
          </w:p>
        </w:tc>
        <w:tc>
          <w:tcPr>
            <w:tcW w:w="13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25</w:t>
            </w:r>
          </w:p>
        </w:tc>
        <w:tc>
          <w:tcPr>
            <w:tcW w:w="1060" w:type="dxa"/>
            <w:tcBorders>
              <w:top w:val="single" w:sz="2" w:space="0" w:color="000000"/>
              <w:left w:val="single" w:sz="4" w:space="0" w:color="000000"/>
              <w:bottom w:val="single" w:sz="4" w:space="0" w:color="000000"/>
              <w:right w:val="single" w:sz="2"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376" w:right="376"/>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21</w:t>
            </w:r>
          </w:p>
        </w:tc>
        <w:tc>
          <w:tcPr>
            <w:tcW w:w="1066"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379" w:right="379"/>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32</w:t>
            </w:r>
          </w:p>
        </w:tc>
      </w:tr>
      <w:tr w:rsidR="0018547A" w:rsidRPr="0018547A" w:rsidTr="000723BA">
        <w:trPr>
          <w:trHeight w:hRule="exact" w:val="420"/>
        </w:trPr>
        <w:tc>
          <w:tcPr>
            <w:tcW w:w="2127"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30</w:t>
            </w:r>
          </w:p>
        </w:tc>
        <w:tc>
          <w:tcPr>
            <w:tcW w:w="21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191" w:right="19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12</w:t>
            </w:r>
          </w:p>
        </w:tc>
        <w:tc>
          <w:tcPr>
            <w:tcW w:w="159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610" w:right="61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2,5</w:t>
            </w:r>
          </w:p>
        </w:tc>
        <w:tc>
          <w:tcPr>
            <w:tcW w:w="13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25</w:t>
            </w:r>
          </w:p>
        </w:tc>
        <w:tc>
          <w:tcPr>
            <w:tcW w:w="1060" w:type="dxa"/>
            <w:tcBorders>
              <w:top w:val="single" w:sz="2" w:space="0" w:color="000000"/>
              <w:left w:val="single" w:sz="4" w:space="0" w:color="000000"/>
              <w:bottom w:val="single" w:sz="4" w:space="0" w:color="000000"/>
              <w:right w:val="single" w:sz="2"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376" w:right="376"/>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16</w:t>
            </w:r>
          </w:p>
        </w:tc>
        <w:tc>
          <w:tcPr>
            <w:tcW w:w="1066"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71" w:after="0" w:line="240" w:lineRule="auto"/>
              <w:ind w:left="379" w:right="379"/>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25</w:t>
            </w:r>
          </w:p>
        </w:tc>
      </w:tr>
      <w:tr w:rsidR="0018547A" w:rsidRPr="0018547A" w:rsidTr="000723BA">
        <w:trPr>
          <w:trHeight w:hRule="exact" w:val="420"/>
        </w:trPr>
        <w:tc>
          <w:tcPr>
            <w:tcW w:w="2127"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25</w:t>
            </w:r>
          </w:p>
        </w:tc>
        <w:tc>
          <w:tcPr>
            <w:tcW w:w="21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right="3"/>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9"/>
                <w:sz w:val="26"/>
                <w:szCs w:val="26"/>
              </w:rPr>
              <w:t>8</w:t>
            </w:r>
          </w:p>
        </w:tc>
        <w:tc>
          <w:tcPr>
            <w:tcW w:w="159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left="610" w:right="610"/>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2,5</w:t>
            </w:r>
          </w:p>
        </w:tc>
        <w:tc>
          <w:tcPr>
            <w:tcW w:w="13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25</w:t>
            </w:r>
          </w:p>
        </w:tc>
        <w:tc>
          <w:tcPr>
            <w:tcW w:w="1060" w:type="dxa"/>
            <w:tcBorders>
              <w:top w:val="single" w:sz="2" w:space="0" w:color="000000"/>
              <w:left w:val="single" w:sz="4" w:space="0" w:color="000000"/>
              <w:bottom w:val="single" w:sz="4" w:space="0" w:color="000000"/>
              <w:right w:val="single" w:sz="2"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left="376" w:right="376"/>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10</w:t>
            </w:r>
          </w:p>
        </w:tc>
        <w:tc>
          <w:tcPr>
            <w:tcW w:w="1066"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left="379" w:right="379"/>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20</w:t>
            </w:r>
          </w:p>
        </w:tc>
      </w:tr>
      <w:tr w:rsidR="0018547A" w:rsidRPr="0018547A" w:rsidTr="000723BA">
        <w:trPr>
          <w:trHeight w:hRule="exact" w:val="420"/>
        </w:trPr>
        <w:tc>
          <w:tcPr>
            <w:tcW w:w="2127"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left="770" w:right="771"/>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16</w:t>
            </w:r>
          </w:p>
        </w:tc>
        <w:tc>
          <w:tcPr>
            <w:tcW w:w="21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right="3"/>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9"/>
                <w:sz w:val="26"/>
                <w:szCs w:val="26"/>
              </w:rPr>
              <w:t>6</w:t>
            </w:r>
          </w:p>
        </w:tc>
        <w:tc>
          <w:tcPr>
            <w:tcW w:w="159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9"/>
                <w:sz w:val="26"/>
                <w:szCs w:val="26"/>
              </w:rPr>
              <w:t>2</w:t>
            </w:r>
          </w:p>
        </w:tc>
        <w:tc>
          <w:tcPr>
            <w:tcW w:w="1326" w:type="dxa"/>
            <w:tcBorders>
              <w:top w:val="single" w:sz="2" w:space="0" w:color="000000"/>
              <w:left w:val="single" w:sz="4"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right="527"/>
              <w:jc w:val="right"/>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5"/>
                <w:sz w:val="26"/>
                <w:szCs w:val="26"/>
              </w:rPr>
              <w:t>30</w:t>
            </w:r>
          </w:p>
        </w:tc>
        <w:tc>
          <w:tcPr>
            <w:tcW w:w="1060" w:type="dxa"/>
            <w:tcBorders>
              <w:top w:val="single" w:sz="2" w:space="0" w:color="000000"/>
              <w:left w:val="single" w:sz="4" w:space="0" w:color="000000"/>
              <w:bottom w:val="single" w:sz="4" w:space="0" w:color="000000"/>
              <w:right w:val="single" w:sz="2"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w w:val="99"/>
                <w:sz w:val="26"/>
                <w:szCs w:val="26"/>
              </w:rPr>
              <w:t>7</w:t>
            </w:r>
          </w:p>
        </w:tc>
        <w:tc>
          <w:tcPr>
            <w:tcW w:w="1066" w:type="dxa"/>
            <w:tcBorders>
              <w:top w:val="single" w:sz="2" w:space="0" w:color="000000"/>
              <w:left w:val="single" w:sz="2" w:space="0" w:color="000000"/>
              <w:bottom w:val="single" w:sz="4" w:space="0" w:color="000000"/>
              <w:right w:val="single" w:sz="4" w:space="0" w:color="000000"/>
            </w:tcBorders>
          </w:tcPr>
          <w:p w:rsidR="00C63176" w:rsidRPr="0018547A" w:rsidRDefault="00C63176" w:rsidP="00364733">
            <w:pPr>
              <w:widowControl w:val="0"/>
              <w:kinsoku w:val="0"/>
              <w:overflowPunct w:val="0"/>
              <w:autoSpaceDE w:val="0"/>
              <w:autoSpaceDN w:val="0"/>
              <w:adjustRightInd w:val="0"/>
              <w:spacing w:before="68" w:after="0" w:line="240" w:lineRule="auto"/>
              <w:ind w:left="379" w:right="379"/>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6"/>
                <w:szCs w:val="26"/>
              </w:rPr>
              <w:t>12</w:t>
            </w:r>
          </w:p>
        </w:tc>
      </w:tr>
    </w:tbl>
    <w:p w:rsidR="0094641F" w:rsidRPr="0018547A" w:rsidRDefault="0094641F" w:rsidP="000911B3">
      <w:pPr>
        <w:keepNext/>
        <w:tabs>
          <w:tab w:val="left" w:pos="567"/>
        </w:tabs>
        <w:spacing w:after="0" w:line="380" w:lineRule="exact"/>
        <w:jc w:val="both"/>
        <w:outlineLvl w:val="2"/>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XXIX. Ống nối dây AC</w:t>
      </w:r>
    </w:p>
    <w:p w:rsidR="007B14FB" w:rsidRPr="0018547A" w:rsidRDefault="007B14FB" w:rsidP="000911B3">
      <w:pPr>
        <w:keepNext/>
        <w:tabs>
          <w:tab w:val="left" w:pos="567"/>
        </w:tabs>
        <w:spacing w:after="0" w:line="380" w:lineRule="exact"/>
        <w:jc w:val="both"/>
        <w:outlineLvl w:val="2"/>
        <w:rPr>
          <w:rFonts w:ascii="Times New Roman" w:eastAsia="Times New Roman" w:hAnsi="Times New Roman" w:cs="Times New Roman"/>
          <w:bCs/>
          <w:i/>
          <w:color w:val="000000" w:themeColor="text1"/>
          <w:sz w:val="24"/>
          <w:szCs w:val="24"/>
        </w:rPr>
      </w:pPr>
      <w:r w:rsidRPr="0018547A">
        <w:rPr>
          <w:rFonts w:ascii="Times New Roman" w:eastAsia="Times New Roman" w:hAnsi="Times New Roman" w:cs="Times New Roman"/>
          <w:bCs/>
          <w:i/>
          <w:color w:val="000000" w:themeColor="text1"/>
          <w:sz w:val="24"/>
          <w:szCs w:val="24"/>
        </w:rPr>
        <w:t>(</w:t>
      </w:r>
      <w:r w:rsidR="00F66BED" w:rsidRPr="0018547A">
        <w:rPr>
          <w:rFonts w:ascii="Times New Roman" w:eastAsia="Times New Roman" w:hAnsi="Times New Roman" w:cs="Times New Roman"/>
          <w:bCs/>
          <w:i/>
          <w:color w:val="000000" w:themeColor="text1"/>
          <w:sz w:val="24"/>
          <w:szCs w:val="24"/>
        </w:rPr>
        <w:t>Áp dụng Tiêu chuẩn AS   1154.1   và   TCVN   3624-81  hoặc tương đương)</w:t>
      </w:r>
    </w:p>
    <w:p w:rsidR="007B14FB" w:rsidRPr="0018547A" w:rsidRDefault="007B14FB" w:rsidP="000911B3">
      <w:pPr>
        <w:widowControl w:val="0"/>
        <w:numPr>
          <w:ilvl w:val="0"/>
          <w:numId w:val="117"/>
        </w:numPr>
        <w:tabs>
          <w:tab w:val="left" w:pos="0"/>
          <w:tab w:val="left" w:pos="284"/>
          <w:tab w:val="left" w:pos="567"/>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Phạm vi áp</w:t>
      </w:r>
      <w:r w:rsidRPr="0018547A">
        <w:rPr>
          <w:rFonts w:ascii="Times New Roman" w:eastAsia="Times New Roman" w:hAnsi="Times New Roman" w:cs="Times New Roman"/>
          <w:b/>
          <w:bCs/>
          <w:color w:val="000000" w:themeColor="text1"/>
          <w:spacing w:val="-6"/>
          <w:sz w:val="24"/>
          <w:szCs w:val="24"/>
        </w:rPr>
        <w:t xml:space="preserve"> </w:t>
      </w:r>
      <w:r w:rsidRPr="0018547A">
        <w:rPr>
          <w:rFonts w:ascii="Times New Roman" w:eastAsia="Times New Roman" w:hAnsi="Times New Roman" w:cs="Times New Roman"/>
          <w:b/>
          <w:bCs/>
          <w:color w:val="000000" w:themeColor="text1"/>
          <w:sz w:val="24"/>
          <w:szCs w:val="24"/>
        </w:rPr>
        <w:t>dụng</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Tiêu chuẩn kỹ thuật này áp dụng cho ống nối dây nhôm, dây nhôm lõi thép.</w:t>
      </w:r>
    </w:p>
    <w:p w:rsidR="007B14FB" w:rsidRPr="0018547A" w:rsidRDefault="007B14FB" w:rsidP="000911B3">
      <w:pPr>
        <w:widowControl w:val="0"/>
        <w:numPr>
          <w:ilvl w:val="0"/>
          <w:numId w:val="117"/>
        </w:numPr>
        <w:tabs>
          <w:tab w:val="left" w:pos="0"/>
          <w:tab w:val="left" w:pos="284"/>
          <w:tab w:val="left" w:pos="567"/>
        </w:tabs>
        <w:kinsoku w:val="0"/>
        <w:overflowPunct w:val="0"/>
        <w:autoSpaceDE w:val="0"/>
        <w:autoSpaceDN w:val="0"/>
        <w:adjustRightInd w:val="0"/>
        <w:spacing w:after="0" w:line="380" w:lineRule="exact"/>
        <w:ind w:left="0" w:firstLine="0"/>
        <w:jc w:val="both"/>
        <w:outlineLvl w:val="0"/>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lastRenderedPageBreak/>
        <w:t>Thông số kỹ</w:t>
      </w:r>
      <w:r w:rsidRPr="0018547A">
        <w:rPr>
          <w:rFonts w:ascii="Times New Roman" w:eastAsia="Times New Roman" w:hAnsi="Times New Roman" w:cs="Times New Roman"/>
          <w:b/>
          <w:bCs/>
          <w:color w:val="000000" w:themeColor="text1"/>
          <w:spacing w:val="-5"/>
          <w:sz w:val="24"/>
          <w:szCs w:val="24"/>
        </w:rPr>
        <w:t xml:space="preserve"> </w:t>
      </w:r>
      <w:r w:rsidRPr="0018547A">
        <w:rPr>
          <w:rFonts w:ascii="Times New Roman" w:eastAsia="Times New Roman" w:hAnsi="Times New Roman" w:cs="Times New Roman"/>
          <w:b/>
          <w:bCs/>
          <w:color w:val="000000" w:themeColor="text1"/>
          <w:sz w:val="24"/>
          <w:szCs w:val="24"/>
        </w:rPr>
        <w:t>thuật</w:t>
      </w:r>
    </w:p>
    <w:p w:rsidR="007B14FB" w:rsidRPr="0018547A" w:rsidRDefault="007B14FB" w:rsidP="000911B3">
      <w:pPr>
        <w:widowControl w:val="0"/>
        <w:numPr>
          <w:ilvl w:val="0"/>
          <w:numId w:val="116"/>
        </w:numPr>
        <w:tabs>
          <w:tab w:val="left" w:pos="0"/>
          <w:tab w:val="left" w:pos="284"/>
          <w:tab w:val="left" w:pos="567"/>
          <w:tab w:val="left" w:pos="82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Loại: Ống nối nhôm là loại 1 ống dùng cho dây nhôm hoặc dây nhôm lõi</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thép.</w:t>
      </w:r>
    </w:p>
    <w:p w:rsidR="007B14FB" w:rsidRPr="0018547A" w:rsidRDefault="007B14FB" w:rsidP="000911B3">
      <w:pPr>
        <w:widowControl w:val="0"/>
        <w:numPr>
          <w:ilvl w:val="0"/>
          <w:numId w:val="116"/>
        </w:numPr>
        <w:tabs>
          <w:tab w:val="left" w:pos="0"/>
          <w:tab w:val="left" w:pos="284"/>
          <w:tab w:val="left" w:pos="567"/>
          <w:tab w:val="left" w:pos="844"/>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Chống thấm nước: Sau khi lắp đặt, ống nối phải ngăn chặn sự thâm nhập hơi  ẩm vào trong</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ruột dẫn của cáp thông qua bất kỳ phần nào của mối nối dưới các điều kiện mang tải điện và</w:t>
      </w:r>
      <w:r w:rsidRPr="0018547A">
        <w:rPr>
          <w:rFonts w:ascii="Times New Roman" w:eastAsia="Times New Roman" w:hAnsi="Times New Roman" w:cs="Times New Roman"/>
          <w:color w:val="000000" w:themeColor="text1"/>
          <w:spacing w:val="-5"/>
          <w:sz w:val="24"/>
          <w:szCs w:val="24"/>
        </w:rPr>
        <w:t xml:space="preserve"> </w:t>
      </w:r>
      <w:r w:rsidRPr="0018547A">
        <w:rPr>
          <w:rFonts w:ascii="Times New Roman" w:eastAsia="Times New Roman" w:hAnsi="Times New Roman" w:cs="Times New Roman"/>
          <w:color w:val="000000" w:themeColor="text1"/>
          <w:sz w:val="24"/>
          <w:szCs w:val="24"/>
        </w:rPr>
        <w:t>cơ.</w:t>
      </w:r>
    </w:p>
    <w:p w:rsidR="00F66BED" w:rsidRPr="0018547A" w:rsidRDefault="007B14FB" w:rsidP="000911B3">
      <w:pPr>
        <w:widowControl w:val="0"/>
        <w:numPr>
          <w:ilvl w:val="0"/>
          <w:numId w:val="116"/>
        </w:numPr>
        <w:tabs>
          <w:tab w:val="left" w:pos="0"/>
          <w:tab w:val="left" w:pos="284"/>
          <w:tab w:val="left" w:pos="567"/>
          <w:tab w:val="left" w:pos="82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ngoài của củ</w:t>
      </w:r>
      <w:r w:rsidR="00F66BED" w:rsidRPr="0018547A">
        <w:rPr>
          <w:rFonts w:ascii="Times New Roman" w:eastAsia="Times New Roman" w:hAnsi="Times New Roman" w:cs="Times New Roman"/>
          <w:color w:val="000000" w:themeColor="text1"/>
          <w:sz w:val="24"/>
          <w:szCs w:val="24"/>
        </w:rPr>
        <w:t>a ruột dẫn của cáp: (mm)</w:t>
      </w:r>
    </w:p>
    <w:p w:rsidR="00F66BED" w:rsidRPr="0018547A" w:rsidRDefault="007B14FB" w:rsidP="000911B3">
      <w:pPr>
        <w:widowControl w:val="0"/>
        <w:tabs>
          <w:tab w:val="left" w:pos="0"/>
          <w:tab w:val="left" w:pos="284"/>
          <w:tab w:val="left" w:pos="567"/>
          <w:tab w:val="left" w:pos="820"/>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ACSR 70/11: 11,2 - 11,7</w:t>
      </w:r>
      <w:r w:rsidRPr="0018547A">
        <w:rPr>
          <w:rFonts w:ascii="Times New Roman" w:eastAsia="Times New Roman" w:hAnsi="Times New Roman" w:cs="Times New Roman"/>
          <w:color w:val="000000" w:themeColor="text1"/>
          <w:spacing w:val="-9"/>
          <w:sz w:val="24"/>
          <w:szCs w:val="24"/>
        </w:rPr>
        <w:t xml:space="preserve"> </w:t>
      </w:r>
      <w:r w:rsidRPr="0018547A">
        <w:rPr>
          <w:rFonts w:ascii="Times New Roman" w:eastAsia="Times New Roman" w:hAnsi="Times New Roman" w:cs="Times New Roman"/>
          <w:color w:val="000000" w:themeColor="text1"/>
          <w:sz w:val="24"/>
          <w:szCs w:val="24"/>
        </w:rPr>
        <w:t>(mm)</w:t>
      </w:r>
    </w:p>
    <w:p w:rsidR="00F66BED" w:rsidRPr="0018547A" w:rsidRDefault="00F66BED" w:rsidP="000911B3">
      <w:pPr>
        <w:widowControl w:val="0"/>
        <w:tabs>
          <w:tab w:val="left" w:pos="0"/>
          <w:tab w:val="left" w:pos="284"/>
          <w:tab w:val="left" w:pos="567"/>
          <w:tab w:val="left" w:pos="820"/>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ACSR 120/19: 14,8-15,3 (mm)</w:t>
      </w:r>
    </w:p>
    <w:p w:rsidR="007B14FB" w:rsidRPr="0018547A" w:rsidRDefault="007B14FB" w:rsidP="000911B3">
      <w:pPr>
        <w:widowControl w:val="0"/>
        <w:tabs>
          <w:tab w:val="left" w:pos="0"/>
          <w:tab w:val="left" w:pos="284"/>
          <w:tab w:val="left" w:pos="567"/>
          <w:tab w:val="left" w:pos="820"/>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ACSR 150/19: 16,5 - 17,2 (mm)</w:t>
      </w:r>
    </w:p>
    <w:p w:rsidR="00F66BED" w:rsidRPr="0018547A" w:rsidRDefault="007B14FB" w:rsidP="000911B3">
      <w:pPr>
        <w:widowControl w:val="0"/>
        <w:numPr>
          <w:ilvl w:val="0"/>
          <w:numId w:val="116"/>
        </w:numPr>
        <w:tabs>
          <w:tab w:val="left" w:pos="0"/>
          <w:tab w:val="left" w:pos="284"/>
          <w:tab w:val="left" w:pos="567"/>
          <w:tab w:val="left" w:pos="82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trong của mỗi ống nối:</w:t>
      </w:r>
    </w:p>
    <w:p w:rsidR="007B14FB" w:rsidRPr="0018547A" w:rsidRDefault="007B14FB" w:rsidP="000911B3">
      <w:pPr>
        <w:widowControl w:val="0"/>
        <w:tabs>
          <w:tab w:val="left" w:pos="0"/>
          <w:tab w:val="left" w:pos="284"/>
          <w:tab w:val="left" w:pos="567"/>
          <w:tab w:val="left" w:pos="820"/>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ACSR 70/11: 13</w:t>
      </w:r>
      <w:r w:rsidRPr="0018547A">
        <w:rPr>
          <w:rFonts w:ascii="Times New Roman" w:eastAsia="Times New Roman" w:hAnsi="Times New Roman" w:cs="Times New Roman"/>
          <w:color w:val="000000" w:themeColor="text1"/>
          <w:spacing w:val="-7"/>
          <w:sz w:val="24"/>
          <w:szCs w:val="24"/>
        </w:rPr>
        <w:t xml:space="preserve"> </w:t>
      </w:r>
      <w:r w:rsidRPr="0018547A">
        <w:rPr>
          <w:rFonts w:ascii="Times New Roman" w:eastAsia="Times New Roman" w:hAnsi="Times New Roman" w:cs="Times New Roman"/>
          <w:color w:val="000000" w:themeColor="text1"/>
          <w:sz w:val="24"/>
          <w:szCs w:val="24"/>
        </w:rPr>
        <w:t>(mm)</w:t>
      </w:r>
    </w:p>
    <w:p w:rsidR="00F66BED" w:rsidRPr="0018547A" w:rsidRDefault="00F66BED"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ACSR 120/19: 17 (mm)</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ACSR 150/19: 19.5 (mm)</w:t>
      </w:r>
    </w:p>
    <w:p w:rsidR="007B14FB" w:rsidRPr="0018547A" w:rsidRDefault="007B14FB" w:rsidP="000911B3">
      <w:pPr>
        <w:widowControl w:val="0"/>
        <w:numPr>
          <w:ilvl w:val="0"/>
          <w:numId w:val="116"/>
        </w:numPr>
        <w:tabs>
          <w:tab w:val="left" w:pos="0"/>
          <w:tab w:val="left" w:pos="284"/>
          <w:tab w:val="left" w:pos="567"/>
          <w:tab w:val="left" w:pos="82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Nhiệt độ môi trường cực đại:</w:t>
      </w:r>
      <w:r w:rsidRPr="0018547A">
        <w:rPr>
          <w:rFonts w:ascii="Times New Roman" w:eastAsia="Times New Roman" w:hAnsi="Times New Roman" w:cs="Times New Roman"/>
          <w:color w:val="000000" w:themeColor="text1"/>
          <w:spacing w:val="-9"/>
          <w:sz w:val="24"/>
          <w:szCs w:val="24"/>
        </w:rPr>
        <w:t xml:space="preserve"> </w:t>
      </w:r>
      <w:r w:rsidRPr="0018547A">
        <w:rPr>
          <w:rFonts w:ascii="Times New Roman" w:eastAsia="Times New Roman" w:hAnsi="Times New Roman" w:cs="Times New Roman"/>
          <w:color w:val="000000" w:themeColor="text1"/>
          <w:sz w:val="24"/>
          <w:szCs w:val="24"/>
        </w:rPr>
        <w:t>45</w:t>
      </w:r>
      <w:r w:rsidRPr="0018547A">
        <w:rPr>
          <w:rFonts w:ascii="Times New Roman" w:eastAsia="Times New Roman" w:hAnsi="Times New Roman" w:cs="Times New Roman"/>
          <w:color w:val="000000" w:themeColor="text1"/>
          <w:sz w:val="24"/>
          <w:szCs w:val="24"/>
          <w:vertAlign w:val="superscript"/>
        </w:rPr>
        <w:t>0</w:t>
      </w:r>
      <w:r w:rsidRPr="0018547A">
        <w:rPr>
          <w:rFonts w:ascii="Times New Roman" w:eastAsia="Times New Roman" w:hAnsi="Times New Roman" w:cs="Times New Roman"/>
          <w:color w:val="000000" w:themeColor="text1"/>
          <w:sz w:val="24"/>
          <w:szCs w:val="24"/>
        </w:rPr>
        <w:t>C</w:t>
      </w:r>
    </w:p>
    <w:p w:rsidR="007B14FB" w:rsidRPr="0018547A" w:rsidRDefault="007B14FB" w:rsidP="000911B3">
      <w:pPr>
        <w:widowControl w:val="0"/>
        <w:numPr>
          <w:ilvl w:val="0"/>
          <w:numId w:val="116"/>
        </w:numPr>
        <w:tabs>
          <w:tab w:val="left" w:pos="0"/>
          <w:tab w:val="left" w:pos="284"/>
          <w:tab w:val="left" w:pos="567"/>
          <w:tab w:val="left" w:pos="82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ẩm môi trường tương đối cực đại:</w:t>
      </w:r>
      <w:r w:rsidRPr="0018547A">
        <w:rPr>
          <w:rFonts w:ascii="Times New Roman" w:eastAsia="Times New Roman" w:hAnsi="Times New Roman" w:cs="Times New Roman"/>
          <w:color w:val="000000" w:themeColor="text1"/>
          <w:spacing w:val="-12"/>
          <w:sz w:val="24"/>
          <w:szCs w:val="24"/>
        </w:rPr>
        <w:t xml:space="preserve"> </w:t>
      </w:r>
      <w:r w:rsidRPr="0018547A">
        <w:rPr>
          <w:rFonts w:ascii="Times New Roman" w:eastAsia="Times New Roman" w:hAnsi="Times New Roman" w:cs="Times New Roman"/>
          <w:color w:val="000000" w:themeColor="text1"/>
          <w:sz w:val="24"/>
          <w:szCs w:val="24"/>
        </w:rPr>
        <w:t>100%</w:t>
      </w:r>
    </w:p>
    <w:p w:rsidR="007B14FB" w:rsidRPr="0018547A" w:rsidRDefault="007B14FB" w:rsidP="000911B3">
      <w:pPr>
        <w:widowControl w:val="0"/>
        <w:numPr>
          <w:ilvl w:val="0"/>
          <w:numId w:val="116"/>
        </w:numPr>
        <w:tabs>
          <w:tab w:val="left" w:pos="0"/>
          <w:tab w:val="left" w:pos="284"/>
          <w:tab w:val="left" w:pos="567"/>
          <w:tab w:val="left" w:pos="844"/>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Ghi nhãn: Ống nối phải được ghi nhãn theo tiểu chuẩn TCVN 3624-1981 với các nội dung</w:t>
      </w:r>
      <w:r w:rsidRPr="0018547A">
        <w:rPr>
          <w:rFonts w:ascii="Times New Roman" w:eastAsia="Times New Roman" w:hAnsi="Times New Roman" w:cs="Times New Roman"/>
          <w:color w:val="000000" w:themeColor="text1"/>
          <w:spacing w:val="-4"/>
          <w:sz w:val="24"/>
          <w:szCs w:val="24"/>
        </w:rPr>
        <w:t xml:space="preserve"> </w:t>
      </w:r>
      <w:r w:rsidRPr="0018547A">
        <w:rPr>
          <w:rFonts w:ascii="Times New Roman" w:eastAsia="Times New Roman" w:hAnsi="Times New Roman" w:cs="Times New Roman"/>
          <w:color w:val="000000" w:themeColor="text1"/>
          <w:sz w:val="24"/>
          <w:szCs w:val="24"/>
        </w:rPr>
        <w:t>sau:</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Nhãn hiệu/tên nhà sản xuất</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Tiết diện cáp</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Vị trí ép</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Kích thước của đai ép…</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(Việc ghi nhãn phải đảm bảo rõ và bền)</w:t>
      </w:r>
    </w:p>
    <w:p w:rsidR="007B14FB" w:rsidRPr="0018547A" w:rsidRDefault="007B14FB" w:rsidP="000911B3">
      <w:pPr>
        <w:widowControl w:val="0"/>
        <w:numPr>
          <w:ilvl w:val="0"/>
          <w:numId w:val="117"/>
        </w:numPr>
        <w:tabs>
          <w:tab w:val="left" w:pos="0"/>
          <w:tab w:val="left" w:pos="284"/>
          <w:tab w:val="left" w:pos="567"/>
        </w:tabs>
        <w:kinsoku w:val="0"/>
        <w:overflowPunct w:val="0"/>
        <w:autoSpaceDE w:val="0"/>
        <w:autoSpaceDN w:val="0"/>
        <w:adjustRightInd w:val="0"/>
        <w:spacing w:after="0" w:line="380" w:lineRule="exact"/>
        <w:ind w:left="0" w:firstLine="0"/>
        <w:jc w:val="both"/>
        <w:outlineLvl w:val="0"/>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Thông tin cần đưa vào tài liệu dự</w:t>
      </w:r>
      <w:r w:rsidRPr="0018547A">
        <w:rPr>
          <w:rFonts w:ascii="Times New Roman" w:eastAsia="Times New Roman" w:hAnsi="Times New Roman" w:cs="Times New Roman"/>
          <w:b/>
          <w:bCs/>
          <w:color w:val="000000" w:themeColor="text1"/>
          <w:spacing w:val="-9"/>
          <w:sz w:val="24"/>
          <w:szCs w:val="24"/>
        </w:rPr>
        <w:t xml:space="preserve"> </w:t>
      </w:r>
      <w:r w:rsidRPr="0018547A">
        <w:rPr>
          <w:rFonts w:ascii="Times New Roman" w:eastAsia="Times New Roman" w:hAnsi="Times New Roman" w:cs="Times New Roman"/>
          <w:b/>
          <w:bCs/>
          <w:color w:val="000000" w:themeColor="text1"/>
          <w:sz w:val="24"/>
          <w:szCs w:val="24"/>
        </w:rPr>
        <w:t>thầu:</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Tài liệu kỹ thuật của Ống nối nhôm cho dây nhôm lõi</w:t>
      </w:r>
      <w:r w:rsidRPr="0018547A">
        <w:rPr>
          <w:rFonts w:ascii="Times New Roman" w:eastAsia="Times New Roman" w:hAnsi="Times New Roman" w:cs="Times New Roman"/>
          <w:color w:val="000000" w:themeColor="text1"/>
          <w:spacing w:val="-13"/>
          <w:sz w:val="24"/>
          <w:szCs w:val="24"/>
        </w:rPr>
        <w:t xml:space="preserve"> </w:t>
      </w:r>
      <w:r w:rsidRPr="0018547A">
        <w:rPr>
          <w:rFonts w:ascii="Times New Roman" w:eastAsia="Times New Roman" w:hAnsi="Times New Roman" w:cs="Times New Roman"/>
          <w:color w:val="000000" w:themeColor="text1"/>
          <w:sz w:val="24"/>
          <w:szCs w:val="24"/>
        </w:rPr>
        <w:t>thép</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Phụ lục C: Các đặc điểm kỹ thuật riêng và cam</w:t>
      </w:r>
      <w:r w:rsidRPr="0018547A">
        <w:rPr>
          <w:rFonts w:ascii="Times New Roman" w:eastAsia="Times New Roman" w:hAnsi="Times New Roman" w:cs="Times New Roman"/>
          <w:color w:val="000000" w:themeColor="text1"/>
          <w:spacing w:val="-13"/>
          <w:sz w:val="24"/>
          <w:szCs w:val="24"/>
        </w:rPr>
        <w:t xml:space="preserve"> </w:t>
      </w:r>
      <w:r w:rsidRPr="0018547A">
        <w:rPr>
          <w:rFonts w:ascii="Times New Roman" w:eastAsia="Times New Roman" w:hAnsi="Times New Roman" w:cs="Times New Roman"/>
          <w:color w:val="000000" w:themeColor="text1"/>
          <w:sz w:val="24"/>
          <w:szCs w:val="24"/>
        </w:rPr>
        <w:t>kết</w:t>
      </w:r>
    </w:p>
    <w:p w:rsidR="007B14FB" w:rsidRPr="0018547A" w:rsidRDefault="007B14FB" w:rsidP="000911B3">
      <w:pPr>
        <w:widowControl w:val="0"/>
        <w:numPr>
          <w:ilvl w:val="0"/>
          <w:numId w:val="117"/>
        </w:numPr>
        <w:tabs>
          <w:tab w:val="left" w:pos="0"/>
          <w:tab w:val="left" w:pos="284"/>
          <w:tab w:val="left" w:pos="567"/>
        </w:tabs>
        <w:kinsoku w:val="0"/>
        <w:overflowPunct w:val="0"/>
        <w:autoSpaceDE w:val="0"/>
        <w:autoSpaceDN w:val="0"/>
        <w:adjustRightInd w:val="0"/>
        <w:spacing w:after="0" w:line="380" w:lineRule="exact"/>
        <w:ind w:left="0" w:firstLine="0"/>
        <w:jc w:val="both"/>
        <w:outlineLvl w:val="0"/>
        <w:rPr>
          <w:rFonts w:ascii="Times New Roman" w:eastAsia="Times New Roman" w:hAnsi="Times New Roman" w:cs="Times New Roman"/>
          <w:b/>
          <w:bCs/>
          <w:color w:val="000000" w:themeColor="text1"/>
          <w:sz w:val="24"/>
          <w:szCs w:val="24"/>
        </w:rPr>
      </w:pPr>
      <w:r w:rsidRPr="0018547A">
        <w:rPr>
          <w:rFonts w:ascii="Times New Roman" w:eastAsia="Times New Roman" w:hAnsi="Times New Roman" w:cs="Times New Roman"/>
          <w:b/>
          <w:bCs/>
          <w:color w:val="000000" w:themeColor="text1"/>
          <w:sz w:val="24"/>
          <w:szCs w:val="24"/>
        </w:rPr>
        <w:t>Thử</w:t>
      </w:r>
      <w:r w:rsidRPr="0018547A">
        <w:rPr>
          <w:rFonts w:ascii="Times New Roman" w:eastAsia="Times New Roman" w:hAnsi="Times New Roman" w:cs="Times New Roman"/>
          <w:b/>
          <w:bCs/>
          <w:color w:val="000000" w:themeColor="text1"/>
          <w:spacing w:val="-4"/>
          <w:sz w:val="24"/>
          <w:szCs w:val="24"/>
        </w:rPr>
        <w:t xml:space="preserve"> </w:t>
      </w:r>
      <w:r w:rsidRPr="0018547A">
        <w:rPr>
          <w:rFonts w:ascii="Times New Roman" w:eastAsia="Times New Roman" w:hAnsi="Times New Roman" w:cs="Times New Roman"/>
          <w:b/>
          <w:bCs/>
          <w:color w:val="000000" w:themeColor="text1"/>
          <w:sz w:val="24"/>
          <w:szCs w:val="24"/>
        </w:rPr>
        <w:t>nghiệm</w:t>
      </w:r>
    </w:p>
    <w:p w:rsidR="007B14FB" w:rsidRPr="0018547A" w:rsidRDefault="007B14FB" w:rsidP="000911B3">
      <w:pPr>
        <w:widowControl w:val="0"/>
        <w:numPr>
          <w:ilvl w:val="1"/>
          <w:numId w:val="117"/>
        </w:numPr>
        <w:tabs>
          <w:tab w:val="left" w:pos="0"/>
          <w:tab w:val="left" w:pos="284"/>
          <w:tab w:val="left" w:pos="567"/>
          <w:tab w:val="left" w:pos="1079"/>
        </w:tabs>
        <w:kinsoku w:val="0"/>
        <w:overflowPunct w:val="0"/>
        <w:autoSpaceDE w:val="0"/>
        <w:autoSpaceDN w:val="0"/>
        <w:adjustRightInd w:val="0"/>
        <w:spacing w:after="0" w:line="380" w:lineRule="exact"/>
        <w:ind w:left="0" w:firstLine="0"/>
        <w:jc w:val="both"/>
        <w:outlineLvl w:val="1"/>
        <w:rPr>
          <w:rFonts w:ascii="Times New Roman" w:eastAsia="Times New Roman" w:hAnsi="Times New Roman" w:cs="Times New Roman"/>
          <w:b/>
          <w:bCs/>
          <w:i/>
          <w:iCs/>
          <w:color w:val="000000" w:themeColor="text1"/>
          <w:sz w:val="24"/>
          <w:szCs w:val="24"/>
        </w:rPr>
      </w:pPr>
      <w:r w:rsidRPr="0018547A">
        <w:rPr>
          <w:rFonts w:ascii="Times New Roman" w:eastAsia="Times New Roman" w:hAnsi="Times New Roman" w:cs="Times New Roman"/>
          <w:b/>
          <w:bCs/>
          <w:i/>
          <w:iCs/>
          <w:color w:val="000000" w:themeColor="text1"/>
          <w:sz w:val="24"/>
          <w:szCs w:val="24"/>
        </w:rPr>
        <w:t>Thử nghiệm xuất</w:t>
      </w:r>
      <w:r w:rsidRPr="0018547A">
        <w:rPr>
          <w:rFonts w:ascii="Times New Roman" w:eastAsia="Times New Roman" w:hAnsi="Times New Roman" w:cs="Times New Roman"/>
          <w:b/>
          <w:bCs/>
          <w:i/>
          <w:iCs/>
          <w:color w:val="000000" w:themeColor="text1"/>
          <w:spacing w:val="-5"/>
          <w:sz w:val="24"/>
          <w:szCs w:val="24"/>
        </w:rPr>
        <w:t xml:space="preserve"> </w:t>
      </w:r>
      <w:r w:rsidRPr="0018547A">
        <w:rPr>
          <w:rFonts w:ascii="Times New Roman" w:eastAsia="Times New Roman" w:hAnsi="Times New Roman" w:cs="Times New Roman"/>
          <w:b/>
          <w:bCs/>
          <w:i/>
          <w:iCs/>
          <w:color w:val="000000" w:themeColor="text1"/>
          <w:sz w:val="24"/>
          <w:szCs w:val="24"/>
        </w:rPr>
        <w:t>xưởng:</w:t>
      </w:r>
    </w:p>
    <w:p w:rsidR="007B14FB" w:rsidRPr="0018547A" w:rsidRDefault="007B14FB" w:rsidP="000911B3">
      <w:pPr>
        <w:widowControl w:val="0"/>
        <w:tabs>
          <w:tab w:val="left" w:pos="0"/>
          <w:tab w:val="left" w:pos="284"/>
          <w:tab w:val="left" w:pos="567"/>
          <w:tab w:val="left" w:pos="8691"/>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Phải có biên bản thử nghiệm thường xuyên thực hiện bởi nhà sản xuất trên sản phẩm</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cung</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cấp tại nhà máy của nhà sản xuất để chứng minh sản phẩm phù hợp với đặc tính kỹ thuật</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của hợp đồng. Biên bản này thực theo tiêu chuẩn TCVN 3624-1981 hoặc tiêu chuẩn tương</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đương, bao gồm các hạng mục:</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Kiểm tra ngoại quan (trơn nhẵn và không có khuyết</w:t>
      </w:r>
      <w:r w:rsidRPr="0018547A">
        <w:rPr>
          <w:rFonts w:ascii="Times New Roman" w:eastAsia="Times New Roman" w:hAnsi="Times New Roman" w:cs="Times New Roman"/>
          <w:color w:val="000000" w:themeColor="text1"/>
          <w:spacing w:val="-16"/>
          <w:sz w:val="24"/>
          <w:szCs w:val="24"/>
        </w:rPr>
        <w:t xml:space="preserve"> </w:t>
      </w:r>
      <w:r w:rsidRPr="0018547A">
        <w:rPr>
          <w:rFonts w:ascii="Times New Roman" w:eastAsia="Times New Roman" w:hAnsi="Times New Roman" w:cs="Times New Roman"/>
          <w:color w:val="000000" w:themeColor="text1"/>
          <w:sz w:val="24"/>
          <w:szCs w:val="24"/>
        </w:rPr>
        <w:t>tật)</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Đo kích</w:t>
      </w:r>
      <w:r w:rsidRPr="0018547A">
        <w:rPr>
          <w:rFonts w:ascii="Times New Roman" w:eastAsia="Times New Roman" w:hAnsi="Times New Roman" w:cs="Times New Roman"/>
          <w:color w:val="000000" w:themeColor="text1"/>
          <w:spacing w:val="-5"/>
          <w:sz w:val="24"/>
          <w:szCs w:val="24"/>
        </w:rPr>
        <w:t xml:space="preserve"> </w:t>
      </w:r>
      <w:r w:rsidRPr="0018547A">
        <w:rPr>
          <w:rFonts w:ascii="Times New Roman" w:eastAsia="Times New Roman" w:hAnsi="Times New Roman" w:cs="Times New Roman"/>
          <w:color w:val="000000" w:themeColor="text1"/>
          <w:sz w:val="24"/>
          <w:szCs w:val="24"/>
        </w:rPr>
        <w:t>thước</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Kiểm tra việc ghi</w:t>
      </w:r>
      <w:r w:rsidRPr="0018547A">
        <w:rPr>
          <w:rFonts w:ascii="Times New Roman" w:eastAsia="Times New Roman" w:hAnsi="Times New Roman" w:cs="Times New Roman"/>
          <w:color w:val="000000" w:themeColor="text1"/>
          <w:spacing w:val="-5"/>
          <w:sz w:val="24"/>
          <w:szCs w:val="24"/>
        </w:rPr>
        <w:t xml:space="preserve"> </w:t>
      </w:r>
      <w:r w:rsidRPr="0018547A">
        <w:rPr>
          <w:rFonts w:ascii="Times New Roman" w:eastAsia="Times New Roman" w:hAnsi="Times New Roman" w:cs="Times New Roman"/>
          <w:color w:val="000000" w:themeColor="text1"/>
          <w:sz w:val="24"/>
          <w:szCs w:val="24"/>
        </w:rPr>
        <w:t>nhãn</w:t>
      </w:r>
    </w:p>
    <w:p w:rsidR="007B14FB" w:rsidRPr="0018547A" w:rsidRDefault="007B14FB" w:rsidP="000911B3">
      <w:pPr>
        <w:widowControl w:val="0"/>
        <w:numPr>
          <w:ilvl w:val="1"/>
          <w:numId w:val="117"/>
        </w:numPr>
        <w:tabs>
          <w:tab w:val="left" w:pos="0"/>
          <w:tab w:val="left" w:pos="284"/>
          <w:tab w:val="left" w:pos="567"/>
          <w:tab w:val="left" w:pos="1079"/>
        </w:tabs>
        <w:kinsoku w:val="0"/>
        <w:overflowPunct w:val="0"/>
        <w:autoSpaceDE w:val="0"/>
        <w:autoSpaceDN w:val="0"/>
        <w:adjustRightInd w:val="0"/>
        <w:spacing w:after="0" w:line="380" w:lineRule="exact"/>
        <w:ind w:left="0" w:firstLine="0"/>
        <w:jc w:val="both"/>
        <w:outlineLvl w:val="1"/>
        <w:rPr>
          <w:rFonts w:ascii="Times New Roman" w:eastAsia="Times New Roman" w:hAnsi="Times New Roman" w:cs="Times New Roman"/>
          <w:b/>
          <w:bCs/>
          <w:i/>
          <w:iCs/>
          <w:color w:val="000000" w:themeColor="text1"/>
          <w:sz w:val="24"/>
          <w:szCs w:val="24"/>
        </w:rPr>
      </w:pPr>
      <w:r w:rsidRPr="0018547A">
        <w:rPr>
          <w:rFonts w:ascii="Times New Roman" w:eastAsia="Times New Roman" w:hAnsi="Times New Roman" w:cs="Times New Roman"/>
          <w:b/>
          <w:bCs/>
          <w:i/>
          <w:iCs/>
          <w:color w:val="000000" w:themeColor="text1"/>
          <w:sz w:val="24"/>
          <w:szCs w:val="24"/>
        </w:rPr>
        <w:t>Thử nghiệm điển</w:t>
      </w:r>
      <w:r w:rsidRPr="0018547A">
        <w:rPr>
          <w:rFonts w:ascii="Times New Roman" w:eastAsia="Times New Roman" w:hAnsi="Times New Roman" w:cs="Times New Roman"/>
          <w:b/>
          <w:bCs/>
          <w:i/>
          <w:iCs/>
          <w:color w:val="000000" w:themeColor="text1"/>
          <w:spacing w:val="-4"/>
          <w:sz w:val="24"/>
          <w:szCs w:val="24"/>
        </w:rPr>
        <w:t xml:space="preserve"> </w:t>
      </w:r>
      <w:r w:rsidRPr="0018547A">
        <w:rPr>
          <w:rFonts w:ascii="Times New Roman" w:eastAsia="Times New Roman" w:hAnsi="Times New Roman" w:cs="Times New Roman"/>
          <w:b/>
          <w:bCs/>
          <w:i/>
          <w:iCs/>
          <w:color w:val="000000" w:themeColor="text1"/>
          <w:sz w:val="24"/>
          <w:szCs w:val="24"/>
        </w:rPr>
        <w:t>hình</w:t>
      </w:r>
    </w:p>
    <w:p w:rsidR="007B14FB" w:rsidRPr="0018547A" w:rsidRDefault="007B14FB" w:rsidP="000911B3">
      <w:pPr>
        <w:widowControl w:val="0"/>
        <w:numPr>
          <w:ilvl w:val="0"/>
          <w:numId w:val="116"/>
        </w:numPr>
        <w:tabs>
          <w:tab w:val="left" w:pos="0"/>
          <w:tab w:val="left" w:pos="284"/>
          <w:tab w:val="left" w:pos="567"/>
          <w:tab w:val="left" w:pos="847"/>
          <w:tab w:val="left" w:pos="8847"/>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Phải có biên bản thử nghiệm điển hình thực hiện bởi phòng thử nghiệm độc lập trên</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sản</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phẩm tương tự để chứng minh sản phẩm phù hợp với đặc tính kỹ thuật của hồ sơ mời thầu.</w:t>
      </w:r>
    </w:p>
    <w:p w:rsidR="007B14FB" w:rsidRPr="0018547A" w:rsidRDefault="007B14FB" w:rsidP="000911B3">
      <w:pPr>
        <w:widowControl w:val="0"/>
        <w:tabs>
          <w:tab w:val="left" w:pos="0"/>
          <w:tab w:val="left" w:pos="284"/>
          <w:tab w:val="left" w:pos="567"/>
        </w:tabs>
        <w:kinsoku w:val="0"/>
        <w:overflowPunct w:val="0"/>
        <w:autoSpaceDE w:val="0"/>
        <w:autoSpaceDN w:val="0"/>
        <w:adjustRightInd w:val="0"/>
        <w:spacing w:after="0" w:line="38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lastRenderedPageBreak/>
        <w:t>Biên bản này thực hiện theo tiêu chuẩn TCVN 3624-1981 hoặc tiêu chuẩn tương đương, bao gồm</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các hạng mục:</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Thử nghiệm chu kỳ</w:t>
      </w:r>
      <w:r w:rsidRPr="0018547A">
        <w:rPr>
          <w:rFonts w:ascii="Times New Roman" w:eastAsia="Times New Roman" w:hAnsi="Times New Roman" w:cs="Times New Roman"/>
          <w:color w:val="000000" w:themeColor="text1"/>
          <w:spacing w:val="-6"/>
          <w:sz w:val="24"/>
          <w:szCs w:val="24"/>
        </w:rPr>
        <w:t xml:space="preserve"> </w:t>
      </w:r>
      <w:r w:rsidRPr="0018547A">
        <w:rPr>
          <w:rFonts w:ascii="Times New Roman" w:eastAsia="Times New Roman" w:hAnsi="Times New Roman" w:cs="Times New Roman"/>
          <w:color w:val="000000" w:themeColor="text1"/>
          <w:sz w:val="24"/>
          <w:szCs w:val="24"/>
        </w:rPr>
        <w:t>nhiệt</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Thử nghiệm khả năng chịu dòng ngắn</w:t>
      </w:r>
      <w:r w:rsidRPr="0018547A">
        <w:rPr>
          <w:rFonts w:ascii="Times New Roman" w:eastAsia="Times New Roman" w:hAnsi="Times New Roman" w:cs="Times New Roman"/>
          <w:color w:val="000000" w:themeColor="text1"/>
          <w:spacing w:val="-10"/>
          <w:sz w:val="24"/>
          <w:szCs w:val="24"/>
        </w:rPr>
        <w:t xml:space="preserve"> </w:t>
      </w:r>
      <w:r w:rsidRPr="0018547A">
        <w:rPr>
          <w:rFonts w:ascii="Times New Roman" w:eastAsia="Times New Roman" w:hAnsi="Times New Roman" w:cs="Times New Roman"/>
          <w:color w:val="000000" w:themeColor="text1"/>
          <w:sz w:val="24"/>
          <w:szCs w:val="24"/>
        </w:rPr>
        <w:t>mạch</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Thử nghiệm lực phá hủy ống nối sau khi</w:t>
      </w:r>
      <w:r w:rsidRPr="0018547A">
        <w:rPr>
          <w:rFonts w:ascii="Times New Roman" w:eastAsia="Times New Roman" w:hAnsi="Times New Roman" w:cs="Times New Roman"/>
          <w:color w:val="000000" w:themeColor="text1"/>
          <w:spacing w:val="-11"/>
          <w:sz w:val="24"/>
          <w:szCs w:val="24"/>
        </w:rPr>
        <w:t xml:space="preserve"> </w:t>
      </w:r>
      <w:r w:rsidRPr="0018547A">
        <w:rPr>
          <w:rFonts w:ascii="Times New Roman" w:eastAsia="Times New Roman" w:hAnsi="Times New Roman" w:cs="Times New Roman"/>
          <w:color w:val="000000" w:themeColor="text1"/>
          <w:sz w:val="24"/>
          <w:szCs w:val="24"/>
        </w:rPr>
        <w:t>ép</w:t>
      </w:r>
    </w:p>
    <w:p w:rsidR="007B14FB" w:rsidRPr="0018547A" w:rsidRDefault="007B14FB" w:rsidP="000911B3">
      <w:pPr>
        <w:widowControl w:val="0"/>
        <w:numPr>
          <w:ilvl w:val="0"/>
          <w:numId w:val="116"/>
        </w:numPr>
        <w:tabs>
          <w:tab w:val="left" w:pos="0"/>
          <w:tab w:val="left" w:pos="284"/>
          <w:tab w:val="left" w:pos="567"/>
          <w:tab w:val="left" w:pos="840"/>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tăng nhiệt khi mang dòng định</w:t>
      </w:r>
      <w:r w:rsidRPr="0018547A">
        <w:rPr>
          <w:rFonts w:ascii="Times New Roman" w:eastAsia="Times New Roman" w:hAnsi="Times New Roman" w:cs="Times New Roman"/>
          <w:color w:val="000000" w:themeColor="text1"/>
          <w:spacing w:val="-12"/>
          <w:sz w:val="24"/>
          <w:szCs w:val="24"/>
        </w:rPr>
        <w:t xml:space="preserve"> </w:t>
      </w:r>
      <w:r w:rsidRPr="0018547A">
        <w:rPr>
          <w:rFonts w:ascii="Times New Roman" w:eastAsia="Times New Roman" w:hAnsi="Times New Roman" w:cs="Times New Roman"/>
          <w:color w:val="000000" w:themeColor="text1"/>
          <w:sz w:val="24"/>
          <w:szCs w:val="24"/>
        </w:rPr>
        <w:t>mức</w:t>
      </w:r>
    </w:p>
    <w:p w:rsidR="007B14FB" w:rsidRPr="0018547A" w:rsidRDefault="007B14FB" w:rsidP="000911B3">
      <w:pPr>
        <w:widowControl w:val="0"/>
        <w:numPr>
          <w:ilvl w:val="0"/>
          <w:numId w:val="116"/>
        </w:numPr>
        <w:tabs>
          <w:tab w:val="left" w:pos="0"/>
          <w:tab w:val="left" w:pos="284"/>
          <w:tab w:val="left" w:pos="567"/>
          <w:tab w:val="left" w:pos="857"/>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Đo</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điện</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trở</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tiếp</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xúc</w:t>
      </w:r>
      <w:r w:rsidRPr="0018547A">
        <w:rPr>
          <w:rFonts w:ascii="Times New Roman" w:eastAsia="Times New Roman" w:hAnsi="Times New Roman" w:cs="Times New Roman"/>
          <w:color w:val="000000" w:themeColor="text1"/>
          <w:spacing w:val="17"/>
          <w:sz w:val="24"/>
          <w:szCs w:val="24"/>
        </w:rPr>
        <w:t xml:space="preserve"> </w:t>
      </w:r>
      <w:r w:rsidRPr="0018547A">
        <w:rPr>
          <w:rFonts w:ascii="Times New Roman" w:eastAsia="Times New Roman" w:hAnsi="Times New Roman" w:cs="Times New Roman"/>
          <w:color w:val="000000" w:themeColor="text1"/>
          <w:sz w:val="24"/>
          <w:szCs w:val="24"/>
        </w:rPr>
        <w:t>của</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mối</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nối</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và</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Điện</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trở</w:t>
      </w:r>
      <w:r w:rsidRPr="0018547A">
        <w:rPr>
          <w:rFonts w:ascii="Times New Roman" w:eastAsia="Times New Roman" w:hAnsi="Times New Roman" w:cs="Times New Roman"/>
          <w:color w:val="000000" w:themeColor="text1"/>
          <w:spacing w:val="18"/>
          <w:sz w:val="24"/>
          <w:szCs w:val="24"/>
        </w:rPr>
        <w:t xml:space="preserve"> </w:t>
      </w:r>
      <w:r w:rsidRPr="0018547A">
        <w:rPr>
          <w:rFonts w:ascii="Times New Roman" w:eastAsia="Times New Roman" w:hAnsi="Times New Roman" w:cs="Times New Roman"/>
          <w:color w:val="000000" w:themeColor="text1"/>
          <w:sz w:val="24"/>
          <w:szCs w:val="24"/>
        </w:rPr>
        <w:t>của</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dây</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dẫn</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sau</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khi</w:t>
      </w:r>
      <w:r w:rsidRPr="0018547A">
        <w:rPr>
          <w:rFonts w:ascii="Times New Roman" w:eastAsia="Times New Roman" w:hAnsi="Times New Roman" w:cs="Times New Roman"/>
          <w:color w:val="000000" w:themeColor="text1"/>
          <w:spacing w:val="16"/>
          <w:sz w:val="24"/>
          <w:szCs w:val="24"/>
        </w:rPr>
        <w:t xml:space="preserve"> </w:t>
      </w:r>
      <w:r w:rsidRPr="0018547A">
        <w:rPr>
          <w:rFonts w:ascii="Times New Roman" w:eastAsia="Times New Roman" w:hAnsi="Times New Roman" w:cs="Times New Roman"/>
          <w:color w:val="000000" w:themeColor="text1"/>
          <w:sz w:val="24"/>
          <w:szCs w:val="24"/>
        </w:rPr>
        <w:t>được</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nối</w:t>
      </w:r>
      <w:r w:rsidRPr="0018547A">
        <w:rPr>
          <w:rFonts w:ascii="Times New Roman" w:eastAsia="Times New Roman" w:hAnsi="Times New Roman" w:cs="Times New Roman"/>
          <w:color w:val="000000" w:themeColor="text1"/>
          <w:spacing w:val="15"/>
          <w:sz w:val="24"/>
          <w:szCs w:val="24"/>
        </w:rPr>
        <w:t xml:space="preserve"> </w:t>
      </w:r>
      <w:r w:rsidRPr="0018547A">
        <w:rPr>
          <w:rFonts w:ascii="Times New Roman" w:eastAsia="Times New Roman" w:hAnsi="Times New Roman" w:cs="Times New Roman"/>
          <w:color w:val="000000" w:themeColor="text1"/>
          <w:sz w:val="24"/>
          <w:szCs w:val="24"/>
        </w:rPr>
        <w:t>tại</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20</w:t>
      </w:r>
      <w:r w:rsidRPr="0018547A">
        <w:rPr>
          <w:rFonts w:ascii="Times New Roman" w:eastAsia="Times New Roman" w:hAnsi="Times New Roman" w:cs="Times New Roman"/>
          <w:color w:val="000000" w:themeColor="text1"/>
          <w:sz w:val="24"/>
          <w:szCs w:val="24"/>
          <w:vertAlign w:val="superscript"/>
        </w:rPr>
        <w:t>0</w:t>
      </w:r>
      <w:r w:rsidRPr="0018547A">
        <w:rPr>
          <w:rFonts w:ascii="Times New Roman" w:eastAsia="Times New Roman" w:hAnsi="Times New Roman" w:cs="Times New Roman"/>
          <w:color w:val="000000" w:themeColor="text1"/>
          <w:sz w:val="24"/>
          <w:szCs w:val="24"/>
        </w:rPr>
        <w:t>C</w:t>
      </w:r>
    </w:p>
    <w:p w:rsidR="007B14FB" w:rsidRPr="0018547A" w:rsidRDefault="007B14FB" w:rsidP="000911B3">
      <w:pPr>
        <w:widowControl w:val="0"/>
        <w:numPr>
          <w:ilvl w:val="0"/>
          <w:numId w:val="116"/>
        </w:numPr>
        <w:tabs>
          <w:tab w:val="left" w:pos="0"/>
          <w:tab w:val="left" w:pos="284"/>
          <w:tab w:val="left" w:pos="567"/>
          <w:tab w:val="left" w:pos="864"/>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Trong</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trường</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hợp</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biên</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bản</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thử</w:t>
      </w:r>
      <w:r w:rsidRPr="0018547A">
        <w:rPr>
          <w:rFonts w:ascii="Times New Roman" w:eastAsia="Times New Roman" w:hAnsi="Times New Roman" w:cs="Times New Roman"/>
          <w:color w:val="000000" w:themeColor="text1"/>
          <w:spacing w:val="25"/>
          <w:sz w:val="24"/>
          <w:szCs w:val="24"/>
        </w:rPr>
        <w:t xml:space="preserve"> </w:t>
      </w:r>
      <w:r w:rsidRPr="0018547A">
        <w:rPr>
          <w:rFonts w:ascii="Times New Roman" w:eastAsia="Times New Roman" w:hAnsi="Times New Roman" w:cs="Times New Roman"/>
          <w:color w:val="000000" w:themeColor="text1"/>
          <w:sz w:val="24"/>
          <w:szCs w:val="24"/>
        </w:rPr>
        <w:t>nghiệm</w:t>
      </w:r>
      <w:r w:rsidRPr="0018547A">
        <w:rPr>
          <w:rFonts w:ascii="Times New Roman" w:eastAsia="Times New Roman" w:hAnsi="Times New Roman" w:cs="Times New Roman"/>
          <w:color w:val="000000" w:themeColor="text1"/>
          <w:spacing w:val="24"/>
          <w:sz w:val="24"/>
          <w:szCs w:val="24"/>
        </w:rPr>
        <w:t xml:space="preserve"> </w:t>
      </w:r>
      <w:r w:rsidRPr="0018547A">
        <w:rPr>
          <w:rFonts w:ascii="Times New Roman" w:eastAsia="Times New Roman" w:hAnsi="Times New Roman" w:cs="Times New Roman"/>
          <w:color w:val="000000" w:themeColor="text1"/>
          <w:sz w:val="24"/>
          <w:szCs w:val="24"/>
        </w:rPr>
        <w:t>điển</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hình</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được</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thực</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hiện</w:t>
      </w:r>
      <w:r w:rsidRPr="0018547A">
        <w:rPr>
          <w:rFonts w:ascii="Times New Roman" w:eastAsia="Times New Roman" w:hAnsi="Times New Roman" w:cs="Times New Roman"/>
          <w:color w:val="000000" w:themeColor="text1"/>
          <w:spacing w:val="24"/>
          <w:sz w:val="24"/>
          <w:szCs w:val="24"/>
        </w:rPr>
        <w:t xml:space="preserve"> </w:t>
      </w:r>
      <w:r w:rsidRPr="0018547A">
        <w:rPr>
          <w:rFonts w:ascii="Times New Roman" w:eastAsia="Times New Roman" w:hAnsi="Times New Roman" w:cs="Times New Roman"/>
          <w:color w:val="000000" w:themeColor="text1"/>
          <w:sz w:val="24"/>
          <w:szCs w:val="24"/>
        </w:rPr>
        <w:t>bởi</w:t>
      </w:r>
      <w:r w:rsidRPr="0018547A">
        <w:rPr>
          <w:rFonts w:ascii="Times New Roman" w:eastAsia="Times New Roman" w:hAnsi="Times New Roman" w:cs="Times New Roman"/>
          <w:color w:val="000000" w:themeColor="text1"/>
          <w:spacing w:val="22"/>
          <w:sz w:val="24"/>
          <w:szCs w:val="24"/>
        </w:rPr>
        <w:t xml:space="preserve"> </w:t>
      </w:r>
      <w:r w:rsidRPr="0018547A">
        <w:rPr>
          <w:rFonts w:ascii="Times New Roman" w:eastAsia="Times New Roman" w:hAnsi="Times New Roman" w:cs="Times New Roman"/>
          <w:color w:val="000000" w:themeColor="text1"/>
          <w:sz w:val="24"/>
          <w:szCs w:val="24"/>
        </w:rPr>
        <w:t>nhà</w:t>
      </w:r>
      <w:r w:rsidRPr="0018547A">
        <w:rPr>
          <w:rFonts w:ascii="Times New Roman" w:eastAsia="Times New Roman" w:hAnsi="Times New Roman" w:cs="Times New Roman"/>
          <w:color w:val="000000" w:themeColor="text1"/>
          <w:spacing w:val="24"/>
          <w:sz w:val="24"/>
          <w:szCs w:val="24"/>
        </w:rPr>
        <w:t xml:space="preserve"> </w:t>
      </w:r>
      <w:r w:rsidRPr="0018547A">
        <w:rPr>
          <w:rFonts w:ascii="Times New Roman" w:eastAsia="Times New Roman" w:hAnsi="Times New Roman" w:cs="Times New Roman"/>
          <w:color w:val="000000" w:themeColor="text1"/>
          <w:sz w:val="24"/>
          <w:szCs w:val="24"/>
        </w:rPr>
        <w:t>sản</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xuất, kết quả thử nghiệm phải được chứng kiến/chứng nhận bởi đại diện của một đơn  vị thử nghiệm độc lập quốc tế (như KEMA, CESI, SGS…) hoặc phòng thử nghiệm  của</w:t>
      </w:r>
      <w:r w:rsidRPr="0018547A">
        <w:rPr>
          <w:rFonts w:ascii="Times New Roman" w:eastAsia="Times New Roman" w:hAnsi="Times New Roman" w:cs="Times New Roman"/>
          <w:color w:val="000000" w:themeColor="text1"/>
          <w:sz w:val="24"/>
          <w:szCs w:val="24"/>
        </w:rPr>
        <w:tab/>
        <w:t>nhà</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sản</w:t>
      </w:r>
      <w:r w:rsidR="00917030"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xuất được chứng nhận bởi đơn vị chứng nhận quốc tế phù hợp với tiêu chuẩn ISO/IEC 17025.</w:t>
      </w:r>
    </w:p>
    <w:p w:rsidR="007B14FB" w:rsidRPr="0018547A" w:rsidRDefault="007B14FB" w:rsidP="000911B3">
      <w:pPr>
        <w:widowControl w:val="0"/>
        <w:numPr>
          <w:ilvl w:val="0"/>
          <w:numId w:val="116"/>
        </w:numPr>
        <w:tabs>
          <w:tab w:val="left" w:pos="0"/>
          <w:tab w:val="left" w:pos="284"/>
          <w:tab w:val="left" w:pos="567"/>
          <w:tab w:val="left" w:pos="842"/>
        </w:tabs>
        <w:kinsoku w:val="0"/>
        <w:overflowPunct w:val="0"/>
        <w:autoSpaceDE w:val="0"/>
        <w:autoSpaceDN w:val="0"/>
        <w:adjustRightInd w:val="0"/>
        <w:spacing w:after="0" w:line="380" w:lineRule="exact"/>
        <w:ind w:left="0" w:firstLine="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w:t>
      </w:r>
      <w:r w:rsidRPr="0018547A">
        <w:rPr>
          <w:rFonts w:ascii="Times New Roman" w:eastAsia="Times New Roman" w:hAnsi="Times New Roman" w:cs="Times New Roman"/>
          <w:color w:val="000000" w:themeColor="text1"/>
          <w:spacing w:val="-16"/>
          <w:sz w:val="24"/>
          <w:szCs w:val="24"/>
        </w:rPr>
        <w:t xml:space="preserve"> </w:t>
      </w:r>
      <w:r w:rsidRPr="0018547A">
        <w:rPr>
          <w:rFonts w:ascii="Times New Roman" w:eastAsia="Times New Roman" w:hAnsi="Times New Roman" w:cs="Times New Roman"/>
          <w:color w:val="000000" w:themeColor="text1"/>
          <w:sz w:val="24"/>
          <w:szCs w:val="24"/>
        </w:rPr>
        <w:t>nghiệm.</w:t>
      </w:r>
    </w:p>
    <w:tbl>
      <w:tblPr>
        <w:tblStyle w:val="TableGrid"/>
        <w:tblW w:w="0" w:type="auto"/>
        <w:tblLook w:val="04A0" w:firstRow="1" w:lastRow="0" w:firstColumn="1" w:lastColumn="0" w:noHBand="0" w:noVBand="1"/>
      </w:tblPr>
      <w:tblGrid>
        <w:gridCol w:w="675"/>
        <w:gridCol w:w="3544"/>
        <w:gridCol w:w="3544"/>
        <w:gridCol w:w="1689"/>
      </w:tblGrid>
      <w:tr w:rsidR="0018547A" w:rsidRPr="0018547A" w:rsidTr="009266A3">
        <w:trPr>
          <w:tblHeader/>
        </w:trPr>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4"/>
                <w:szCs w:val="24"/>
              </w:rPr>
              <w:t>STT</w:t>
            </w: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4"/>
                <w:szCs w:val="24"/>
              </w:rPr>
              <w:t>MÔ TẢ</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18"/>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4"/>
                <w:szCs w:val="24"/>
              </w:rPr>
              <w:t>YÊU CẦU</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
                <w:bCs/>
                <w:color w:val="000000" w:themeColor="text1"/>
                <w:sz w:val="24"/>
                <w:szCs w:val="24"/>
              </w:rPr>
              <w:t>Nhà thầu đề xuất và cam kết</w:t>
            </w: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Nhà sản xuất</w:t>
            </w:r>
          </w:p>
        </w:tc>
        <w:tc>
          <w:tcPr>
            <w:tcW w:w="3544" w:type="dxa"/>
            <w:vAlign w:val="center"/>
          </w:tcPr>
          <w:p w:rsidR="009266A3" w:rsidRPr="0018547A" w:rsidRDefault="009266A3" w:rsidP="00731AFA">
            <w:pPr>
              <w:widowControl w:val="0"/>
              <w:tabs>
                <w:tab w:val="left" w:pos="0"/>
                <w:tab w:val="left" w:pos="284"/>
              </w:tabs>
              <w:autoSpaceDE w:val="0"/>
              <w:autoSpaceDN w:val="0"/>
              <w:adjustRightInd w:val="0"/>
              <w:spacing w:line="360" w:lineRule="exact"/>
              <w:jc w:val="both"/>
              <w:rPr>
                <w:rFonts w:ascii="Times New Roman" w:eastAsia="Times New Roman" w:hAnsi="Times New Roman" w:cs="Times New Roman"/>
                <w:color w:val="000000" w:themeColor="text1"/>
                <w:sz w:val="24"/>
                <w:szCs w:val="24"/>
              </w:rPr>
            </w:pP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Mã hiệu sản phẩm</w:t>
            </w:r>
          </w:p>
        </w:tc>
        <w:tc>
          <w:tcPr>
            <w:tcW w:w="3544" w:type="dxa"/>
            <w:vAlign w:val="center"/>
          </w:tcPr>
          <w:p w:rsidR="009266A3" w:rsidRPr="0018547A" w:rsidRDefault="009266A3" w:rsidP="00731AFA">
            <w:pPr>
              <w:widowControl w:val="0"/>
              <w:tabs>
                <w:tab w:val="left" w:pos="0"/>
                <w:tab w:val="left" w:pos="284"/>
              </w:tabs>
              <w:autoSpaceDE w:val="0"/>
              <w:autoSpaceDN w:val="0"/>
              <w:adjustRightInd w:val="0"/>
              <w:spacing w:line="360" w:lineRule="exact"/>
              <w:jc w:val="both"/>
              <w:rPr>
                <w:rFonts w:ascii="Times New Roman" w:eastAsia="Times New Roman" w:hAnsi="Times New Roman" w:cs="Times New Roman"/>
                <w:color w:val="000000" w:themeColor="text1"/>
                <w:sz w:val="24"/>
                <w:szCs w:val="24"/>
              </w:rPr>
            </w:pP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Nước sản xuất</w:t>
            </w:r>
          </w:p>
        </w:tc>
        <w:tc>
          <w:tcPr>
            <w:tcW w:w="3544" w:type="dxa"/>
            <w:vAlign w:val="center"/>
          </w:tcPr>
          <w:p w:rsidR="009266A3" w:rsidRPr="0018547A" w:rsidRDefault="009266A3" w:rsidP="00731AFA">
            <w:pPr>
              <w:widowControl w:val="0"/>
              <w:tabs>
                <w:tab w:val="left" w:pos="0"/>
                <w:tab w:val="left" w:pos="284"/>
              </w:tabs>
              <w:autoSpaceDE w:val="0"/>
              <w:autoSpaceDN w:val="0"/>
              <w:adjustRightInd w:val="0"/>
              <w:spacing w:line="360" w:lineRule="exact"/>
              <w:jc w:val="both"/>
              <w:rPr>
                <w:rFonts w:ascii="Times New Roman" w:eastAsia="Times New Roman" w:hAnsi="Times New Roman" w:cs="Times New Roman"/>
                <w:color w:val="000000" w:themeColor="text1"/>
                <w:sz w:val="24"/>
                <w:szCs w:val="24"/>
              </w:rPr>
            </w:pP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ind w:right="435"/>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Website nhà sản xuất</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01"/>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Có</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ind w:right="139"/>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Tiêu chuẩn quản lý chất lượng</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0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ISO 9000</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ind w:right="666"/>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Tiêu chuẩn áp dụng</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TCVN 3624-1981</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Loai</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Làm bằng hợp kim nhôm</w:t>
            </w:r>
          </w:p>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41"/>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Bên trong ống nhôm phải bơm sẵn keo điện chống oxy hóa</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Loại đai ép</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Đai ép hình lục giác</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p>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Chống thấm nước</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06"/>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Sau khi lắp đặt, ống nối phải ngăn chặn sự thâm nhập hơi ẩm vào trong ruột dẫn của cáp thông qua bất kỳ phần nào của mối nối dưới các điều kiện mang tải điện và cơ</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ind w:right="242"/>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ngoài của của mỗi ruột dẫn của cáp</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p>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Nhỏ nhất / Lớn nhất (mm)</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ACSR-70/11</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18"/>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11,2 - 11,7</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ACSR-120/19</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18"/>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14,8-15,3</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ACSR-150/19</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2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16,5</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ind w:right="271"/>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Đường kính trong của mỗi ống nối</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p>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18"/>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bCs/>
                <w:color w:val="000000" w:themeColor="text1"/>
                <w:sz w:val="24"/>
                <w:szCs w:val="24"/>
              </w:rPr>
              <w:t>mm</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ACSR-70/11</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18"/>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13</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ACSR-120/19</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18"/>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17</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ACSR-150/19</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2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19,5</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ind w:right="622"/>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Nhiệt độ môi trường cực đại</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 xml:space="preserve">45 </w:t>
            </w:r>
            <w:r w:rsidRPr="0018547A">
              <w:rPr>
                <w:rFonts w:ascii="Times New Roman" w:eastAsia="Times New Roman" w:hAnsi="Times New Roman" w:cs="Times New Roman"/>
                <w:color w:val="000000" w:themeColor="text1"/>
                <w:sz w:val="24"/>
                <w:szCs w:val="24"/>
                <w:vertAlign w:val="superscript"/>
              </w:rPr>
              <w:t>o</w:t>
            </w:r>
            <w:r w:rsidRPr="0018547A">
              <w:rPr>
                <w:rFonts w:ascii="Times New Roman" w:eastAsia="Times New Roman" w:hAnsi="Times New Roman" w:cs="Times New Roman"/>
                <w:color w:val="000000" w:themeColor="text1"/>
                <w:sz w:val="24"/>
                <w:szCs w:val="24"/>
              </w:rPr>
              <w:t>C</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Độ ẩm môi trường tương đối cực đại</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p>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18"/>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100%</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Kiểm tra và Thử nghiệm thông số kỹ thuật.</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Đáp ứng yêu cầu Mục 4</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Ghi nhãn</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42"/>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Ống nối phải được ghi nhãn theo tiểu chuẩn TCVN 3624-1981 với các nội dung sau:</w:t>
            </w:r>
          </w:p>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40"/>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Nhãn hiệu/tên nhà sản xuất</w:t>
            </w:r>
          </w:p>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647"/>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Tiết diện cáp Vị trí ép Kích thước của đai ép…</w:t>
            </w:r>
          </w:p>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4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Việc ghi nhãn phải đảm bảo rõ và bền</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Bao gói</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44"/>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Ống nối phải được đóng gói để dễ dàng và thuận tiện cho việc bảo quản trong kho cũng như vận chuyển</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18547A"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Thí nghiệm điểm hình</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42"/>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Theo mục 4.2</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r w:rsidR="009266A3" w:rsidRPr="0018547A" w:rsidTr="009266A3">
        <w:tc>
          <w:tcPr>
            <w:tcW w:w="675"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c>
          <w:tcPr>
            <w:tcW w:w="3544" w:type="dxa"/>
            <w:vAlign w:val="center"/>
          </w:tcPr>
          <w:p w:rsidR="009266A3" w:rsidRPr="0018547A" w:rsidRDefault="009266A3" w:rsidP="00731AFA">
            <w:pPr>
              <w:widowControl w:val="0"/>
              <w:tabs>
                <w:tab w:val="left" w:pos="0"/>
                <w:tab w:val="left" w:pos="284"/>
                <w:tab w:val="left" w:pos="690"/>
                <w:tab w:val="left" w:pos="1702"/>
              </w:tabs>
              <w:kinsoku w:val="0"/>
              <w:overflowPunct w:val="0"/>
              <w:autoSpaceDE w:val="0"/>
              <w:autoSpaceDN w:val="0"/>
              <w:adjustRightInd w:val="0"/>
              <w:spacing w:line="360" w:lineRule="exact"/>
              <w:ind w:right="107"/>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Thí</w:t>
            </w:r>
            <w:r w:rsidR="00731AFA"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nghiệm</w:t>
            </w:r>
            <w:r w:rsidR="00731AFA" w:rsidRPr="0018547A">
              <w:rPr>
                <w:rFonts w:ascii="Times New Roman" w:eastAsia="Times New Roman" w:hAnsi="Times New Roman" w:cs="Times New Roman"/>
                <w:color w:val="000000" w:themeColor="text1"/>
                <w:sz w:val="24"/>
                <w:szCs w:val="24"/>
              </w:rPr>
              <w:t xml:space="preserve"> </w:t>
            </w:r>
            <w:r w:rsidRPr="0018547A">
              <w:rPr>
                <w:rFonts w:ascii="Times New Roman" w:eastAsia="Times New Roman" w:hAnsi="Times New Roman" w:cs="Times New Roman"/>
                <w:color w:val="000000" w:themeColor="text1"/>
                <w:sz w:val="24"/>
                <w:szCs w:val="24"/>
              </w:rPr>
              <w:t>xuất xưởng</w:t>
            </w:r>
          </w:p>
        </w:tc>
        <w:tc>
          <w:tcPr>
            <w:tcW w:w="3544" w:type="dxa"/>
            <w:vAlign w:val="center"/>
          </w:tcPr>
          <w:p w:rsidR="009266A3" w:rsidRPr="0018547A" w:rsidRDefault="009266A3" w:rsidP="00731AFA">
            <w:pPr>
              <w:widowControl w:val="0"/>
              <w:tabs>
                <w:tab w:val="left" w:pos="0"/>
                <w:tab w:val="left" w:pos="284"/>
              </w:tabs>
              <w:kinsoku w:val="0"/>
              <w:overflowPunct w:val="0"/>
              <w:autoSpaceDE w:val="0"/>
              <w:autoSpaceDN w:val="0"/>
              <w:adjustRightInd w:val="0"/>
              <w:spacing w:line="360" w:lineRule="exact"/>
              <w:ind w:right="142"/>
              <w:jc w:val="both"/>
              <w:rPr>
                <w:rFonts w:ascii="Times New Roman" w:eastAsia="Times New Roman" w:hAnsi="Times New Roman" w:cs="Times New Roman"/>
                <w:color w:val="000000" w:themeColor="text1"/>
                <w:sz w:val="24"/>
                <w:szCs w:val="24"/>
              </w:rPr>
            </w:pPr>
            <w:r w:rsidRPr="0018547A">
              <w:rPr>
                <w:rFonts w:ascii="Times New Roman" w:eastAsia="Times New Roman" w:hAnsi="Times New Roman" w:cs="Times New Roman"/>
                <w:color w:val="000000" w:themeColor="text1"/>
                <w:sz w:val="24"/>
                <w:szCs w:val="24"/>
              </w:rPr>
              <w:t>Theo mục 4.1</w:t>
            </w:r>
          </w:p>
        </w:tc>
        <w:tc>
          <w:tcPr>
            <w:tcW w:w="1689" w:type="dxa"/>
            <w:vAlign w:val="center"/>
          </w:tcPr>
          <w:p w:rsidR="009266A3" w:rsidRPr="0018547A" w:rsidRDefault="009266A3" w:rsidP="009266A3">
            <w:pPr>
              <w:widowControl w:val="0"/>
              <w:tabs>
                <w:tab w:val="left" w:pos="0"/>
                <w:tab w:val="left" w:pos="284"/>
              </w:tabs>
              <w:kinsoku w:val="0"/>
              <w:overflowPunct w:val="0"/>
              <w:autoSpaceDE w:val="0"/>
              <w:autoSpaceDN w:val="0"/>
              <w:adjustRightInd w:val="0"/>
              <w:spacing w:line="360" w:lineRule="exact"/>
              <w:jc w:val="center"/>
              <w:rPr>
                <w:rFonts w:ascii="Times New Roman" w:eastAsia="Times New Roman" w:hAnsi="Times New Roman" w:cs="Times New Roman"/>
                <w:color w:val="000000" w:themeColor="text1"/>
                <w:sz w:val="24"/>
                <w:szCs w:val="24"/>
              </w:rPr>
            </w:pPr>
          </w:p>
        </w:tc>
      </w:tr>
    </w:tbl>
    <w:p w:rsidR="007B14FB" w:rsidRPr="0018547A" w:rsidRDefault="007B14FB" w:rsidP="007B14FB">
      <w:pPr>
        <w:widowControl w:val="0"/>
        <w:tabs>
          <w:tab w:val="left" w:pos="0"/>
          <w:tab w:val="left" w:pos="284"/>
        </w:tabs>
        <w:kinsoku w:val="0"/>
        <w:overflowPunct w:val="0"/>
        <w:autoSpaceDE w:val="0"/>
        <w:autoSpaceDN w:val="0"/>
        <w:adjustRightInd w:val="0"/>
        <w:spacing w:after="0" w:line="360" w:lineRule="exact"/>
        <w:rPr>
          <w:rFonts w:ascii="Times New Roman" w:eastAsia="Times New Roman" w:hAnsi="Times New Roman" w:cs="Times New Roman"/>
          <w:color w:val="000000" w:themeColor="text1"/>
          <w:sz w:val="24"/>
          <w:szCs w:val="24"/>
        </w:rPr>
      </w:pPr>
    </w:p>
    <w:p w:rsidR="00057A5B" w:rsidRPr="0018547A" w:rsidRDefault="00057A5B" w:rsidP="001D4A4F">
      <w:pPr>
        <w:spacing w:before="60" w:after="60" w:line="360" w:lineRule="exact"/>
        <w:jc w:val="both"/>
        <w:rPr>
          <w:rFonts w:ascii="Times New Roman" w:eastAsia="Arial" w:hAnsi="Times New Roman" w:cs="Times New Roman"/>
          <w:color w:val="000000" w:themeColor="text1"/>
          <w:sz w:val="24"/>
          <w:szCs w:val="24"/>
        </w:rPr>
      </w:pPr>
    </w:p>
    <w:sectPr w:rsidR="00057A5B" w:rsidRPr="0018547A" w:rsidSect="003471DB">
      <w:pgSz w:w="12240" w:h="15840"/>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0F0E" w:rsidRDefault="001B0F0E" w:rsidP="008B6419">
      <w:pPr>
        <w:spacing w:after="0" w:line="240" w:lineRule="auto"/>
      </w:pPr>
      <w:r>
        <w:separator/>
      </w:r>
    </w:p>
  </w:endnote>
  <w:endnote w:type="continuationSeparator" w:id="0">
    <w:p w:rsidR="001B0F0E" w:rsidRDefault="001B0F0E" w:rsidP="008B64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Segoe UI Symbol">
    <w:panose1 w:val="020B0502040204020203"/>
    <w:charset w:val="00"/>
    <w:family w:val="swiss"/>
    <w:pitch w:val="variable"/>
    <w:sig w:usb0="8000006F" w:usb1="1200FBEF" w:usb2="0004C000" w:usb3="00000000" w:csb0="00000001"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2020803070505020304"/>
    <w:charset w:val="00"/>
    <w:family w:val="roman"/>
    <w:notTrueType/>
    <w:pitch w:val="default"/>
  </w:font>
  <w:font w:name=".VnTime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Roman">
    <w:altName w:val="Times New Roman"/>
    <w:panose1 w:val="00000000000000000000"/>
    <w:charset w:val="00"/>
    <w:family w:val="roman"/>
    <w:notTrueType/>
    <w:pitch w:val="default"/>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charset w:val="00"/>
    <w:family w:val="roman"/>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Helvetica Neue"/>
    <w:panose1 w:val="00000000000000000000"/>
    <w:charset w:val="00"/>
    <w:family w:val="auto"/>
    <w:notTrueType/>
    <w:pitch w:val="default"/>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Optima">
    <w:altName w:val="Arial"/>
    <w:charset w:val="00"/>
    <w:family w:val="roman"/>
    <w:pitch w:val="variable"/>
    <w:sig w:usb0="20000A87" w:usb1="08000000" w:usb2="00000008" w:usb3="00000000" w:csb0="00000101" w:csb1="00000000"/>
  </w:font>
  <w:font w:name=".VnArial">
    <w:panose1 w:val="020B7200000000000000"/>
    <w:charset w:val="00"/>
    <w:family w:val="swiss"/>
    <w:pitch w:val="variable"/>
    <w:sig w:usb0="00000007" w:usb1="00000000" w:usb2="00000000" w:usb3="00000000" w:csb0="00000011"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UVN Viet Sach">
    <w:altName w:val="Palatino Linotype"/>
    <w:charset w:val="00"/>
    <w:family w:val="roman"/>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VNI-Helve">
    <w:charset w:val="00"/>
    <w:family w:val="auto"/>
    <w:pitch w:val="variable"/>
    <w:sig w:usb0="00000003" w:usb1="00000000" w:usb2="00000000" w:usb3="00000000" w:csb0="00000001" w:csb1="00000000"/>
  </w:font>
  <w:font w:name="VNI-Times">
    <w:altName w:val="Times New Roman"/>
    <w:charset w:val="00"/>
    <w:family w:val="auto"/>
    <w:pitch w:val="variable"/>
    <w:sig w:usb0="00000001"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Arial U">
    <w:altName w:val="Arial"/>
    <w:panose1 w:val="00000000000000000000"/>
    <w:charset w:val="00"/>
    <w:family w:val="swiss"/>
    <w:notTrueType/>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FangSong_GB2312">
    <w:panose1 w:val="02010609060101010101"/>
    <w:charset w:val="86"/>
    <w:family w:val="modern"/>
    <w:pitch w:val="fixed"/>
    <w:sig w:usb0="800002BF" w:usb1="38CF7CFA" w:usb2="00000016" w:usb3="00000000" w:csb0="00040001" w:csb1="00000000"/>
  </w:font>
  <w:font w:name="SymbolMT">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Bold">
    <w:altName w:val="Times New Roman"/>
    <w:panose1 w:val="00000000000000000000"/>
    <w:charset w:val="00"/>
    <w:family w:val="roman"/>
    <w:notTrueType/>
    <w:pitch w:val="default"/>
  </w:font>
  <w:font w:name="Liberation Mono">
    <w:altName w:val="Courier New"/>
    <w:charset w:val="01"/>
    <w:family w:val="modern"/>
    <w:pitch w:val="fixed"/>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0F0E" w:rsidRDefault="001B0F0E" w:rsidP="008B6419">
      <w:pPr>
        <w:spacing w:after="0" w:line="240" w:lineRule="auto"/>
      </w:pPr>
      <w:r>
        <w:separator/>
      </w:r>
    </w:p>
  </w:footnote>
  <w:footnote w:type="continuationSeparator" w:id="0">
    <w:p w:rsidR="001B0F0E" w:rsidRDefault="001B0F0E" w:rsidP="008B64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6437211"/>
      <w:docPartObj>
        <w:docPartGallery w:val="Page Numbers (Top of Page)"/>
        <w:docPartUnique/>
      </w:docPartObj>
    </w:sdtPr>
    <w:sdtEndPr>
      <w:rPr>
        <w:noProof/>
      </w:rPr>
    </w:sdtEndPr>
    <w:sdtContent>
      <w:p w:rsidR="00B00024" w:rsidRDefault="00B00024">
        <w:pPr>
          <w:pStyle w:val="Header"/>
          <w:jc w:val="center"/>
        </w:pPr>
        <w:r>
          <w:fldChar w:fldCharType="begin"/>
        </w:r>
        <w:r>
          <w:instrText xml:space="preserve"> PAGE   \* MERGEFORMAT </w:instrText>
        </w:r>
        <w:r>
          <w:fldChar w:fldCharType="separate"/>
        </w:r>
        <w:r w:rsidR="0018547A">
          <w:rPr>
            <w:noProof/>
          </w:rPr>
          <w:t>5</w:t>
        </w:r>
        <w:r>
          <w:rPr>
            <w:noProof/>
          </w:rPr>
          <w:fldChar w:fldCharType="end"/>
        </w:r>
      </w:p>
    </w:sdtContent>
  </w:sdt>
  <w:p w:rsidR="00B00024" w:rsidRPr="00AC4437" w:rsidRDefault="00B00024" w:rsidP="003471DB">
    <w:pPr>
      <w:pStyle w:val="Header"/>
      <w:tabs>
        <w:tab w:val="left" w:pos="11265"/>
      </w:tabs>
      <w:jc w:val="right"/>
      <w:rPr>
        <w:i/>
        <w:i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D16102A"/>
    <w:lvl w:ilvl="0">
      <w:start w:val="1"/>
      <w:numFmt w:val="bullet"/>
      <w:lvlText w:val=""/>
      <w:lvlJc w:val="left"/>
      <w:pPr>
        <w:tabs>
          <w:tab w:val="num" w:pos="720"/>
        </w:tabs>
        <w:ind w:left="720" w:hanging="360"/>
      </w:pPr>
      <w:rPr>
        <w:rFonts w:ascii="Symbol" w:hAnsi="Symbol" w:hint="default"/>
      </w:rPr>
    </w:lvl>
  </w:abstractNum>
  <w:abstractNum w:abstractNumId="1">
    <w:nsid w:val="00000002"/>
    <w:multiLevelType w:val="multilevel"/>
    <w:tmpl w:val="0000000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0000003"/>
    <w:multiLevelType w:val="multilevel"/>
    <w:tmpl w:val="0000000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0000004"/>
    <w:multiLevelType w:val="multilevel"/>
    <w:tmpl w:val="0000000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00000006"/>
    <w:multiLevelType w:val="multilevel"/>
    <w:tmpl w:val="00000006"/>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00000007"/>
    <w:multiLevelType w:val="multilevel"/>
    <w:tmpl w:val="00000007"/>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nsid w:val="00000008"/>
    <w:multiLevelType w:val="multilevel"/>
    <w:tmpl w:val="0000000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nsid w:val="00000009"/>
    <w:multiLevelType w:val="multilevel"/>
    <w:tmpl w:val="00000009"/>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nsid w:val="0000000A"/>
    <w:multiLevelType w:val="multilevel"/>
    <w:tmpl w:val="0000000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nsid w:val="0000000B"/>
    <w:multiLevelType w:val="multilevel"/>
    <w:tmpl w:val="0000000B"/>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nsid w:val="0000000C"/>
    <w:multiLevelType w:val="multilevel"/>
    <w:tmpl w:val="0000000C"/>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nsid w:val="0000000D"/>
    <w:multiLevelType w:val="multilevel"/>
    <w:tmpl w:val="0000000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nsid w:val="0000000E"/>
    <w:multiLevelType w:val="multilevel"/>
    <w:tmpl w:val="0000000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nsid w:val="0000000F"/>
    <w:multiLevelType w:val="multilevel"/>
    <w:tmpl w:val="0000000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nsid w:val="00000010"/>
    <w:multiLevelType w:val="multilevel"/>
    <w:tmpl w:val="0000001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nsid w:val="00000011"/>
    <w:multiLevelType w:val="multilevel"/>
    <w:tmpl w:val="00000011"/>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nsid w:val="00000012"/>
    <w:multiLevelType w:val="multilevel"/>
    <w:tmpl w:val="0000001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nsid w:val="00000013"/>
    <w:multiLevelType w:val="multilevel"/>
    <w:tmpl w:val="0000001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8">
    <w:nsid w:val="0000041F"/>
    <w:multiLevelType w:val="multilevel"/>
    <w:tmpl w:val="000008A2"/>
    <w:lvl w:ilvl="0">
      <w:start w:val="1"/>
      <w:numFmt w:val="decimal"/>
      <w:lvlText w:val="%1."/>
      <w:lvlJc w:val="left"/>
      <w:pPr>
        <w:ind w:left="927" w:hanging="260"/>
      </w:pPr>
      <w:rPr>
        <w:rFonts w:ascii="Times New Roman" w:hAnsi="Times New Roman" w:cs="Times New Roman"/>
        <w:b/>
        <w:bCs/>
        <w:w w:val="99"/>
        <w:sz w:val="26"/>
        <w:szCs w:val="26"/>
      </w:rPr>
    </w:lvl>
    <w:lvl w:ilvl="1">
      <w:start w:val="1"/>
      <w:numFmt w:val="decimal"/>
      <w:lvlText w:val="%1.%2."/>
      <w:lvlJc w:val="left"/>
      <w:pPr>
        <w:ind w:left="1078" w:hanging="390"/>
      </w:pPr>
      <w:rPr>
        <w:rFonts w:ascii="Times New Roman" w:hAnsi="Times New Roman" w:cs="Times New Roman"/>
        <w:b/>
        <w:bCs/>
        <w:i/>
        <w:iCs/>
        <w:spacing w:val="-1"/>
        <w:w w:val="99"/>
        <w:sz w:val="26"/>
        <w:szCs w:val="26"/>
      </w:rPr>
    </w:lvl>
    <w:lvl w:ilvl="2">
      <w:numFmt w:val="bullet"/>
      <w:lvlText w:val="•"/>
      <w:lvlJc w:val="left"/>
      <w:pPr>
        <w:ind w:left="1991" w:hanging="390"/>
      </w:pPr>
    </w:lvl>
    <w:lvl w:ilvl="3">
      <w:numFmt w:val="bullet"/>
      <w:lvlText w:val="•"/>
      <w:lvlJc w:val="left"/>
      <w:pPr>
        <w:ind w:left="2903" w:hanging="390"/>
      </w:pPr>
    </w:lvl>
    <w:lvl w:ilvl="4">
      <w:numFmt w:val="bullet"/>
      <w:lvlText w:val="•"/>
      <w:lvlJc w:val="left"/>
      <w:pPr>
        <w:ind w:left="3815" w:hanging="390"/>
      </w:pPr>
    </w:lvl>
    <w:lvl w:ilvl="5">
      <w:numFmt w:val="bullet"/>
      <w:lvlText w:val="•"/>
      <w:lvlJc w:val="left"/>
      <w:pPr>
        <w:ind w:left="4727" w:hanging="390"/>
      </w:pPr>
    </w:lvl>
    <w:lvl w:ilvl="6">
      <w:numFmt w:val="bullet"/>
      <w:lvlText w:val="•"/>
      <w:lvlJc w:val="left"/>
      <w:pPr>
        <w:ind w:left="5639" w:hanging="390"/>
      </w:pPr>
    </w:lvl>
    <w:lvl w:ilvl="7">
      <w:numFmt w:val="bullet"/>
      <w:lvlText w:val="•"/>
      <w:lvlJc w:val="left"/>
      <w:pPr>
        <w:ind w:left="6550" w:hanging="390"/>
      </w:pPr>
    </w:lvl>
    <w:lvl w:ilvl="8">
      <w:numFmt w:val="bullet"/>
      <w:lvlText w:val="•"/>
      <w:lvlJc w:val="left"/>
      <w:pPr>
        <w:ind w:left="7462" w:hanging="390"/>
      </w:pPr>
    </w:lvl>
  </w:abstractNum>
  <w:abstractNum w:abstractNumId="19">
    <w:nsid w:val="00000420"/>
    <w:multiLevelType w:val="multilevel"/>
    <w:tmpl w:val="000008A3"/>
    <w:lvl w:ilvl="0">
      <w:numFmt w:val="bullet"/>
      <w:lvlText w:val="-"/>
      <w:lvlJc w:val="left"/>
      <w:pPr>
        <w:ind w:left="102" w:hanging="152"/>
      </w:pPr>
      <w:rPr>
        <w:rFonts w:ascii="Times New Roman" w:hAnsi="Times New Roman" w:cs="Times New Roman"/>
        <w:b w:val="0"/>
        <w:bCs w:val="0"/>
        <w:w w:val="99"/>
        <w:sz w:val="26"/>
        <w:szCs w:val="26"/>
      </w:rPr>
    </w:lvl>
    <w:lvl w:ilvl="1">
      <w:numFmt w:val="bullet"/>
      <w:lvlText w:val="•"/>
      <w:lvlJc w:val="left"/>
      <w:pPr>
        <w:ind w:left="1018" w:hanging="152"/>
      </w:pPr>
    </w:lvl>
    <w:lvl w:ilvl="2">
      <w:numFmt w:val="bullet"/>
      <w:lvlText w:val="•"/>
      <w:lvlJc w:val="left"/>
      <w:pPr>
        <w:ind w:left="1937" w:hanging="152"/>
      </w:pPr>
    </w:lvl>
    <w:lvl w:ilvl="3">
      <w:numFmt w:val="bullet"/>
      <w:lvlText w:val="•"/>
      <w:lvlJc w:val="left"/>
      <w:pPr>
        <w:ind w:left="2855" w:hanging="152"/>
      </w:pPr>
    </w:lvl>
    <w:lvl w:ilvl="4">
      <w:numFmt w:val="bullet"/>
      <w:lvlText w:val="•"/>
      <w:lvlJc w:val="left"/>
      <w:pPr>
        <w:ind w:left="3774" w:hanging="152"/>
      </w:pPr>
    </w:lvl>
    <w:lvl w:ilvl="5">
      <w:numFmt w:val="bullet"/>
      <w:lvlText w:val="•"/>
      <w:lvlJc w:val="left"/>
      <w:pPr>
        <w:ind w:left="4693" w:hanging="152"/>
      </w:pPr>
    </w:lvl>
    <w:lvl w:ilvl="6">
      <w:numFmt w:val="bullet"/>
      <w:lvlText w:val="•"/>
      <w:lvlJc w:val="left"/>
      <w:pPr>
        <w:ind w:left="5611" w:hanging="152"/>
      </w:pPr>
    </w:lvl>
    <w:lvl w:ilvl="7">
      <w:numFmt w:val="bullet"/>
      <w:lvlText w:val="•"/>
      <w:lvlJc w:val="left"/>
      <w:pPr>
        <w:ind w:left="6530" w:hanging="152"/>
      </w:pPr>
    </w:lvl>
    <w:lvl w:ilvl="8">
      <w:numFmt w:val="bullet"/>
      <w:lvlText w:val="•"/>
      <w:lvlJc w:val="left"/>
      <w:pPr>
        <w:ind w:left="7449" w:hanging="152"/>
      </w:pPr>
    </w:lvl>
  </w:abstractNum>
  <w:abstractNum w:abstractNumId="20">
    <w:nsid w:val="00000428"/>
    <w:multiLevelType w:val="multilevel"/>
    <w:tmpl w:val="000008AB"/>
    <w:lvl w:ilvl="0">
      <w:numFmt w:val="bullet"/>
      <w:lvlText w:val=""/>
      <w:lvlJc w:val="left"/>
      <w:pPr>
        <w:ind w:left="79" w:hanging="154"/>
      </w:pPr>
      <w:rPr>
        <w:rFonts w:ascii="Symbol" w:hAnsi="Symbol" w:cs="Symbol"/>
        <w:b w:val="0"/>
        <w:bCs w:val="0"/>
        <w:w w:val="60"/>
        <w:sz w:val="18"/>
        <w:szCs w:val="18"/>
      </w:rPr>
    </w:lvl>
    <w:lvl w:ilvl="1">
      <w:numFmt w:val="bullet"/>
      <w:lvlText w:val="•"/>
      <w:lvlJc w:val="left"/>
      <w:pPr>
        <w:ind w:left="941" w:hanging="154"/>
      </w:pPr>
    </w:lvl>
    <w:lvl w:ilvl="2">
      <w:numFmt w:val="bullet"/>
      <w:lvlText w:val="•"/>
      <w:lvlJc w:val="left"/>
      <w:pPr>
        <w:ind w:left="1803" w:hanging="154"/>
      </w:pPr>
    </w:lvl>
    <w:lvl w:ilvl="3">
      <w:numFmt w:val="bullet"/>
      <w:lvlText w:val="•"/>
      <w:lvlJc w:val="left"/>
      <w:pPr>
        <w:ind w:left="2665" w:hanging="154"/>
      </w:pPr>
    </w:lvl>
    <w:lvl w:ilvl="4">
      <w:numFmt w:val="bullet"/>
      <w:lvlText w:val="•"/>
      <w:lvlJc w:val="left"/>
      <w:pPr>
        <w:ind w:left="3527" w:hanging="154"/>
      </w:pPr>
    </w:lvl>
    <w:lvl w:ilvl="5">
      <w:numFmt w:val="bullet"/>
      <w:lvlText w:val="•"/>
      <w:lvlJc w:val="left"/>
      <w:pPr>
        <w:ind w:left="4389" w:hanging="154"/>
      </w:pPr>
    </w:lvl>
    <w:lvl w:ilvl="6">
      <w:numFmt w:val="bullet"/>
      <w:lvlText w:val="•"/>
      <w:lvlJc w:val="left"/>
      <w:pPr>
        <w:ind w:left="5250" w:hanging="154"/>
      </w:pPr>
    </w:lvl>
    <w:lvl w:ilvl="7">
      <w:numFmt w:val="bullet"/>
      <w:lvlText w:val="•"/>
      <w:lvlJc w:val="left"/>
      <w:pPr>
        <w:ind w:left="6112" w:hanging="154"/>
      </w:pPr>
    </w:lvl>
    <w:lvl w:ilvl="8">
      <w:numFmt w:val="bullet"/>
      <w:lvlText w:val="•"/>
      <w:lvlJc w:val="left"/>
      <w:pPr>
        <w:ind w:left="6974" w:hanging="154"/>
      </w:pPr>
    </w:lvl>
  </w:abstractNum>
  <w:abstractNum w:abstractNumId="21">
    <w:nsid w:val="00346979"/>
    <w:multiLevelType w:val="multilevel"/>
    <w:tmpl w:val="3182BF88"/>
    <w:styleLink w:val="11111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024F5084"/>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5802A81"/>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4">
    <w:nsid w:val="05C86C21"/>
    <w:multiLevelType w:val="hybridMultilevel"/>
    <w:tmpl w:val="4FBC74B6"/>
    <w:lvl w:ilvl="0" w:tplc="ECBA4E3E">
      <w:start w:val="1"/>
      <w:numFmt w:val="decimal"/>
      <w:lvlText w:val="%1."/>
      <w:lvlJc w:val="left"/>
      <w:pPr>
        <w:ind w:left="1022" w:hanging="360"/>
      </w:pPr>
      <w:rPr>
        <w:rFonts w:ascii="Times New Roman" w:eastAsia="Times New Roman" w:hAnsi="Times New Roman" w:cs="Times New Roman" w:hint="default"/>
        <w:b/>
        <w:bCs/>
        <w:spacing w:val="0"/>
        <w:w w:val="100"/>
        <w:sz w:val="28"/>
        <w:szCs w:val="28"/>
        <w:lang w:eastAsia="en-US" w:bidi="ar-SA"/>
      </w:rPr>
    </w:lvl>
    <w:lvl w:ilvl="1" w:tplc="2DF681D4">
      <w:numFmt w:val="none"/>
      <w:lvlText w:val=""/>
      <w:lvlJc w:val="left"/>
      <w:pPr>
        <w:tabs>
          <w:tab w:val="num" w:pos="360"/>
        </w:tabs>
        <w:ind w:left="0" w:firstLine="0"/>
      </w:pPr>
    </w:lvl>
    <w:lvl w:ilvl="2" w:tplc="102CCC8C">
      <w:numFmt w:val="none"/>
      <w:lvlText w:val=""/>
      <w:lvlJc w:val="left"/>
      <w:pPr>
        <w:tabs>
          <w:tab w:val="num" w:pos="360"/>
        </w:tabs>
        <w:ind w:left="0" w:firstLine="0"/>
      </w:pPr>
    </w:lvl>
    <w:lvl w:ilvl="3" w:tplc="8A6E02EE">
      <w:numFmt w:val="bullet"/>
      <w:lvlText w:val="•"/>
      <w:lvlJc w:val="left"/>
      <w:pPr>
        <w:ind w:left="2183" w:hanging="631"/>
      </w:pPr>
      <w:rPr>
        <w:lang w:eastAsia="en-US" w:bidi="ar-SA"/>
      </w:rPr>
    </w:lvl>
    <w:lvl w:ilvl="4" w:tplc="BB58B54E">
      <w:numFmt w:val="bullet"/>
      <w:lvlText w:val="•"/>
      <w:lvlJc w:val="left"/>
      <w:pPr>
        <w:ind w:left="3346" w:hanging="631"/>
      </w:pPr>
      <w:rPr>
        <w:lang w:eastAsia="en-US" w:bidi="ar-SA"/>
      </w:rPr>
    </w:lvl>
    <w:lvl w:ilvl="5" w:tplc="EE2241A6">
      <w:numFmt w:val="bullet"/>
      <w:lvlText w:val="•"/>
      <w:lvlJc w:val="left"/>
      <w:pPr>
        <w:ind w:left="4509" w:hanging="631"/>
      </w:pPr>
      <w:rPr>
        <w:lang w:eastAsia="en-US" w:bidi="ar-SA"/>
      </w:rPr>
    </w:lvl>
    <w:lvl w:ilvl="6" w:tplc="E47E3386">
      <w:numFmt w:val="bullet"/>
      <w:lvlText w:val="•"/>
      <w:lvlJc w:val="left"/>
      <w:pPr>
        <w:ind w:left="5673" w:hanging="631"/>
      </w:pPr>
      <w:rPr>
        <w:lang w:eastAsia="en-US" w:bidi="ar-SA"/>
      </w:rPr>
    </w:lvl>
    <w:lvl w:ilvl="7" w:tplc="FDB223CC">
      <w:numFmt w:val="bullet"/>
      <w:lvlText w:val="•"/>
      <w:lvlJc w:val="left"/>
      <w:pPr>
        <w:ind w:left="6836" w:hanging="631"/>
      </w:pPr>
      <w:rPr>
        <w:lang w:eastAsia="en-US" w:bidi="ar-SA"/>
      </w:rPr>
    </w:lvl>
    <w:lvl w:ilvl="8" w:tplc="97365D22">
      <w:numFmt w:val="bullet"/>
      <w:lvlText w:val="•"/>
      <w:lvlJc w:val="left"/>
      <w:pPr>
        <w:ind w:left="7999" w:hanging="631"/>
      </w:pPr>
      <w:rPr>
        <w:lang w:eastAsia="en-US" w:bidi="ar-SA"/>
      </w:rPr>
    </w:lvl>
  </w:abstractNum>
  <w:abstractNum w:abstractNumId="25">
    <w:nsid w:val="07CA09AA"/>
    <w:multiLevelType w:val="hybridMultilevel"/>
    <w:tmpl w:val="FCA286E8"/>
    <w:lvl w:ilvl="0" w:tplc="C89A6824">
      <w:start w:val="1"/>
      <w:numFmt w:val="decimal"/>
      <w:pStyle w:val="NormalJustified"/>
      <w:lvlText w:val="%1-"/>
      <w:lvlJc w:val="left"/>
      <w:pPr>
        <w:ind w:left="825" w:hanging="465"/>
      </w:pPr>
      <w:rPr>
        <w:rFonts w:hint="default"/>
      </w:r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08B81E3F"/>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7">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28">
    <w:nsid w:val="0C706641"/>
    <w:multiLevelType w:val="multilevel"/>
    <w:tmpl w:val="9B6275EA"/>
    <w:lvl w:ilvl="0">
      <w:start w:val="1"/>
      <w:numFmt w:val="decimal"/>
      <w:pStyle w:val="HAStyle1"/>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0CDA47B2"/>
    <w:multiLevelType w:val="hybridMultilevel"/>
    <w:tmpl w:val="9A1CB9DA"/>
    <w:lvl w:ilvl="0" w:tplc="74183046">
      <w:numFmt w:val="bullet"/>
      <w:lvlText w:val="-"/>
      <w:lvlJc w:val="left"/>
      <w:pPr>
        <w:ind w:left="302" w:hanging="159"/>
      </w:pPr>
      <w:rPr>
        <w:w w:val="100"/>
        <w:lang w:eastAsia="en-US" w:bidi="ar-SA"/>
      </w:rPr>
    </w:lvl>
    <w:lvl w:ilvl="1" w:tplc="7E1A1CB6">
      <w:numFmt w:val="bullet"/>
      <w:lvlText w:val="-"/>
      <w:lvlJc w:val="left"/>
      <w:pPr>
        <w:ind w:left="677" w:hanging="180"/>
      </w:pPr>
      <w:rPr>
        <w:rFonts w:ascii="Times New Roman" w:eastAsia="Times New Roman" w:hAnsi="Times New Roman" w:cs="Times New Roman" w:hint="default"/>
        <w:w w:val="100"/>
        <w:sz w:val="28"/>
        <w:szCs w:val="28"/>
        <w:lang w:eastAsia="en-US" w:bidi="ar-SA"/>
      </w:rPr>
    </w:lvl>
    <w:lvl w:ilvl="2" w:tplc="E6FAC9E0">
      <w:numFmt w:val="bullet"/>
      <w:lvlText w:val="•"/>
      <w:lvlJc w:val="left"/>
      <w:pPr>
        <w:ind w:left="1751" w:hanging="180"/>
      </w:pPr>
      <w:rPr>
        <w:lang w:eastAsia="en-US" w:bidi="ar-SA"/>
      </w:rPr>
    </w:lvl>
    <w:lvl w:ilvl="3" w:tplc="2A94D48E">
      <w:numFmt w:val="bullet"/>
      <w:lvlText w:val="•"/>
      <w:lvlJc w:val="left"/>
      <w:pPr>
        <w:ind w:left="2823" w:hanging="180"/>
      </w:pPr>
      <w:rPr>
        <w:lang w:eastAsia="en-US" w:bidi="ar-SA"/>
      </w:rPr>
    </w:lvl>
    <w:lvl w:ilvl="4" w:tplc="F0D6F972">
      <w:numFmt w:val="bullet"/>
      <w:lvlText w:val="•"/>
      <w:lvlJc w:val="left"/>
      <w:pPr>
        <w:ind w:left="3895" w:hanging="180"/>
      </w:pPr>
      <w:rPr>
        <w:lang w:eastAsia="en-US" w:bidi="ar-SA"/>
      </w:rPr>
    </w:lvl>
    <w:lvl w:ilvl="5" w:tplc="1D7EE2D8">
      <w:numFmt w:val="bullet"/>
      <w:lvlText w:val="•"/>
      <w:lvlJc w:val="left"/>
      <w:pPr>
        <w:ind w:left="4967" w:hanging="180"/>
      </w:pPr>
      <w:rPr>
        <w:lang w:eastAsia="en-US" w:bidi="ar-SA"/>
      </w:rPr>
    </w:lvl>
    <w:lvl w:ilvl="6" w:tplc="FFCAB67A">
      <w:numFmt w:val="bullet"/>
      <w:lvlText w:val="•"/>
      <w:lvlJc w:val="left"/>
      <w:pPr>
        <w:ind w:left="6039" w:hanging="180"/>
      </w:pPr>
      <w:rPr>
        <w:lang w:eastAsia="en-US" w:bidi="ar-SA"/>
      </w:rPr>
    </w:lvl>
    <w:lvl w:ilvl="7" w:tplc="DF4E78DE">
      <w:numFmt w:val="bullet"/>
      <w:lvlText w:val="•"/>
      <w:lvlJc w:val="left"/>
      <w:pPr>
        <w:ind w:left="7110" w:hanging="180"/>
      </w:pPr>
      <w:rPr>
        <w:lang w:eastAsia="en-US" w:bidi="ar-SA"/>
      </w:rPr>
    </w:lvl>
    <w:lvl w:ilvl="8" w:tplc="43E071BC">
      <w:numFmt w:val="bullet"/>
      <w:lvlText w:val="•"/>
      <w:lvlJc w:val="left"/>
      <w:pPr>
        <w:ind w:left="8182" w:hanging="180"/>
      </w:pPr>
      <w:rPr>
        <w:lang w:eastAsia="en-US" w:bidi="ar-SA"/>
      </w:rPr>
    </w:lvl>
  </w:abstractNum>
  <w:abstractNum w:abstractNumId="30">
    <w:nsid w:val="0CE67AA9"/>
    <w:multiLevelType w:val="multilevel"/>
    <w:tmpl w:val="0D2A80C2"/>
    <w:lvl w:ilvl="0">
      <w:start w:val="3"/>
      <w:numFmt w:val="decimal"/>
      <w:lvlText w:val="3.%1."/>
      <w:lvlJc w:val="left"/>
      <w:pPr>
        <w:ind w:left="360" w:hanging="360"/>
      </w:pPr>
      <w:rPr>
        <w:rFonts w:hint="default"/>
      </w:rPr>
    </w:lvl>
    <w:lvl w:ilvl="1">
      <w:start w:val="1"/>
      <w:numFmt w:val="decimal"/>
      <w:pStyle w:val="11"/>
      <w:lvlText w:val="3.%1.%2."/>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lvlText w:val="%1.%2.%3."/>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0CE96F8B"/>
    <w:multiLevelType w:val="hybridMultilevel"/>
    <w:tmpl w:val="98EADCDE"/>
    <w:lvl w:ilvl="0" w:tplc="74C4EFA4">
      <w:start w:val="1"/>
      <w:numFmt w:val="decimal"/>
      <w:pStyle w:val="C6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32">
    <w:nsid w:val="0D68700E"/>
    <w:multiLevelType w:val="multilevel"/>
    <w:tmpl w:val="977A9980"/>
    <w:lvl w:ilvl="0">
      <w:start w:val="1"/>
      <w:numFmt w:val="decimal"/>
      <w:pStyle w:val="CHUONG"/>
      <w:isLgl/>
      <w:suff w:val="space"/>
      <w:lvlText w:val="CHƯƠNG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pStyle w:val="XX"/>
      <w:isLgl/>
      <w:suff w:val="space"/>
      <w:lvlText w:val="%1.%2."/>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lowerRoman"/>
      <w:pStyle w:val="XXX"/>
      <w:isLgl/>
      <w:suff w:val="space"/>
      <w:lvlText w:val="%1.%2.%3."/>
      <w:lvlJc w:val="left"/>
      <w:pPr>
        <w:ind w:left="0" w:firstLine="0"/>
      </w:pPr>
      <w:rPr>
        <w:rFonts w:hint="default"/>
        <w:b/>
      </w:rPr>
    </w:lvl>
    <w:lvl w:ilvl="3">
      <w:start w:val="1"/>
      <w:numFmt w:val="decimal"/>
      <w:pStyle w:val="XXXX"/>
      <w:isLgl/>
      <w:suff w:val="space"/>
      <w:lvlText w:val="%1.%2.%3.%4."/>
      <w:lvlJc w:val="left"/>
      <w:pPr>
        <w:ind w:left="2552" w:firstLine="0"/>
      </w:pPr>
      <w:rPr>
        <w:rFonts w:hint="default"/>
        <w:b w:val="0"/>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3">
    <w:nsid w:val="0E7F4611"/>
    <w:multiLevelType w:val="hybridMultilevel"/>
    <w:tmpl w:val="966299A8"/>
    <w:lvl w:ilvl="0" w:tplc="1298AAE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0F002593"/>
    <w:multiLevelType w:val="hybridMultilevel"/>
    <w:tmpl w:val="851058AC"/>
    <w:lvl w:ilvl="0" w:tplc="E9064578">
      <w:start w:val="1"/>
      <w:numFmt w:val="lowerLetter"/>
      <w:suff w:val="space"/>
      <w:lvlText w:val="%1."/>
      <w:lvlJc w:val="left"/>
      <w:pPr>
        <w:ind w:left="0" w:firstLine="0"/>
      </w:pPr>
      <w:rPr>
        <w:rFonts w:ascii="Times New Roman" w:eastAsia="Times New Roman" w:hAnsi="Times New Roman" w:cs="Times New Roman" w:hint="default"/>
        <w:b w:val="0"/>
        <w:i w:val="0"/>
        <w:strike w:val="0"/>
        <w:dstrike w:val="0"/>
        <w:color w:val="000000"/>
        <w:sz w:val="28"/>
        <w:szCs w:val="28"/>
        <w:u w:val="none" w:color="000000"/>
        <w:bdr w:val="none" w:sz="0" w:space="0" w:color="auto"/>
        <w:shd w:val="clear" w:color="auto" w:fill="auto"/>
        <w:vertAlign w:val="baseline"/>
      </w:rPr>
    </w:lvl>
    <w:lvl w:ilvl="1" w:tplc="C4C42C5C">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C54B62E">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AA21090">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0BC6C86">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1DC9012">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55C1ACA">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09E9F64">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2F81D1E">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5">
    <w:nsid w:val="0F1705AE"/>
    <w:multiLevelType w:val="hybridMultilevel"/>
    <w:tmpl w:val="9CB088BE"/>
    <w:lvl w:ilvl="0" w:tplc="74C4EFA4">
      <w:start w:val="1"/>
      <w:numFmt w:val="decimal"/>
      <w:lvlText w:val="%1."/>
      <w:lvlJc w:val="left"/>
      <w:pPr>
        <w:tabs>
          <w:tab w:val="num" w:pos="2531"/>
        </w:tabs>
        <w:ind w:left="2531" w:hanging="2418"/>
      </w:pPr>
      <w:rPr>
        <w:rFonts w:hint="default"/>
      </w:rPr>
    </w:lvl>
    <w:lvl w:ilvl="1" w:tplc="04090019" w:tentative="1">
      <w:start w:val="1"/>
      <w:numFmt w:val="lowerLetter"/>
      <w:pStyle w:val="C324"/>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36">
    <w:nsid w:val="0F915389"/>
    <w:multiLevelType w:val="hybridMultilevel"/>
    <w:tmpl w:val="DE0AC15E"/>
    <w:lvl w:ilvl="0" w:tplc="DB5CFD96">
      <w:start w:val="1"/>
      <w:numFmt w:val="decimal"/>
      <w:pStyle w:val="C42"/>
      <w:lvlText w:val="%1."/>
      <w:lvlJc w:val="left"/>
      <w:pPr>
        <w:tabs>
          <w:tab w:val="num" w:pos="720"/>
        </w:tabs>
        <w:ind w:left="720" w:hanging="360"/>
      </w:pPr>
      <w:rPr>
        <w:rFonts w:ascii=".VnTime" w:hAnsi=".VnTime"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0FEC7E4A"/>
    <w:multiLevelType w:val="hybridMultilevel"/>
    <w:tmpl w:val="3BC2E162"/>
    <w:styleLink w:val="11111141"/>
    <w:lvl w:ilvl="0" w:tplc="FF04EE14">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nsid w:val="136D7E92"/>
    <w:multiLevelType w:val="singleLevel"/>
    <w:tmpl w:val="72C8BB88"/>
    <w:lvl w:ilvl="0">
      <w:start w:val="1"/>
      <w:numFmt w:val="decimal"/>
      <w:lvlText w:val="%1."/>
      <w:lvlJc w:val="left"/>
      <w:pPr>
        <w:tabs>
          <w:tab w:val="num" w:pos="720"/>
        </w:tabs>
        <w:ind w:left="720" w:hanging="360"/>
      </w:pPr>
    </w:lvl>
  </w:abstractNum>
  <w:abstractNum w:abstractNumId="39">
    <w:nsid w:val="138B721B"/>
    <w:multiLevelType w:val="multilevel"/>
    <w:tmpl w:val="185AAA18"/>
    <w:lvl w:ilvl="0">
      <w:start w:val="1"/>
      <w:numFmt w:val="decimal"/>
      <w:lvlText w:val="1.2.%1"/>
      <w:lvlJc w:val="left"/>
      <w:pPr>
        <w:tabs>
          <w:tab w:val="num" w:pos="420"/>
        </w:tabs>
        <w:ind w:left="420" w:hanging="420"/>
      </w:pPr>
      <w:rPr>
        <w:rFonts w:hint="default"/>
      </w:rPr>
    </w:lvl>
    <w:lvl w:ilvl="1">
      <w:start w:val="1"/>
      <w:numFmt w:val="decimal"/>
      <w:lvlText w:val="1.2.%2"/>
      <w:lvlJc w:val="left"/>
      <w:pPr>
        <w:tabs>
          <w:tab w:val="num" w:pos="420"/>
        </w:tabs>
        <w:ind w:left="420" w:hanging="420"/>
      </w:pPr>
      <w:rPr>
        <w:rFonts w:hint="default"/>
      </w:rPr>
    </w:lvl>
    <w:lvl w:ilvl="2">
      <w:start w:val="1"/>
      <w:numFmt w:val="decimal"/>
      <w:pStyle w:val="StyleStyleStyleHeading2CharChar13ptCharCharTimesNew"/>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nsid w:val="138B7BA5"/>
    <w:multiLevelType w:val="singleLevel"/>
    <w:tmpl w:val="F27E5AFA"/>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41">
    <w:nsid w:val="15307567"/>
    <w:multiLevelType w:val="hybridMultilevel"/>
    <w:tmpl w:val="9B7A2E72"/>
    <w:lvl w:ilvl="0" w:tplc="CD92F7DC">
      <w:start w:val="1"/>
      <w:numFmt w:val="decimal"/>
      <w:pStyle w:val="C21"/>
      <w:lvlText w:val="2.%1."/>
      <w:lvlJc w:val="left"/>
      <w:pPr>
        <w:tabs>
          <w:tab w:val="num" w:pos="1958"/>
        </w:tabs>
        <w:ind w:left="1958"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16684C33"/>
    <w:multiLevelType w:val="hybridMultilevel"/>
    <w:tmpl w:val="741CC152"/>
    <w:lvl w:ilvl="0" w:tplc="9CE2135E">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3">
    <w:nsid w:val="1832616B"/>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A61224E"/>
    <w:multiLevelType w:val="hybridMultilevel"/>
    <w:tmpl w:val="89E47EA4"/>
    <w:lvl w:ilvl="0" w:tplc="02246FD2">
      <w:start w:val="1"/>
      <w:numFmt w:val="lowerLetter"/>
      <w:lvlText w:val="%1."/>
      <w:lvlJc w:val="left"/>
      <w:pPr>
        <w:ind w:left="1287" w:hanging="360"/>
      </w:pPr>
      <w:rPr>
        <w:rFonts w:hint="default"/>
        <w:sz w:val="28"/>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B4010EB"/>
    <w:multiLevelType w:val="multilevel"/>
    <w:tmpl w:val="1B4010EB"/>
    <w:lvl w:ilvl="0">
      <w:start w:val="1"/>
      <w:numFmt w:val="bullet"/>
      <w:lvlText w:val="-"/>
      <w:lvlJc w:val="left"/>
      <w:pPr>
        <w:ind w:left="374" w:hanging="360"/>
      </w:pPr>
      <w:rPr>
        <w:rFonts w:ascii="Times New Roman" w:eastAsia="Times New Roman" w:hAnsi="Times New Roman" w:cs="Times New Roman" w:hint="default"/>
      </w:rPr>
    </w:lvl>
    <w:lvl w:ilvl="1">
      <w:start w:val="1"/>
      <w:numFmt w:val="bullet"/>
      <w:lvlText w:val="o"/>
      <w:lvlJc w:val="left"/>
      <w:pPr>
        <w:ind w:left="1094" w:hanging="360"/>
      </w:pPr>
      <w:rPr>
        <w:rFonts w:ascii="Courier New" w:hAnsi="Courier New" w:cs="Courier New" w:hint="default"/>
      </w:rPr>
    </w:lvl>
    <w:lvl w:ilvl="2">
      <w:start w:val="1"/>
      <w:numFmt w:val="bullet"/>
      <w:lvlText w:val=""/>
      <w:lvlJc w:val="left"/>
      <w:pPr>
        <w:ind w:left="1814" w:hanging="360"/>
      </w:pPr>
      <w:rPr>
        <w:rFonts w:ascii="Wingdings" w:hAnsi="Wingdings" w:hint="default"/>
      </w:rPr>
    </w:lvl>
    <w:lvl w:ilvl="3">
      <w:start w:val="1"/>
      <w:numFmt w:val="bullet"/>
      <w:lvlText w:val=""/>
      <w:lvlJc w:val="left"/>
      <w:pPr>
        <w:ind w:left="2534" w:hanging="360"/>
      </w:pPr>
      <w:rPr>
        <w:rFonts w:ascii="Symbol" w:hAnsi="Symbol" w:hint="default"/>
      </w:rPr>
    </w:lvl>
    <w:lvl w:ilvl="4">
      <w:start w:val="1"/>
      <w:numFmt w:val="bullet"/>
      <w:lvlText w:val="o"/>
      <w:lvlJc w:val="left"/>
      <w:pPr>
        <w:ind w:left="3254" w:hanging="360"/>
      </w:pPr>
      <w:rPr>
        <w:rFonts w:ascii="Courier New" w:hAnsi="Courier New" w:cs="Courier New" w:hint="default"/>
      </w:rPr>
    </w:lvl>
    <w:lvl w:ilvl="5">
      <w:start w:val="1"/>
      <w:numFmt w:val="bullet"/>
      <w:lvlText w:val=""/>
      <w:lvlJc w:val="left"/>
      <w:pPr>
        <w:ind w:left="3974" w:hanging="360"/>
      </w:pPr>
      <w:rPr>
        <w:rFonts w:ascii="Wingdings" w:hAnsi="Wingdings" w:hint="default"/>
      </w:rPr>
    </w:lvl>
    <w:lvl w:ilvl="6">
      <w:start w:val="1"/>
      <w:numFmt w:val="bullet"/>
      <w:lvlText w:val=""/>
      <w:lvlJc w:val="left"/>
      <w:pPr>
        <w:ind w:left="4694" w:hanging="360"/>
      </w:pPr>
      <w:rPr>
        <w:rFonts w:ascii="Symbol" w:hAnsi="Symbol" w:hint="default"/>
      </w:rPr>
    </w:lvl>
    <w:lvl w:ilvl="7">
      <w:start w:val="1"/>
      <w:numFmt w:val="bullet"/>
      <w:lvlText w:val="o"/>
      <w:lvlJc w:val="left"/>
      <w:pPr>
        <w:ind w:left="5414" w:hanging="360"/>
      </w:pPr>
      <w:rPr>
        <w:rFonts w:ascii="Courier New" w:hAnsi="Courier New" w:cs="Courier New" w:hint="default"/>
      </w:rPr>
    </w:lvl>
    <w:lvl w:ilvl="8">
      <w:start w:val="1"/>
      <w:numFmt w:val="bullet"/>
      <w:lvlText w:val=""/>
      <w:lvlJc w:val="left"/>
      <w:pPr>
        <w:ind w:left="6134" w:hanging="360"/>
      </w:pPr>
      <w:rPr>
        <w:rFonts w:ascii="Wingdings" w:hAnsi="Wingdings" w:hint="default"/>
      </w:rPr>
    </w:lvl>
  </w:abstractNum>
  <w:abstractNum w:abstractNumId="46">
    <w:nsid w:val="1D824A99"/>
    <w:multiLevelType w:val="hybridMultilevel"/>
    <w:tmpl w:val="4C98C0DC"/>
    <w:lvl w:ilvl="0" w:tplc="D410E05A">
      <w:start w:val="1"/>
      <w:numFmt w:val="bullet"/>
      <w:pStyle w:val="Bullet1"/>
      <w:lvlText w:val="-"/>
      <w:lvlJc w:val="left"/>
      <w:pPr>
        <w:tabs>
          <w:tab w:val="num" w:pos="720"/>
        </w:tabs>
        <w:ind w:left="720" w:hanging="360"/>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nsid w:val="1FB8127C"/>
    <w:multiLevelType w:val="hybridMultilevel"/>
    <w:tmpl w:val="C0FE7D66"/>
    <w:lvl w:ilvl="0" w:tplc="CD96696C">
      <w:start w:val="2"/>
      <w:numFmt w:val="bullet"/>
      <w:pStyle w:val="Pl4"/>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20300622"/>
    <w:multiLevelType w:val="hybridMultilevel"/>
    <w:tmpl w:val="6D2833DC"/>
    <w:lvl w:ilvl="0" w:tplc="E69A278E">
      <w:start w:val="1"/>
      <w:numFmt w:val="decimal"/>
      <w:pStyle w:val="C46"/>
      <w:lvlText w:val="1.%1."/>
      <w:lvlJc w:val="left"/>
      <w:pPr>
        <w:tabs>
          <w:tab w:val="num" w:pos="2880"/>
        </w:tabs>
        <w:ind w:left="2880" w:hanging="720"/>
      </w:pPr>
      <w:rPr>
        <w:rFonts w:hint="default"/>
      </w:rPr>
    </w:lvl>
    <w:lvl w:ilvl="1" w:tplc="74C4EFA4">
      <w:start w:val="1"/>
      <w:numFmt w:val="decimal"/>
      <w:lvlText w:val="%2."/>
      <w:lvlJc w:val="left"/>
      <w:pPr>
        <w:tabs>
          <w:tab w:val="num" w:pos="2475"/>
        </w:tabs>
        <w:ind w:left="2475" w:hanging="2418"/>
      </w:pPr>
      <w:rPr>
        <w:rFonts w:hint="default"/>
      </w:rPr>
    </w:lvl>
    <w:lvl w:ilvl="2" w:tplc="0409001B" w:tentative="1">
      <w:start w:val="1"/>
      <w:numFmt w:val="lowerRoman"/>
      <w:lvlText w:val="%3."/>
      <w:lvlJc w:val="right"/>
      <w:pPr>
        <w:tabs>
          <w:tab w:val="num" w:pos="3195"/>
        </w:tabs>
        <w:ind w:left="3195" w:hanging="180"/>
      </w:pPr>
    </w:lvl>
    <w:lvl w:ilvl="3" w:tplc="0409000F" w:tentative="1">
      <w:start w:val="1"/>
      <w:numFmt w:val="decimal"/>
      <w:lvlText w:val="%4."/>
      <w:lvlJc w:val="left"/>
      <w:pPr>
        <w:tabs>
          <w:tab w:val="num" w:pos="3915"/>
        </w:tabs>
        <w:ind w:left="3915" w:hanging="360"/>
      </w:pPr>
    </w:lvl>
    <w:lvl w:ilvl="4" w:tplc="04090019" w:tentative="1">
      <w:start w:val="1"/>
      <w:numFmt w:val="lowerLetter"/>
      <w:lvlText w:val="%5."/>
      <w:lvlJc w:val="left"/>
      <w:pPr>
        <w:tabs>
          <w:tab w:val="num" w:pos="4635"/>
        </w:tabs>
        <w:ind w:left="4635" w:hanging="360"/>
      </w:pPr>
    </w:lvl>
    <w:lvl w:ilvl="5" w:tplc="0409001B" w:tentative="1">
      <w:start w:val="1"/>
      <w:numFmt w:val="lowerRoman"/>
      <w:lvlText w:val="%6."/>
      <w:lvlJc w:val="right"/>
      <w:pPr>
        <w:tabs>
          <w:tab w:val="num" w:pos="5355"/>
        </w:tabs>
        <w:ind w:left="5355" w:hanging="180"/>
      </w:pPr>
    </w:lvl>
    <w:lvl w:ilvl="6" w:tplc="0409000F" w:tentative="1">
      <w:start w:val="1"/>
      <w:numFmt w:val="decimal"/>
      <w:lvlText w:val="%7."/>
      <w:lvlJc w:val="left"/>
      <w:pPr>
        <w:tabs>
          <w:tab w:val="num" w:pos="6075"/>
        </w:tabs>
        <w:ind w:left="6075" w:hanging="360"/>
      </w:pPr>
    </w:lvl>
    <w:lvl w:ilvl="7" w:tplc="04090019" w:tentative="1">
      <w:start w:val="1"/>
      <w:numFmt w:val="lowerLetter"/>
      <w:lvlText w:val="%8."/>
      <w:lvlJc w:val="left"/>
      <w:pPr>
        <w:tabs>
          <w:tab w:val="num" w:pos="6795"/>
        </w:tabs>
        <w:ind w:left="6795" w:hanging="360"/>
      </w:pPr>
    </w:lvl>
    <w:lvl w:ilvl="8" w:tplc="0409001B" w:tentative="1">
      <w:start w:val="1"/>
      <w:numFmt w:val="lowerRoman"/>
      <w:lvlText w:val="%9."/>
      <w:lvlJc w:val="right"/>
      <w:pPr>
        <w:tabs>
          <w:tab w:val="num" w:pos="7515"/>
        </w:tabs>
        <w:ind w:left="7515" w:hanging="180"/>
      </w:pPr>
    </w:lvl>
  </w:abstractNum>
  <w:abstractNum w:abstractNumId="49">
    <w:nsid w:val="263D1C0A"/>
    <w:multiLevelType w:val="hybridMultilevel"/>
    <w:tmpl w:val="4FC0CA4A"/>
    <w:lvl w:ilvl="0" w:tplc="920AF0E6">
      <w:numFmt w:val="bullet"/>
      <w:suff w:val="space"/>
      <w:lvlText w:val="-"/>
      <w:lvlJc w:val="left"/>
      <w:pPr>
        <w:ind w:left="0" w:firstLine="0"/>
      </w:pPr>
      <w:rPr>
        <w:rFonts w:ascii="Times New Roman" w:eastAsia="Times New Roman" w:hAnsi="Times New Roman" w:cs="Times New Roman" w:hint="default"/>
        <w:b w:val="0"/>
        <w:i w:val="0"/>
        <w:strike w:val="0"/>
        <w:dstrike w:val="0"/>
        <w:color w:val="000000"/>
        <w:sz w:val="28"/>
        <w:szCs w:val="28"/>
        <w:u w:val="none" w:color="000000"/>
        <w:bdr w:val="none" w:sz="0" w:space="0" w:color="auto"/>
        <w:shd w:val="clear" w:color="auto" w:fill="auto"/>
        <w:vertAlign w:val="baseline"/>
      </w:rPr>
    </w:lvl>
    <w:lvl w:ilvl="1" w:tplc="32E297FA">
      <w:start w:val="1"/>
      <w:numFmt w:val="bullet"/>
      <w:lvlText w:val="o"/>
      <w:lvlJc w:val="left"/>
      <w:pPr>
        <w:ind w:left="118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BAD89DDE">
      <w:start w:val="1"/>
      <w:numFmt w:val="bullet"/>
      <w:lvlText w:val="▪"/>
      <w:lvlJc w:val="left"/>
      <w:pPr>
        <w:ind w:left="190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D1BEF518">
      <w:start w:val="1"/>
      <w:numFmt w:val="bullet"/>
      <w:lvlText w:val="•"/>
      <w:lvlJc w:val="left"/>
      <w:pPr>
        <w:ind w:left="26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5FACB884">
      <w:start w:val="1"/>
      <w:numFmt w:val="bullet"/>
      <w:lvlText w:val="o"/>
      <w:lvlJc w:val="left"/>
      <w:pPr>
        <w:ind w:left="334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32927720">
      <w:start w:val="1"/>
      <w:numFmt w:val="bullet"/>
      <w:lvlText w:val="▪"/>
      <w:lvlJc w:val="left"/>
      <w:pPr>
        <w:ind w:left="406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9F725C56">
      <w:start w:val="1"/>
      <w:numFmt w:val="bullet"/>
      <w:lvlText w:val="•"/>
      <w:lvlJc w:val="left"/>
      <w:pPr>
        <w:ind w:left="4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D6B0ABC4">
      <w:start w:val="1"/>
      <w:numFmt w:val="bullet"/>
      <w:lvlText w:val="o"/>
      <w:lvlJc w:val="left"/>
      <w:pPr>
        <w:ind w:left="550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10746F0E">
      <w:start w:val="1"/>
      <w:numFmt w:val="bullet"/>
      <w:lvlText w:val="▪"/>
      <w:lvlJc w:val="left"/>
      <w:pPr>
        <w:ind w:left="6228"/>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50">
    <w:nsid w:val="279C4E50"/>
    <w:multiLevelType w:val="hybridMultilevel"/>
    <w:tmpl w:val="2F9E246A"/>
    <w:lvl w:ilvl="0" w:tplc="89D4EE1C">
      <w:start w:val="1"/>
      <w:numFmt w:val="lowerLetter"/>
      <w:suff w:val="space"/>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8767248"/>
    <w:multiLevelType w:val="singleLevel"/>
    <w:tmpl w:val="D9D2F728"/>
    <w:lvl w:ilvl="0">
      <w:start w:val="1"/>
      <w:numFmt w:val="bullet"/>
      <w:pStyle w:val="Tiengviet"/>
      <w:lvlText w:val="-"/>
      <w:lvlJc w:val="left"/>
      <w:pPr>
        <w:tabs>
          <w:tab w:val="num" w:pos="1436"/>
        </w:tabs>
        <w:ind w:left="1436" w:hanging="585"/>
      </w:pPr>
      <w:rPr>
        <w:rFonts w:hint="default"/>
      </w:rPr>
    </w:lvl>
  </w:abstractNum>
  <w:abstractNum w:abstractNumId="52">
    <w:nsid w:val="2BB864C4"/>
    <w:multiLevelType w:val="hybridMultilevel"/>
    <w:tmpl w:val="17A8E72E"/>
    <w:lvl w:ilvl="0" w:tplc="A6964A06">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53">
    <w:nsid w:val="2D375CEF"/>
    <w:multiLevelType w:val="hybridMultilevel"/>
    <w:tmpl w:val="06903FA2"/>
    <w:lvl w:ilvl="0" w:tplc="A9A6BE26">
      <w:start w:val="1"/>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D916253"/>
    <w:multiLevelType w:val="multilevel"/>
    <w:tmpl w:val="60B207B2"/>
    <w:styleLink w:val="111111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5">
    <w:nsid w:val="2E0D6A22"/>
    <w:multiLevelType w:val="hybridMultilevel"/>
    <w:tmpl w:val="A85C7816"/>
    <w:lvl w:ilvl="0" w:tplc="4E86CA6C">
      <w:start w:val="1"/>
      <w:numFmt w:val="decimal"/>
      <w:lvlText w:val="%1"/>
      <w:lvlJc w:val="left"/>
      <w:pPr>
        <w:ind w:left="817" w:hanging="360"/>
      </w:pPr>
      <w:rPr>
        <w:rFonts w:ascii="Cambria" w:eastAsia="Times New Roman" w:hAnsi="Cambria" w:cs="Cambria"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56">
    <w:nsid w:val="2E984548"/>
    <w:multiLevelType w:val="multilevel"/>
    <w:tmpl w:val="1C380904"/>
    <w:lvl w:ilvl="0">
      <w:start w:val="2"/>
      <w:numFmt w:val="decimal"/>
      <w:lvlText w:val="%1."/>
      <w:lvlJc w:val="left"/>
      <w:pPr>
        <w:ind w:left="645" w:hanging="645"/>
      </w:pPr>
    </w:lvl>
    <w:lvl w:ilvl="1">
      <w:start w:val="4"/>
      <w:numFmt w:val="decimal"/>
      <w:lvlText w:val="%1.%2."/>
      <w:lvlJc w:val="left"/>
      <w:pPr>
        <w:ind w:left="720" w:hanging="720"/>
      </w:pPr>
    </w:lvl>
    <w:lvl w:ilvl="2">
      <w:start w:val="1"/>
      <w:numFmt w:val="decimal"/>
      <w:pStyle w:val="241"/>
      <w:lvlText w:val="%1.%2.%3-"/>
      <w:lvlJc w:val="left"/>
      <w:pPr>
        <w:ind w:left="720" w:hanging="720"/>
      </w:pPr>
    </w:lvl>
    <w:lvl w:ilvl="3">
      <w:start w:val="1"/>
      <w:numFmt w:val="decimal"/>
      <w:lvlText w:val="1.1.%4- "/>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7">
    <w:nsid w:val="2F7B48C7"/>
    <w:multiLevelType w:val="hybridMultilevel"/>
    <w:tmpl w:val="A2E838FA"/>
    <w:lvl w:ilvl="0" w:tplc="521ED0E8">
      <w:start w:val="1"/>
      <w:numFmt w:val="decimal"/>
      <w:pStyle w:val="1"/>
      <w:lvlText w:val="%1."/>
      <w:lvlJc w:val="left"/>
      <w:pPr>
        <w:ind w:left="284" w:hanging="284"/>
      </w:pPr>
      <w:rPr>
        <w:rFonts w:ascii=".VnTime" w:hAnsi=".VnTime"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decimal"/>
      <w:lvlText w:val="2.%2."/>
      <w:lvlJc w:val="left"/>
      <w:pPr>
        <w:ind w:left="510" w:hanging="510"/>
      </w:pPr>
      <w:rPr>
        <w:rFonts w:hint="default"/>
      </w:r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8">
    <w:nsid w:val="2FD2440B"/>
    <w:multiLevelType w:val="hybridMultilevel"/>
    <w:tmpl w:val="6AB4F1B6"/>
    <w:lvl w:ilvl="0" w:tplc="7EA29C54">
      <w:start w:val="1"/>
      <w:numFmt w:val="decimal"/>
      <w:pStyle w:val="Pl1"/>
      <w:lvlText w:val="%1."/>
      <w:lvlJc w:val="left"/>
      <w:pPr>
        <w:tabs>
          <w:tab w:val="num" w:pos="720"/>
        </w:tabs>
        <w:ind w:left="720" w:hanging="360"/>
      </w:pPr>
      <w:rPr>
        <w:rFonts w:hint="default"/>
      </w:rPr>
    </w:lvl>
    <w:lvl w:ilvl="1" w:tplc="A81A560A">
      <w:numFmt w:val="none"/>
      <w:lvlText w:val=""/>
      <w:lvlJc w:val="left"/>
      <w:pPr>
        <w:tabs>
          <w:tab w:val="num" w:pos="360"/>
        </w:tabs>
      </w:pPr>
    </w:lvl>
    <w:lvl w:ilvl="2" w:tplc="40A20B9A">
      <w:numFmt w:val="none"/>
      <w:lvlText w:val=""/>
      <w:lvlJc w:val="left"/>
      <w:pPr>
        <w:tabs>
          <w:tab w:val="num" w:pos="360"/>
        </w:tabs>
      </w:pPr>
    </w:lvl>
    <w:lvl w:ilvl="3" w:tplc="82543E92">
      <w:numFmt w:val="none"/>
      <w:lvlText w:val=""/>
      <w:lvlJc w:val="left"/>
      <w:pPr>
        <w:tabs>
          <w:tab w:val="num" w:pos="360"/>
        </w:tabs>
      </w:pPr>
    </w:lvl>
    <w:lvl w:ilvl="4" w:tplc="E86E4DBC">
      <w:numFmt w:val="none"/>
      <w:lvlText w:val=""/>
      <w:lvlJc w:val="left"/>
      <w:pPr>
        <w:tabs>
          <w:tab w:val="num" w:pos="360"/>
        </w:tabs>
      </w:pPr>
    </w:lvl>
    <w:lvl w:ilvl="5" w:tplc="903AAB62">
      <w:numFmt w:val="none"/>
      <w:lvlText w:val=""/>
      <w:lvlJc w:val="left"/>
      <w:pPr>
        <w:tabs>
          <w:tab w:val="num" w:pos="360"/>
        </w:tabs>
      </w:pPr>
    </w:lvl>
    <w:lvl w:ilvl="6" w:tplc="437A06EE">
      <w:numFmt w:val="none"/>
      <w:lvlText w:val=""/>
      <w:lvlJc w:val="left"/>
      <w:pPr>
        <w:tabs>
          <w:tab w:val="num" w:pos="360"/>
        </w:tabs>
      </w:pPr>
    </w:lvl>
    <w:lvl w:ilvl="7" w:tplc="51D25C06">
      <w:numFmt w:val="none"/>
      <w:lvlText w:val=""/>
      <w:lvlJc w:val="left"/>
      <w:pPr>
        <w:tabs>
          <w:tab w:val="num" w:pos="360"/>
        </w:tabs>
      </w:pPr>
    </w:lvl>
    <w:lvl w:ilvl="8" w:tplc="B3A2FEF2">
      <w:numFmt w:val="none"/>
      <w:lvlText w:val=""/>
      <w:lvlJc w:val="left"/>
      <w:pPr>
        <w:tabs>
          <w:tab w:val="num" w:pos="360"/>
        </w:tabs>
      </w:pPr>
    </w:lvl>
  </w:abstractNum>
  <w:abstractNum w:abstractNumId="59">
    <w:nsid w:val="30B013E5"/>
    <w:multiLevelType w:val="multilevel"/>
    <w:tmpl w:val="51523A9E"/>
    <w:lvl w:ilvl="0">
      <w:start w:val="1"/>
      <w:numFmt w:val="none"/>
      <w:suff w:val="space"/>
      <w:lvlText w:val=""/>
      <w:lvlJc w:val="left"/>
      <w:pPr>
        <w:ind w:left="0" w:firstLine="0"/>
      </w:pPr>
    </w:lvl>
    <w:lvl w:ilvl="1">
      <w:start w:val="1"/>
      <w:numFmt w:val="none"/>
      <w:suff w:val="space"/>
      <w:lvlText w:val=""/>
      <w:lvlJc w:val="left"/>
      <w:pPr>
        <w:ind w:left="0" w:firstLine="0"/>
      </w:pPr>
    </w:lvl>
    <w:lvl w:ilvl="2">
      <w:start w:val="1"/>
      <w:numFmt w:val="none"/>
      <w:suff w:val="space"/>
      <w:lvlText w:val=""/>
      <w:lvlJc w:val="left"/>
      <w:pPr>
        <w:ind w:left="0" w:firstLine="0"/>
      </w:pPr>
    </w:lvl>
    <w:lvl w:ilvl="3">
      <w:start w:val="1"/>
      <w:numFmt w:val="decimal"/>
      <w:lvlText w:val="%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nsid w:val="31D612D7"/>
    <w:multiLevelType w:val="hybridMultilevel"/>
    <w:tmpl w:val="460E19C0"/>
    <w:lvl w:ilvl="0" w:tplc="74C4EFA4">
      <w:start w:val="1"/>
      <w:numFmt w:val="decimal"/>
      <w:pStyle w:val="C1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61">
    <w:nsid w:val="32243DBA"/>
    <w:multiLevelType w:val="multilevel"/>
    <w:tmpl w:val="04090025"/>
    <w:lvl w:ilvl="0">
      <w:start w:val="1"/>
      <w:numFmt w:val="decimal"/>
      <w:pStyle w:val="C3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1857"/>
        </w:tabs>
        <w:ind w:left="1857"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2">
    <w:nsid w:val="332F426D"/>
    <w:multiLevelType w:val="multilevel"/>
    <w:tmpl w:val="C9F2F61C"/>
    <w:lvl w:ilvl="0">
      <w:start w:val="1"/>
      <w:numFmt w:val="decimal"/>
      <w:lvlText w:val="%1."/>
      <w:lvlJc w:val="left"/>
      <w:pPr>
        <w:tabs>
          <w:tab w:val="num" w:pos="360"/>
        </w:tabs>
        <w:ind w:left="360" w:hanging="360"/>
      </w:pPr>
      <w:rPr>
        <w:rFonts w:hint="default"/>
      </w:rPr>
    </w:lvl>
    <w:lvl w:ilvl="1">
      <w:start w:val="1"/>
      <w:numFmt w:val="decimal"/>
      <w:pStyle w:val="CAP1"/>
      <w:lvlText w:val="%1.%2"/>
      <w:lvlJc w:val="left"/>
      <w:pPr>
        <w:tabs>
          <w:tab w:val="num" w:pos="716"/>
        </w:tabs>
        <w:ind w:left="716" w:hanging="432"/>
      </w:pPr>
      <w:rPr>
        <w:rFonts w:hint="default"/>
        <w:b/>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nsid w:val="363258B4"/>
    <w:multiLevelType w:val="hybridMultilevel"/>
    <w:tmpl w:val="2F9E246A"/>
    <w:lvl w:ilvl="0" w:tplc="89D4EE1C">
      <w:start w:val="1"/>
      <w:numFmt w:val="lowerLetter"/>
      <w:suff w:val="space"/>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6C03201"/>
    <w:multiLevelType w:val="hybridMultilevel"/>
    <w:tmpl w:val="CBDE8186"/>
    <w:lvl w:ilvl="0" w:tplc="0409000F">
      <w:start w:val="1"/>
      <w:numFmt w:val="decimal"/>
      <w:pStyle w:val="C51"/>
      <w:lvlText w:val="%1."/>
      <w:lvlJc w:val="left"/>
      <w:pPr>
        <w:tabs>
          <w:tab w:val="num" w:pos="438"/>
        </w:tabs>
        <w:ind w:left="438" w:hanging="360"/>
      </w:pPr>
      <w:rPr>
        <w:rFonts w:hint="default"/>
        <w:b w:val="0"/>
      </w:rPr>
    </w:lvl>
    <w:lvl w:ilvl="1" w:tplc="FFFFFFFF" w:tentative="1">
      <w:start w:val="1"/>
      <w:numFmt w:val="lowerLetter"/>
      <w:pStyle w:val="C321"/>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nsid w:val="37323B7A"/>
    <w:multiLevelType w:val="hybridMultilevel"/>
    <w:tmpl w:val="CD70D542"/>
    <w:lvl w:ilvl="0" w:tplc="04090019">
      <w:start w:val="1"/>
      <w:numFmt w:val="lowerLetter"/>
      <w:lvlText w:val="%1."/>
      <w:lvlJc w:val="left"/>
      <w:pPr>
        <w:ind w:left="547" w:hanging="360"/>
      </w:pPr>
    </w:lvl>
    <w:lvl w:ilvl="1" w:tplc="04090019">
      <w:start w:val="1"/>
      <w:numFmt w:val="lowerLetter"/>
      <w:lvlText w:val="%2."/>
      <w:lvlJc w:val="left"/>
      <w:pPr>
        <w:ind w:left="1267" w:hanging="360"/>
      </w:pPr>
    </w:lvl>
    <w:lvl w:ilvl="2" w:tplc="0409001B">
      <w:start w:val="1"/>
      <w:numFmt w:val="lowerRoman"/>
      <w:lvlText w:val="%3."/>
      <w:lvlJc w:val="right"/>
      <w:pPr>
        <w:ind w:left="1987" w:hanging="180"/>
      </w:pPr>
    </w:lvl>
    <w:lvl w:ilvl="3" w:tplc="0409000F">
      <w:start w:val="1"/>
      <w:numFmt w:val="decimal"/>
      <w:lvlText w:val="%4."/>
      <w:lvlJc w:val="left"/>
      <w:pPr>
        <w:ind w:left="2707" w:hanging="360"/>
      </w:pPr>
    </w:lvl>
    <w:lvl w:ilvl="4" w:tplc="04090019">
      <w:start w:val="1"/>
      <w:numFmt w:val="lowerLetter"/>
      <w:lvlText w:val="%5."/>
      <w:lvlJc w:val="left"/>
      <w:pPr>
        <w:ind w:left="3427" w:hanging="360"/>
      </w:pPr>
    </w:lvl>
    <w:lvl w:ilvl="5" w:tplc="0409001B">
      <w:start w:val="1"/>
      <w:numFmt w:val="lowerRoman"/>
      <w:lvlText w:val="%6."/>
      <w:lvlJc w:val="right"/>
      <w:pPr>
        <w:ind w:left="4147" w:hanging="180"/>
      </w:pPr>
    </w:lvl>
    <w:lvl w:ilvl="6" w:tplc="0409000F">
      <w:start w:val="1"/>
      <w:numFmt w:val="decimal"/>
      <w:lvlText w:val="%7."/>
      <w:lvlJc w:val="left"/>
      <w:pPr>
        <w:ind w:left="4867" w:hanging="360"/>
      </w:pPr>
    </w:lvl>
    <w:lvl w:ilvl="7" w:tplc="04090019">
      <w:start w:val="1"/>
      <w:numFmt w:val="lowerLetter"/>
      <w:lvlText w:val="%8."/>
      <w:lvlJc w:val="left"/>
      <w:pPr>
        <w:ind w:left="5587" w:hanging="360"/>
      </w:pPr>
    </w:lvl>
    <w:lvl w:ilvl="8" w:tplc="0409001B">
      <w:start w:val="1"/>
      <w:numFmt w:val="lowerRoman"/>
      <w:lvlText w:val="%9."/>
      <w:lvlJc w:val="right"/>
      <w:pPr>
        <w:ind w:left="6307" w:hanging="180"/>
      </w:pPr>
    </w:lvl>
  </w:abstractNum>
  <w:abstractNum w:abstractNumId="66">
    <w:nsid w:val="3A0936F5"/>
    <w:multiLevelType w:val="multilevel"/>
    <w:tmpl w:val="3A0936F5"/>
    <w:styleLink w:val="MyList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67">
    <w:nsid w:val="3B270E25"/>
    <w:multiLevelType w:val="hybridMultilevel"/>
    <w:tmpl w:val="3D5EC306"/>
    <w:lvl w:ilvl="0" w:tplc="74C4EFA4">
      <w:start w:val="1"/>
      <w:numFmt w:val="decimal"/>
      <w:pStyle w:val="C3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68">
    <w:nsid w:val="3CC34FCF"/>
    <w:multiLevelType w:val="hybridMultilevel"/>
    <w:tmpl w:val="36C6A43E"/>
    <w:lvl w:ilvl="0" w:tplc="FFFFFFFF">
      <w:start w:val="1"/>
      <w:numFmt w:val="decimal"/>
      <w:pStyle w:val="C22"/>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69">
    <w:nsid w:val="3E1D21BF"/>
    <w:multiLevelType w:val="hybridMultilevel"/>
    <w:tmpl w:val="93D6E6E2"/>
    <w:lvl w:ilvl="0" w:tplc="89CA6D8C">
      <w:start w:val="1"/>
      <w:numFmt w:val="decimal"/>
      <w:lvlText w:val="%1."/>
      <w:lvlJc w:val="left"/>
      <w:pPr>
        <w:tabs>
          <w:tab w:val="num" w:pos="-283"/>
        </w:tabs>
        <w:ind w:left="-567" w:firstLine="567"/>
      </w:pPr>
    </w:lvl>
    <w:lvl w:ilvl="1" w:tplc="08F023E6">
      <w:start w:val="1"/>
      <w:numFmt w:val="decimal"/>
      <w:lvlText w:val="Điều %2."/>
      <w:lvlJc w:val="left"/>
      <w:pPr>
        <w:tabs>
          <w:tab w:val="num" w:pos="5487"/>
        </w:tabs>
        <w:ind w:left="4410" w:firstLine="0"/>
      </w:pPr>
      <w:rPr>
        <w:b/>
        <w:i w:val="0"/>
        <w:sz w:val="28"/>
      </w:rPr>
    </w:lvl>
    <w:lvl w:ilvl="2" w:tplc="BD2E0DB8">
      <w:start w:val="1"/>
      <w:numFmt w:val="lowerLetter"/>
      <w:lvlText w:val="%3."/>
      <w:lvlJc w:val="left"/>
      <w:pPr>
        <w:ind w:left="1773" w:hanging="360"/>
      </w:pPr>
    </w:lvl>
    <w:lvl w:ilvl="3" w:tplc="0409000F">
      <w:start w:val="1"/>
      <w:numFmt w:val="decimal"/>
      <w:lvlText w:val="%4."/>
      <w:lvlJc w:val="left"/>
      <w:pPr>
        <w:tabs>
          <w:tab w:val="num" w:pos="2313"/>
        </w:tabs>
        <w:ind w:left="2313" w:hanging="360"/>
      </w:pPr>
    </w:lvl>
    <w:lvl w:ilvl="4" w:tplc="04090019">
      <w:start w:val="1"/>
      <w:numFmt w:val="lowerLetter"/>
      <w:lvlText w:val="%5."/>
      <w:lvlJc w:val="left"/>
      <w:pPr>
        <w:tabs>
          <w:tab w:val="num" w:pos="3033"/>
        </w:tabs>
        <w:ind w:left="3033" w:hanging="360"/>
      </w:pPr>
    </w:lvl>
    <w:lvl w:ilvl="5" w:tplc="0409001B">
      <w:start w:val="1"/>
      <w:numFmt w:val="lowerRoman"/>
      <w:lvlText w:val="%6."/>
      <w:lvlJc w:val="right"/>
      <w:pPr>
        <w:tabs>
          <w:tab w:val="num" w:pos="3753"/>
        </w:tabs>
        <w:ind w:left="3753" w:hanging="180"/>
      </w:pPr>
    </w:lvl>
    <w:lvl w:ilvl="6" w:tplc="0409000F">
      <w:start w:val="1"/>
      <w:numFmt w:val="decimal"/>
      <w:lvlText w:val="%7."/>
      <w:lvlJc w:val="left"/>
      <w:pPr>
        <w:tabs>
          <w:tab w:val="num" w:pos="4473"/>
        </w:tabs>
        <w:ind w:left="4473" w:hanging="360"/>
      </w:pPr>
    </w:lvl>
    <w:lvl w:ilvl="7" w:tplc="04090019">
      <w:start w:val="1"/>
      <w:numFmt w:val="lowerLetter"/>
      <w:lvlText w:val="%8."/>
      <w:lvlJc w:val="left"/>
      <w:pPr>
        <w:tabs>
          <w:tab w:val="num" w:pos="5193"/>
        </w:tabs>
        <w:ind w:left="5193" w:hanging="360"/>
      </w:pPr>
    </w:lvl>
    <w:lvl w:ilvl="8" w:tplc="0409001B">
      <w:start w:val="1"/>
      <w:numFmt w:val="lowerRoman"/>
      <w:lvlText w:val="%9."/>
      <w:lvlJc w:val="right"/>
      <w:pPr>
        <w:tabs>
          <w:tab w:val="num" w:pos="5913"/>
        </w:tabs>
        <w:ind w:left="5913" w:hanging="180"/>
      </w:pPr>
    </w:lvl>
  </w:abstractNum>
  <w:abstractNum w:abstractNumId="70">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1">
    <w:nsid w:val="3FD62980"/>
    <w:multiLevelType w:val="hybridMultilevel"/>
    <w:tmpl w:val="E1FAB4C6"/>
    <w:lvl w:ilvl="0" w:tplc="98BA99C0">
      <w:start w:val="1"/>
      <w:numFmt w:val="decimal"/>
      <w:lvlText w:val="%1"/>
      <w:lvlJc w:val="left"/>
      <w:pPr>
        <w:ind w:left="928" w:hanging="360"/>
      </w:pPr>
      <w:rPr>
        <w:rFonts w:ascii="Times New Roman" w:eastAsia="Times New Roman" w:hAnsi="Times New Roman" w:cs="Times New Roman" w:hint="default"/>
        <w:sz w:val="28"/>
        <w:szCs w:val="32"/>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72">
    <w:nsid w:val="40140938"/>
    <w:multiLevelType w:val="hybridMultilevel"/>
    <w:tmpl w:val="B0506BE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73">
    <w:nsid w:val="40443673"/>
    <w:multiLevelType w:val="hybridMultilevel"/>
    <w:tmpl w:val="17B6E668"/>
    <w:lvl w:ilvl="0" w:tplc="02803A6C">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4">
    <w:nsid w:val="41440E5E"/>
    <w:multiLevelType w:val="hybridMultilevel"/>
    <w:tmpl w:val="DB0CF94A"/>
    <w:lvl w:ilvl="0" w:tplc="BD2E0DB8">
      <w:start w:val="1"/>
      <w:numFmt w:val="lowerLetter"/>
      <w:lvlText w:val="%1."/>
      <w:lvlJc w:val="left"/>
      <w:pPr>
        <w:ind w:left="1287" w:hanging="360"/>
      </w:pPr>
    </w:lvl>
    <w:lvl w:ilvl="1" w:tplc="4382660C">
      <w:numFmt w:val="bullet"/>
      <w:lvlText w:val="-"/>
      <w:lvlJc w:val="left"/>
      <w:pPr>
        <w:ind w:left="2007" w:hanging="360"/>
      </w:pPr>
      <w:rPr>
        <w:rFonts w:ascii="Times New Roman" w:eastAsia="Arial"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75">
    <w:nsid w:val="42A9177E"/>
    <w:multiLevelType w:val="hybridMultilevel"/>
    <w:tmpl w:val="78F83360"/>
    <w:lvl w:ilvl="0" w:tplc="FFFFFFFF">
      <w:start w:val="1"/>
      <w:numFmt w:val="decimal"/>
      <w:pStyle w:val="Pl2"/>
      <w:lvlText w:val="%1."/>
      <w:lvlJc w:val="left"/>
      <w:pPr>
        <w:tabs>
          <w:tab w:val="num" w:pos="644"/>
        </w:tabs>
        <w:ind w:left="644" w:hanging="360"/>
      </w:pPr>
    </w:lvl>
    <w:lvl w:ilvl="1" w:tplc="FFFFFFFF" w:tentative="1">
      <w:start w:val="1"/>
      <w:numFmt w:val="lowerLetter"/>
      <w:lvlText w:val="%2."/>
      <w:lvlJc w:val="left"/>
      <w:pPr>
        <w:tabs>
          <w:tab w:val="num" w:pos="1363"/>
        </w:tabs>
        <w:ind w:left="1363" w:hanging="360"/>
      </w:pPr>
    </w:lvl>
    <w:lvl w:ilvl="2" w:tplc="FFFFFFFF" w:tentative="1">
      <w:start w:val="1"/>
      <w:numFmt w:val="lowerRoman"/>
      <w:lvlText w:val="%3."/>
      <w:lvlJc w:val="right"/>
      <w:pPr>
        <w:tabs>
          <w:tab w:val="num" w:pos="2083"/>
        </w:tabs>
        <w:ind w:left="2083" w:hanging="180"/>
      </w:pPr>
    </w:lvl>
    <w:lvl w:ilvl="3" w:tplc="FFFFFFFF" w:tentative="1">
      <w:start w:val="1"/>
      <w:numFmt w:val="decimal"/>
      <w:lvlText w:val="%4."/>
      <w:lvlJc w:val="left"/>
      <w:pPr>
        <w:tabs>
          <w:tab w:val="num" w:pos="2803"/>
        </w:tabs>
        <w:ind w:left="2803" w:hanging="360"/>
      </w:pPr>
    </w:lvl>
    <w:lvl w:ilvl="4" w:tplc="FFFFFFFF" w:tentative="1">
      <w:start w:val="1"/>
      <w:numFmt w:val="lowerLetter"/>
      <w:lvlText w:val="%5."/>
      <w:lvlJc w:val="left"/>
      <w:pPr>
        <w:tabs>
          <w:tab w:val="num" w:pos="3523"/>
        </w:tabs>
        <w:ind w:left="3523" w:hanging="360"/>
      </w:pPr>
    </w:lvl>
    <w:lvl w:ilvl="5" w:tplc="FFFFFFFF" w:tentative="1">
      <w:start w:val="1"/>
      <w:numFmt w:val="lowerRoman"/>
      <w:lvlText w:val="%6."/>
      <w:lvlJc w:val="right"/>
      <w:pPr>
        <w:tabs>
          <w:tab w:val="num" w:pos="4243"/>
        </w:tabs>
        <w:ind w:left="4243" w:hanging="180"/>
      </w:pPr>
    </w:lvl>
    <w:lvl w:ilvl="6" w:tplc="FFFFFFFF" w:tentative="1">
      <w:start w:val="1"/>
      <w:numFmt w:val="decimal"/>
      <w:lvlText w:val="%7."/>
      <w:lvlJc w:val="left"/>
      <w:pPr>
        <w:tabs>
          <w:tab w:val="num" w:pos="4963"/>
        </w:tabs>
        <w:ind w:left="4963" w:hanging="360"/>
      </w:pPr>
    </w:lvl>
    <w:lvl w:ilvl="7" w:tplc="FFFFFFFF" w:tentative="1">
      <w:start w:val="1"/>
      <w:numFmt w:val="lowerLetter"/>
      <w:lvlText w:val="%8."/>
      <w:lvlJc w:val="left"/>
      <w:pPr>
        <w:tabs>
          <w:tab w:val="num" w:pos="5683"/>
        </w:tabs>
        <w:ind w:left="5683" w:hanging="360"/>
      </w:pPr>
    </w:lvl>
    <w:lvl w:ilvl="8" w:tplc="FFFFFFFF" w:tentative="1">
      <w:start w:val="1"/>
      <w:numFmt w:val="lowerRoman"/>
      <w:lvlText w:val="%9."/>
      <w:lvlJc w:val="right"/>
      <w:pPr>
        <w:tabs>
          <w:tab w:val="num" w:pos="6403"/>
        </w:tabs>
        <w:ind w:left="6403" w:hanging="180"/>
      </w:pPr>
    </w:lvl>
  </w:abstractNum>
  <w:abstractNum w:abstractNumId="76">
    <w:nsid w:val="46A904CD"/>
    <w:multiLevelType w:val="hybridMultilevel"/>
    <w:tmpl w:val="EEACF768"/>
    <w:lvl w:ilvl="0" w:tplc="DC58DDBC">
      <w:start w:val="1"/>
      <w:numFmt w:val="decimal"/>
      <w:lvlText w:val="Điều %1."/>
      <w:lvlJc w:val="left"/>
      <w:pPr>
        <w:ind w:left="1637" w:hanging="360"/>
      </w:pPr>
      <w:rPr>
        <w:rFonts w:ascii="Times New Roman Bold" w:hAnsi="Times New Roman Bold" w:hint="default"/>
        <w:b/>
        <w:i w:val="0"/>
        <w:sz w:val="28"/>
      </w:rPr>
    </w:lvl>
    <w:lvl w:ilvl="1" w:tplc="042A0019" w:tentative="1">
      <w:start w:val="1"/>
      <w:numFmt w:val="lowerLetter"/>
      <w:lvlText w:val="%2."/>
      <w:lvlJc w:val="left"/>
      <w:pPr>
        <w:ind w:left="2357" w:hanging="360"/>
      </w:pPr>
    </w:lvl>
    <w:lvl w:ilvl="2" w:tplc="042A001B" w:tentative="1">
      <w:start w:val="1"/>
      <w:numFmt w:val="lowerRoman"/>
      <w:lvlText w:val="%3."/>
      <w:lvlJc w:val="right"/>
      <w:pPr>
        <w:ind w:left="3077" w:hanging="180"/>
      </w:pPr>
    </w:lvl>
    <w:lvl w:ilvl="3" w:tplc="042A000F" w:tentative="1">
      <w:start w:val="1"/>
      <w:numFmt w:val="decimal"/>
      <w:lvlText w:val="%4."/>
      <w:lvlJc w:val="left"/>
      <w:pPr>
        <w:ind w:left="3797" w:hanging="360"/>
      </w:pPr>
    </w:lvl>
    <w:lvl w:ilvl="4" w:tplc="042A0019" w:tentative="1">
      <w:start w:val="1"/>
      <w:numFmt w:val="lowerLetter"/>
      <w:lvlText w:val="%5."/>
      <w:lvlJc w:val="left"/>
      <w:pPr>
        <w:ind w:left="4517" w:hanging="360"/>
      </w:pPr>
    </w:lvl>
    <w:lvl w:ilvl="5" w:tplc="042A001B" w:tentative="1">
      <w:start w:val="1"/>
      <w:numFmt w:val="lowerRoman"/>
      <w:lvlText w:val="%6."/>
      <w:lvlJc w:val="right"/>
      <w:pPr>
        <w:ind w:left="5237" w:hanging="180"/>
      </w:pPr>
    </w:lvl>
    <w:lvl w:ilvl="6" w:tplc="042A000F" w:tentative="1">
      <w:start w:val="1"/>
      <w:numFmt w:val="decimal"/>
      <w:lvlText w:val="%7."/>
      <w:lvlJc w:val="left"/>
      <w:pPr>
        <w:ind w:left="5957" w:hanging="360"/>
      </w:pPr>
    </w:lvl>
    <w:lvl w:ilvl="7" w:tplc="042A0019" w:tentative="1">
      <w:start w:val="1"/>
      <w:numFmt w:val="lowerLetter"/>
      <w:lvlText w:val="%8."/>
      <w:lvlJc w:val="left"/>
      <w:pPr>
        <w:ind w:left="6677" w:hanging="360"/>
      </w:pPr>
    </w:lvl>
    <w:lvl w:ilvl="8" w:tplc="042A001B" w:tentative="1">
      <w:start w:val="1"/>
      <w:numFmt w:val="lowerRoman"/>
      <w:lvlText w:val="%9."/>
      <w:lvlJc w:val="right"/>
      <w:pPr>
        <w:ind w:left="7397" w:hanging="180"/>
      </w:pPr>
    </w:lvl>
  </w:abstractNum>
  <w:abstractNum w:abstractNumId="77">
    <w:nsid w:val="47530147"/>
    <w:multiLevelType w:val="hybridMultilevel"/>
    <w:tmpl w:val="8856C286"/>
    <w:lvl w:ilvl="0" w:tplc="B0D8D4E8">
      <w:numFmt w:val="bullet"/>
      <w:pStyle w:val="-vnbn"/>
      <w:suff w:val="space"/>
      <w:lvlText w:val="-"/>
      <w:lvlJc w:val="left"/>
      <w:pPr>
        <w:ind w:left="6404" w:hanging="284"/>
      </w:pPr>
      <w:rPr>
        <w:rFonts w:ascii="Times New Roman" w:eastAsia="Times New Roman" w:hAnsi="Times New Roman" w:cs="Times New Roman" w:hint="default"/>
      </w:rPr>
    </w:lvl>
    <w:lvl w:ilvl="1" w:tplc="04090003" w:tentative="1">
      <w:start w:val="1"/>
      <w:numFmt w:val="bullet"/>
      <w:lvlText w:val="o"/>
      <w:lvlJc w:val="left"/>
      <w:pPr>
        <w:ind w:left="2651" w:hanging="360"/>
      </w:pPr>
      <w:rPr>
        <w:rFonts w:ascii="Courier New" w:hAnsi="Courier New" w:cs="Courier New" w:hint="default"/>
      </w:rPr>
    </w:lvl>
    <w:lvl w:ilvl="2" w:tplc="04090005" w:tentative="1">
      <w:start w:val="1"/>
      <w:numFmt w:val="bullet"/>
      <w:lvlText w:val=""/>
      <w:lvlJc w:val="left"/>
      <w:pPr>
        <w:ind w:left="3371" w:hanging="360"/>
      </w:pPr>
      <w:rPr>
        <w:rFonts w:ascii="Wingdings" w:hAnsi="Wingdings" w:hint="default"/>
      </w:rPr>
    </w:lvl>
    <w:lvl w:ilvl="3" w:tplc="04090001">
      <w:start w:val="1"/>
      <w:numFmt w:val="bullet"/>
      <w:lvlText w:val=""/>
      <w:lvlJc w:val="left"/>
      <w:pPr>
        <w:ind w:left="4091" w:hanging="360"/>
      </w:pPr>
      <w:rPr>
        <w:rFonts w:ascii="Symbol" w:hAnsi="Symbol" w:hint="default"/>
      </w:rPr>
    </w:lvl>
    <w:lvl w:ilvl="4" w:tplc="04090003" w:tentative="1">
      <w:start w:val="1"/>
      <w:numFmt w:val="bullet"/>
      <w:lvlText w:val="o"/>
      <w:lvlJc w:val="left"/>
      <w:pPr>
        <w:ind w:left="4811" w:hanging="360"/>
      </w:pPr>
      <w:rPr>
        <w:rFonts w:ascii="Courier New" w:hAnsi="Courier New" w:cs="Courier New" w:hint="default"/>
      </w:rPr>
    </w:lvl>
    <w:lvl w:ilvl="5" w:tplc="04090005" w:tentative="1">
      <w:start w:val="1"/>
      <w:numFmt w:val="bullet"/>
      <w:lvlText w:val=""/>
      <w:lvlJc w:val="left"/>
      <w:pPr>
        <w:ind w:left="5531" w:hanging="360"/>
      </w:pPr>
      <w:rPr>
        <w:rFonts w:ascii="Wingdings" w:hAnsi="Wingdings" w:hint="default"/>
      </w:rPr>
    </w:lvl>
    <w:lvl w:ilvl="6" w:tplc="04090001" w:tentative="1">
      <w:start w:val="1"/>
      <w:numFmt w:val="bullet"/>
      <w:lvlText w:val=""/>
      <w:lvlJc w:val="left"/>
      <w:pPr>
        <w:ind w:left="6251" w:hanging="360"/>
      </w:pPr>
      <w:rPr>
        <w:rFonts w:ascii="Symbol" w:hAnsi="Symbol" w:hint="default"/>
      </w:rPr>
    </w:lvl>
    <w:lvl w:ilvl="7" w:tplc="04090003" w:tentative="1">
      <w:start w:val="1"/>
      <w:numFmt w:val="bullet"/>
      <w:lvlText w:val="o"/>
      <w:lvlJc w:val="left"/>
      <w:pPr>
        <w:ind w:left="6971" w:hanging="360"/>
      </w:pPr>
      <w:rPr>
        <w:rFonts w:ascii="Courier New" w:hAnsi="Courier New" w:cs="Courier New" w:hint="default"/>
      </w:rPr>
    </w:lvl>
    <w:lvl w:ilvl="8" w:tplc="04090005" w:tentative="1">
      <w:start w:val="1"/>
      <w:numFmt w:val="bullet"/>
      <w:lvlText w:val=""/>
      <w:lvlJc w:val="left"/>
      <w:pPr>
        <w:ind w:left="7691" w:hanging="360"/>
      </w:pPr>
      <w:rPr>
        <w:rFonts w:ascii="Wingdings" w:hAnsi="Wingdings" w:hint="default"/>
      </w:rPr>
    </w:lvl>
  </w:abstractNum>
  <w:abstractNum w:abstractNumId="78">
    <w:nsid w:val="4A9740D7"/>
    <w:multiLevelType w:val="hybridMultilevel"/>
    <w:tmpl w:val="EEEC8124"/>
    <w:lvl w:ilvl="0" w:tplc="FFFFFFFF">
      <w:start w:val="17"/>
      <w:numFmt w:val="bullet"/>
      <w:pStyle w:val="C61"/>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9">
    <w:nsid w:val="4B1E09F4"/>
    <w:multiLevelType w:val="hybridMultilevel"/>
    <w:tmpl w:val="851058AC"/>
    <w:lvl w:ilvl="0" w:tplc="E9064578">
      <w:start w:val="1"/>
      <w:numFmt w:val="lowerLetter"/>
      <w:suff w:val="space"/>
      <w:lvlText w:val="%1."/>
      <w:lvlJc w:val="left"/>
      <w:pPr>
        <w:ind w:left="0" w:firstLine="0"/>
      </w:pPr>
      <w:rPr>
        <w:rFonts w:ascii="Times New Roman" w:eastAsia="Times New Roman" w:hAnsi="Times New Roman" w:cs="Times New Roman" w:hint="default"/>
        <w:b w:val="0"/>
        <w:i w:val="0"/>
        <w:strike w:val="0"/>
        <w:dstrike w:val="0"/>
        <w:color w:val="000000"/>
        <w:sz w:val="28"/>
        <w:szCs w:val="28"/>
        <w:u w:val="none" w:color="000000"/>
        <w:bdr w:val="none" w:sz="0" w:space="0" w:color="auto"/>
        <w:shd w:val="clear" w:color="auto" w:fill="auto"/>
        <w:vertAlign w:val="baseline"/>
      </w:rPr>
    </w:lvl>
    <w:lvl w:ilvl="1" w:tplc="C4C42C5C">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C54B62E">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AA21090">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0BC6C86">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1DC9012">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55C1ACA">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09E9F64">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62F81D1E">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0">
    <w:nsid w:val="4BD03340"/>
    <w:multiLevelType w:val="hybridMultilevel"/>
    <w:tmpl w:val="0102F956"/>
    <w:lvl w:ilvl="0" w:tplc="ACF01590">
      <w:start w:val="1"/>
      <w:numFmt w:val="decimal"/>
      <w:pStyle w:val="C32"/>
      <w:lvlText w:val="3.%1."/>
      <w:lvlJc w:val="left"/>
      <w:pPr>
        <w:tabs>
          <w:tab w:val="num" w:pos="1845"/>
        </w:tabs>
        <w:ind w:left="1845"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4EA97DEA"/>
    <w:multiLevelType w:val="hybridMultilevel"/>
    <w:tmpl w:val="D340D534"/>
    <w:lvl w:ilvl="0" w:tplc="EA78AD7A">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abstractNum w:abstractNumId="82">
    <w:nsid w:val="4EAE20E7"/>
    <w:multiLevelType w:val="hybridMultilevel"/>
    <w:tmpl w:val="CD3626BC"/>
    <w:lvl w:ilvl="0" w:tplc="BD2E0DB8">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83">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84">
    <w:nsid w:val="4F9B3717"/>
    <w:multiLevelType w:val="hybridMultilevel"/>
    <w:tmpl w:val="694E34E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5">
    <w:nsid w:val="51C07173"/>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6">
    <w:nsid w:val="529D14B6"/>
    <w:multiLevelType w:val="multilevel"/>
    <w:tmpl w:val="529D14B6"/>
    <w:lvl w:ilvl="0">
      <w:start w:val="2"/>
      <w:numFmt w:val="bullet"/>
      <w:lvlText w:val="-"/>
      <w:lvlJc w:val="left"/>
      <w:pPr>
        <w:ind w:left="644" w:hanging="360"/>
      </w:pPr>
      <w:rPr>
        <w:rFonts w:ascii="Times New Roman" w:eastAsia="Arial"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7">
    <w:nsid w:val="52C04AA2"/>
    <w:multiLevelType w:val="hybridMultilevel"/>
    <w:tmpl w:val="B0B6A526"/>
    <w:lvl w:ilvl="0" w:tplc="EA02CCE2">
      <w:numFmt w:val="bullet"/>
      <w:pStyle w:val="C14"/>
      <w:lvlText w:val=""/>
      <w:lvlJc w:val="left"/>
      <w:pPr>
        <w:tabs>
          <w:tab w:val="num" w:pos="1608"/>
        </w:tabs>
        <w:ind w:left="1608" w:hanging="360"/>
      </w:pPr>
      <w:rPr>
        <w:rFonts w:ascii="Symbol" w:eastAsia="Times New Roman" w:hAnsi="Symbol" w:cs="Times New Roman" w:hint="default"/>
      </w:rPr>
    </w:lvl>
    <w:lvl w:ilvl="1" w:tplc="04090003" w:tentative="1">
      <w:start w:val="1"/>
      <w:numFmt w:val="bullet"/>
      <w:lvlText w:val="o"/>
      <w:lvlJc w:val="left"/>
      <w:pPr>
        <w:tabs>
          <w:tab w:val="num" w:pos="2328"/>
        </w:tabs>
        <w:ind w:left="2328" w:hanging="360"/>
      </w:pPr>
      <w:rPr>
        <w:rFonts w:ascii="Courier New" w:hAnsi="Courier New" w:cs="Courier New" w:hint="default"/>
      </w:rPr>
    </w:lvl>
    <w:lvl w:ilvl="2" w:tplc="04090005" w:tentative="1">
      <w:start w:val="1"/>
      <w:numFmt w:val="bullet"/>
      <w:lvlText w:val=""/>
      <w:lvlJc w:val="left"/>
      <w:pPr>
        <w:tabs>
          <w:tab w:val="num" w:pos="3048"/>
        </w:tabs>
        <w:ind w:left="3048" w:hanging="360"/>
      </w:pPr>
      <w:rPr>
        <w:rFonts w:ascii="Wingdings" w:hAnsi="Wingdings" w:hint="default"/>
      </w:rPr>
    </w:lvl>
    <w:lvl w:ilvl="3" w:tplc="04090001" w:tentative="1">
      <w:start w:val="1"/>
      <w:numFmt w:val="bullet"/>
      <w:lvlText w:val=""/>
      <w:lvlJc w:val="left"/>
      <w:pPr>
        <w:tabs>
          <w:tab w:val="num" w:pos="3768"/>
        </w:tabs>
        <w:ind w:left="3768" w:hanging="360"/>
      </w:pPr>
      <w:rPr>
        <w:rFonts w:ascii="Symbol" w:hAnsi="Symbol" w:hint="default"/>
      </w:rPr>
    </w:lvl>
    <w:lvl w:ilvl="4" w:tplc="04090003" w:tentative="1">
      <w:start w:val="1"/>
      <w:numFmt w:val="bullet"/>
      <w:lvlText w:val="o"/>
      <w:lvlJc w:val="left"/>
      <w:pPr>
        <w:tabs>
          <w:tab w:val="num" w:pos="4488"/>
        </w:tabs>
        <w:ind w:left="4488" w:hanging="360"/>
      </w:pPr>
      <w:rPr>
        <w:rFonts w:ascii="Courier New" w:hAnsi="Courier New" w:cs="Courier New" w:hint="default"/>
      </w:rPr>
    </w:lvl>
    <w:lvl w:ilvl="5" w:tplc="04090005" w:tentative="1">
      <w:start w:val="1"/>
      <w:numFmt w:val="bullet"/>
      <w:lvlText w:val=""/>
      <w:lvlJc w:val="left"/>
      <w:pPr>
        <w:tabs>
          <w:tab w:val="num" w:pos="5208"/>
        </w:tabs>
        <w:ind w:left="5208" w:hanging="360"/>
      </w:pPr>
      <w:rPr>
        <w:rFonts w:ascii="Wingdings" w:hAnsi="Wingdings" w:hint="default"/>
      </w:rPr>
    </w:lvl>
    <w:lvl w:ilvl="6" w:tplc="04090001" w:tentative="1">
      <w:start w:val="1"/>
      <w:numFmt w:val="bullet"/>
      <w:lvlText w:val=""/>
      <w:lvlJc w:val="left"/>
      <w:pPr>
        <w:tabs>
          <w:tab w:val="num" w:pos="5928"/>
        </w:tabs>
        <w:ind w:left="5928" w:hanging="360"/>
      </w:pPr>
      <w:rPr>
        <w:rFonts w:ascii="Symbol" w:hAnsi="Symbol" w:hint="default"/>
      </w:rPr>
    </w:lvl>
    <w:lvl w:ilvl="7" w:tplc="04090003" w:tentative="1">
      <w:start w:val="1"/>
      <w:numFmt w:val="bullet"/>
      <w:lvlText w:val="o"/>
      <w:lvlJc w:val="left"/>
      <w:pPr>
        <w:tabs>
          <w:tab w:val="num" w:pos="6648"/>
        </w:tabs>
        <w:ind w:left="6648" w:hanging="360"/>
      </w:pPr>
      <w:rPr>
        <w:rFonts w:ascii="Courier New" w:hAnsi="Courier New" w:cs="Courier New" w:hint="default"/>
      </w:rPr>
    </w:lvl>
    <w:lvl w:ilvl="8" w:tplc="04090005" w:tentative="1">
      <w:start w:val="1"/>
      <w:numFmt w:val="bullet"/>
      <w:lvlText w:val=""/>
      <w:lvlJc w:val="left"/>
      <w:pPr>
        <w:tabs>
          <w:tab w:val="num" w:pos="7368"/>
        </w:tabs>
        <w:ind w:left="7368" w:hanging="360"/>
      </w:pPr>
      <w:rPr>
        <w:rFonts w:ascii="Wingdings" w:hAnsi="Wingdings" w:hint="default"/>
      </w:rPr>
    </w:lvl>
  </w:abstractNum>
  <w:abstractNum w:abstractNumId="88">
    <w:nsid w:val="5440583C"/>
    <w:multiLevelType w:val="hybridMultilevel"/>
    <w:tmpl w:val="1BA4E156"/>
    <w:lvl w:ilvl="0" w:tplc="BE44EC84">
      <w:start w:val="1"/>
      <w:numFmt w:val="lowerLetter"/>
      <w:suff w:val="space"/>
      <w:lvlText w:val="%1)"/>
      <w:lvlJc w:val="left"/>
      <w:pPr>
        <w:ind w:left="0" w:firstLine="56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5466103E"/>
    <w:multiLevelType w:val="hybridMultilevel"/>
    <w:tmpl w:val="B9B2773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90">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91">
    <w:nsid w:val="56147339"/>
    <w:multiLevelType w:val="hybridMultilevel"/>
    <w:tmpl w:val="5554CDFA"/>
    <w:lvl w:ilvl="0" w:tplc="80E8ECF2">
      <w:start w:val="1"/>
      <w:numFmt w:val="bullet"/>
      <w:lvlText w:val="-"/>
      <w:lvlJc w:val="left"/>
      <w:pPr>
        <w:ind w:left="1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9E64E1C">
      <w:start w:val="1"/>
      <w:numFmt w:val="bullet"/>
      <w:lvlText w:val="o"/>
      <w:lvlJc w:val="left"/>
      <w:pPr>
        <w:ind w:left="11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E5679EC">
      <w:start w:val="1"/>
      <w:numFmt w:val="bullet"/>
      <w:lvlText w:val="▪"/>
      <w:lvlJc w:val="left"/>
      <w:pPr>
        <w:ind w:left="19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A28E7AC">
      <w:start w:val="1"/>
      <w:numFmt w:val="bullet"/>
      <w:lvlText w:val="•"/>
      <w:lvlJc w:val="left"/>
      <w:pPr>
        <w:ind w:left="26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9FC3E7E">
      <w:start w:val="1"/>
      <w:numFmt w:val="bullet"/>
      <w:lvlText w:val="o"/>
      <w:lvlJc w:val="left"/>
      <w:pPr>
        <w:ind w:left="33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DBEEC0E0">
      <w:start w:val="1"/>
      <w:numFmt w:val="bullet"/>
      <w:lvlText w:val="▪"/>
      <w:lvlJc w:val="left"/>
      <w:pPr>
        <w:ind w:left="40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6FA231E">
      <w:start w:val="1"/>
      <w:numFmt w:val="bullet"/>
      <w:lvlText w:val="•"/>
      <w:lvlJc w:val="left"/>
      <w:pPr>
        <w:ind w:left="4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1BC2D6C">
      <w:start w:val="1"/>
      <w:numFmt w:val="bullet"/>
      <w:lvlText w:val="o"/>
      <w:lvlJc w:val="left"/>
      <w:pPr>
        <w:ind w:left="5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80A5F1A">
      <w:start w:val="1"/>
      <w:numFmt w:val="bullet"/>
      <w:lvlText w:val="▪"/>
      <w:lvlJc w:val="left"/>
      <w:pPr>
        <w:ind w:left="6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2">
    <w:nsid w:val="56A23B9F"/>
    <w:multiLevelType w:val="hybridMultilevel"/>
    <w:tmpl w:val="298AEDDC"/>
    <w:lvl w:ilvl="0" w:tplc="3AE858A6">
      <w:start w:val="1"/>
      <w:numFmt w:val="lowerLetter"/>
      <w:lvlText w:val="%1."/>
      <w:lvlJc w:val="left"/>
      <w:pPr>
        <w:ind w:left="200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583773F6"/>
    <w:multiLevelType w:val="hybridMultilevel"/>
    <w:tmpl w:val="2EE43898"/>
    <w:lvl w:ilvl="0" w:tplc="FFFFFFFF">
      <w:start w:val="1"/>
      <w:numFmt w:val="decimal"/>
      <w:lvlText w:val="%1."/>
      <w:lvlJc w:val="left"/>
      <w:pPr>
        <w:tabs>
          <w:tab w:val="num" w:pos="900"/>
        </w:tabs>
        <w:ind w:left="900" w:hanging="360"/>
      </w:pPr>
    </w:lvl>
    <w:lvl w:ilvl="1" w:tplc="04090019">
      <w:start w:val="1"/>
      <w:numFmt w:val="lowerLetter"/>
      <w:lvlText w:val="%2."/>
      <w:lvlJc w:val="left"/>
      <w:pPr>
        <w:tabs>
          <w:tab w:val="num" w:pos="547"/>
        </w:tabs>
        <w:ind w:left="547" w:hanging="360"/>
      </w:pPr>
    </w:lvl>
    <w:lvl w:ilvl="2" w:tplc="FFFFFFFF">
      <w:start w:val="1"/>
      <w:numFmt w:val="lowerRoman"/>
      <w:lvlText w:val="%3."/>
      <w:lvlJc w:val="right"/>
      <w:pPr>
        <w:tabs>
          <w:tab w:val="num" w:pos="2340"/>
        </w:tabs>
        <w:ind w:left="2340" w:hanging="180"/>
      </w:pPr>
    </w:lvl>
    <w:lvl w:ilvl="3" w:tplc="FFFFFFFF">
      <w:start w:val="1"/>
      <w:numFmt w:val="decimal"/>
      <w:lvlText w:val="%4."/>
      <w:lvlJc w:val="left"/>
      <w:pPr>
        <w:tabs>
          <w:tab w:val="num" w:pos="3060"/>
        </w:tabs>
        <w:ind w:left="3060" w:hanging="360"/>
      </w:pPr>
    </w:lvl>
    <w:lvl w:ilvl="4" w:tplc="FFFFFFFF">
      <w:start w:val="1"/>
      <w:numFmt w:val="lowerLetter"/>
      <w:lvlText w:val="%5."/>
      <w:lvlJc w:val="left"/>
      <w:pPr>
        <w:tabs>
          <w:tab w:val="num" w:pos="3780"/>
        </w:tabs>
        <w:ind w:left="3780" w:hanging="360"/>
      </w:pPr>
    </w:lvl>
    <w:lvl w:ilvl="5" w:tplc="FFFFFFFF">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start w:val="1"/>
      <w:numFmt w:val="lowerLetter"/>
      <w:lvlText w:val="%8."/>
      <w:lvlJc w:val="left"/>
      <w:pPr>
        <w:tabs>
          <w:tab w:val="num" w:pos="5940"/>
        </w:tabs>
        <w:ind w:left="5940" w:hanging="360"/>
      </w:pPr>
    </w:lvl>
    <w:lvl w:ilvl="8" w:tplc="FFFFFFFF">
      <w:start w:val="1"/>
      <w:numFmt w:val="lowerRoman"/>
      <w:lvlText w:val="%9."/>
      <w:lvlJc w:val="right"/>
      <w:pPr>
        <w:tabs>
          <w:tab w:val="num" w:pos="6660"/>
        </w:tabs>
        <w:ind w:left="6660" w:hanging="180"/>
      </w:pPr>
    </w:lvl>
  </w:abstractNum>
  <w:abstractNum w:abstractNumId="94">
    <w:nsid w:val="585C1578"/>
    <w:multiLevelType w:val="hybridMultilevel"/>
    <w:tmpl w:val="7D743E58"/>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95">
    <w:nsid w:val="5A140938"/>
    <w:multiLevelType w:val="multilevel"/>
    <w:tmpl w:val="5A140938"/>
    <w:lvl w:ilvl="0">
      <w:numFmt w:val="bullet"/>
      <w:lvlText w:val="-"/>
      <w:lvlJc w:val="left"/>
      <w:pPr>
        <w:ind w:left="1287" w:hanging="360"/>
      </w:pPr>
      <w:rPr>
        <w:rFonts w:ascii="Times New Roman" w:eastAsia="Calibri"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96">
    <w:nsid w:val="5AEB34EE"/>
    <w:multiLevelType w:val="hybridMultilevel"/>
    <w:tmpl w:val="1A8CE61C"/>
    <w:lvl w:ilvl="0" w:tplc="5FE0886C">
      <w:start w:val="1"/>
      <w:numFmt w:val="lowerLetter"/>
      <w:lvlText w:val="%1."/>
      <w:lvlJc w:val="left"/>
      <w:pPr>
        <w:ind w:left="1287" w:hanging="360"/>
      </w:pPr>
      <w:rPr>
        <w:sz w:val="28"/>
        <w:szCs w:val="32"/>
      </w:r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97">
    <w:nsid w:val="5BB91810"/>
    <w:multiLevelType w:val="multilevel"/>
    <w:tmpl w:val="5BB91810"/>
    <w:lvl w:ilvl="0">
      <w:start w:val="1"/>
      <w:numFmt w:val="decimal"/>
      <w:lvlText w:val="%1."/>
      <w:lvlJc w:val="left"/>
      <w:pPr>
        <w:ind w:left="720" w:hanging="360"/>
      </w:pPr>
      <w:rPr>
        <w:rFonts w:hint="default"/>
      </w:rPr>
    </w:lvl>
    <w:lvl w:ilvl="1">
      <w:start w:val="1"/>
      <w:numFmt w:val="decimal"/>
      <w:isLgl/>
      <w:lvlText w:val="%1.%2."/>
      <w:lvlJc w:val="left"/>
      <w:pPr>
        <w:ind w:left="22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8">
    <w:nsid w:val="5D0C6FCF"/>
    <w:multiLevelType w:val="hybridMultilevel"/>
    <w:tmpl w:val="2F9E246A"/>
    <w:lvl w:ilvl="0" w:tplc="89D4EE1C">
      <w:start w:val="1"/>
      <w:numFmt w:val="lowerLetter"/>
      <w:suff w:val="space"/>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0">
    <w:nsid w:val="68B355CB"/>
    <w:multiLevelType w:val="multilevel"/>
    <w:tmpl w:val="0409001D"/>
    <w:styleLink w:val="MyList"/>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Times New Roman" w:hAnsi="Times New Roman" w:cs="Times New Roman" w:hint="default"/>
      </w:rPr>
    </w:lvl>
    <w:lvl w:ilvl="3">
      <w:start w:val="1"/>
      <w:numFmt w:val="bullet"/>
      <w:lvlText w:val="•"/>
      <w:lvlJc w:val="left"/>
      <w:pPr>
        <w:tabs>
          <w:tab w:val="num" w:pos="1440"/>
        </w:tabs>
        <w:ind w:left="1440" w:hanging="360"/>
      </w:pPr>
      <w:rPr>
        <w:rFonts w:ascii="Times New Roman" w:hAnsi="Times New Roman" w:cs="Times New Roman" w:hint="default"/>
      </w:rPr>
    </w:lvl>
    <w:lvl w:ilvl="4">
      <w:start w:val="1"/>
      <w:numFmt w:val="lowerRoman"/>
      <w:lvlText w:val="%5"/>
      <w:lvlJc w:val="left"/>
      <w:pPr>
        <w:tabs>
          <w:tab w:val="num" w:pos="1800"/>
        </w:tabs>
        <w:ind w:left="1800" w:hanging="360"/>
      </w:pPr>
      <w:rPr>
        <w:rFonts w:ascii="Times New Roman" w:hAnsi="Times New Roman"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1">
    <w:nsid w:val="694C5A55"/>
    <w:multiLevelType w:val="hybridMultilevel"/>
    <w:tmpl w:val="2F9E246A"/>
    <w:lvl w:ilvl="0" w:tplc="89D4EE1C">
      <w:start w:val="1"/>
      <w:numFmt w:val="lowerLetter"/>
      <w:suff w:val="space"/>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6A51002A"/>
    <w:multiLevelType w:val="hybridMultilevel"/>
    <w:tmpl w:val="F94A16C6"/>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03">
    <w:nsid w:val="6B643C4C"/>
    <w:multiLevelType w:val="hybridMultilevel"/>
    <w:tmpl w:val="C212B09A"/>
    <w:lvl w:ilvl="0" w:tplc="042A0019">
      <w:start w:val="1"/>
      <w:numFmt w:val="lowerLetter"/>
      <w:lvlText w:val="%1."/>
      <w:lvlJc w:val="left"/>
      <w:pPr>
        <w:tabs>
          <w:tab w:val="num" w:pos="900"/>
        </w:tabs>
        <w:ind w:left="900" w:hanging="360"/>
      </w:pPr>
    </w:lvl>
    <w:lvl w:ilvl="1" w:tplc="12828AA8">
      <w:start w:val="1"/>
      <w:numFmt w:val="lowerLetter"/>
      <w:lvlText w:val="%2."/>
      <w:lvlJc w:val="left"/>
      <w:pPr>
        <w:ind w:left="2265" w:hanging="1005"/>
      </w:pPr>
      <w:rPr>
        <w:rFonts w:cs="Times New Roman"/>
      </w:rPr>
    </w:lvl>
    <w:lvl w:ilvl="2" w:tplc="CD4677FA">
      <w:start w:val="1"/>
      <w:numFmt w:val="lowerRoman"/>
      <w:lvlText w:val="%3."/>
      <w:lvlJc w:val="right"/>
      <w:pPr>
        <w:tabs>
          <w:tab w:val="num" w:pos="2340"/>
        </w:tabs>
        <w:ind w:left="2340" w:hanging="180"/>
      </w:pPr>
      <w:rPr>
        <w:rFonts w:cs="Times New Roman"/>
      </w:rPr>
    </w:lvl>
    <w:lvl w:ilvl="3" w:tplc="5726B69A">
      <w:start w:val="1"/>
      <w:numFmt w:val="decimal"/>
      <w:lvlText w:val="%4."/>
      <w:lvlJc w:val="left"/>
      <w:pPr>
        <w:tabs>
          <w:tab w:val="num" w:pos="3060"/>
        </w:tabs>
        <w:ind w:left="3060" w:hanging="360"/>
      </w:pPr>
      <w:rPr>
        <w:rFonts w:cs="Times New Roman"/>
      </w:rPr>
    </w:lvl>
    <w:lvl w:ilvl="4" w:tplc="E138B57E">
      <w:start w:val="1"/>
      <w:numFmt w:val="lowerLetter"/>
      <w:lvlText w:val="%5."/>
      <w:lvlJc w:val="left"/>
      <w:pPr>
        <w:tabs>
          <w:tab w:val="num" w:pos="3780"/>
        </w:tabs>
        <w:ind w:left="3780" w:hanging="360"/>
      </w:pPr>
      <w:rPr>
        <w:rFonts w:cs="Times New Roman"/>
      </w:rPr>
    </w:lvl>
    <w:lvl w:ilvl="5" w:tplc="33C46BD8">
      <w:start w:val="1"/>
      <w:numFmt w:val="lowerRoman"/>
      <w:lvlText w:val="%6."/>
      <w:lvlJc w:val="right"/>
      <w:pPr>
        <w:tabs>
          <w:tab w:val="num" w:pos="4500"/>
        </w:tabs>
        <w:ind w:left="4500" w:hanging="180"/>
      </w:pPr>
      <w:rPr>
        <w:rFonts w:cs="Times New Roman"/>
      </w:rPr>
    </w:lvl>
    <w:lvl w:ilvl="6" w:tplc="C77ED54C">
      <w:start w:val="1"/>
      <w:numFmt w:val="decimal"/>
      <w:lvlText w:val="%7."/>
      <w:lvlJc w:val="left"/>
      <w:pPr>
        <w:tabs>
          <w:tab w:val="num" w:pos="5220"/>
        </w:tabs>
        <w:ind w:left="5220" w:hanging="360"/>
      </w:pPr>
      <w:rPr>
        <w:rFonts w:cs="Times New Roman"/>
      </w:rPr>
    </w:lvl>
    <w:lvl w:ilvl="7" w:tplc="791214B8">
      <w:start w:val="1"/>
      <w:numFmt w:val="lowerLetter"/>
      <w:lvlText w:val="%8."/>
      <w:lvlJc w:val="left"/>
      <w:pPr>
        <w:tabs>
          <w:tab w:val="num" w:pos="5940"/>
        </w:tabs>
        <w:ind w:left="5940" w:hanging="360"/>
      </w:pPr>
      <w:rPr>
        <w:rFonts w:cs="Times New Roman"/>
      </w:rPr>
    </w:lvl>
    <w:lvl w:ilvl="8" w:tplc="16949BB8">
      <w:start w:val="1"/>
      <w:numFmt w:val="lowerRoman"/>
      <w:lvlText w:val="%9."/>
      <w:lvlJc w:val="right"/>
      <w:pPr>
        <w:tabs>
          <w:tab w:val="num" w:pos="6660"/>
        </w:tabs>
        <w:ind w:left="6660" w:hanging="180"/>
      </w:pPr>
      <w:rPr>
        <w:rFonts w:cs="Times New Roman"/>
      </w:rPr>
    </w:lvl>
  </w:abstractNum>
  <w:abstractNum w:abstractNumId="104">
    <w:nsid w:val="6DF466AD"/>
    <w:multiLevelType w:val="hybridMultilevel"/>
    <w:tmpl w:val="9A320088"/>
    <w:lvl w:ilvl="0" w:tplc="9CC25BBE">
      <w:start w:val="1"/>
      <w:numFmt w:val="bullet"/>
      <w:pStyle w:val="Tabletext1"/>
      <w:lvlText w:val="-"/>
      <w:lvlJc w:val="left"/>
      <w:pPr>
        <w:ind w:left="1353" w:hanging="360"/>
      </w:pPr>
      <w:rPr>
        <w:rFonts w:ascii="Times New Roman" w:eastAsia="Times New Roman" w:hAnsi="Times New Roman" w:cs="Times New Roman"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5">
    <w:nsid w:val="6DFE654F"/>
    <w:multiLevelType w:val="hybridMultilevel"/>
    <w:tmpl w:val="3860211C"/>
    <w:lvl w:ilvl="0" w:tplc="BD2E0DB8">
      <w:start w:val="1"/>
      <w:numFmt w:val="lowerLetter"/>
      <w:lvlText w:val="%1."/>
      <w:lvlJc w:val="left"/>
      <w:pPr>
        <w:ind w:left="1287" w:hanging="360"/>
      </w:pPr>
    </w:lvl>
    <w:lvl w:ilvl="1" w:tplc="3AE858A6">
      <w:start w:val="1"/>
      <w:numFmt w:val="lowerLetter"/>
      <w:lvlText w:val="%2."/>
      <w:lvlJc w:val="left"/>
      <w:pPr>
        <w:ind w:left="2007" w:hanging="360"/>
      </w:pPr>
      <w:rPr>
        <w:rFonts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06">
    <w:nsid w:val="722A76F4"/>
    <w:multiLevelType w:val="singleLevel"/>
    <w:tmpl w:val="8A4CEED4"/>
    <w:lvl w:ilvl="0">
      <w:start w:val="1"/>
      <w:numFmt w:val="upperLetter"/>
      <w:lvlText w:val="%1."/>
      <w:lvlJc w:val="left"/>
      <w:pPr>
        <w:tabs>
          <w:tab w:val="num" w:pos="1211"/>
        </w:tabs>
        <w:ind w:left="1211" w:hanging="360"/>
      </w:pPr>
    </w:lvl>
  </w:abstractNum>
  <w:abstractNum w:abstractNumId="107">
    <w:nsid w:val="73D16F39"/>
    <w:multiLevelType w:val="hybridMultilevel"/>
    <w:tmpl w:val="77846D0C"/>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8">
    <w:nsid w:val="756208E8"/>
    <w:multiLevelType w:val="multilevel"/>
    <w:tmpl w:val="6430DE56"/>
    <w:lvl w:ilvl="0">
      <w:start w:val="1"/>
      <w:numFmt w:val="decimal"/>
      <w:pStyle w:val="HH1"/>
      <w:lvlText w:val="%1."/>
      <w:lvlJc w:val="left"/>
      <w:pPr>
        <w:ind w:left="450" w:hanging="360"/>
      </w:pPr>
    </w:lvl>
    <w:lvl w:ilvl="1">
      <w:start w:val="1"/>
      <w:numFmt w:val="decimal"/>
      <w:pStyle w:val="HH2"/>
      <w:lvlText w:val="%1.%2."/>
      <w:lvlJc w:val="left"/>
      <w:pPr>
        <w:ind w:left="882" w:hanging="432"/>
      </w:pPr>
    </w:lvl>
    <w:lvl w:ilvl="2">
      <w:start w:val="1"/>
      <w:numFmt w:val="decimal"/>
      <w:lvlText w:val="%1.%2.%3."/>
      <w:lvlJc w:val="left"/>
      <w:pPr>
        <w:ind w:left="1314" w:hanging="504"/>
      </w:pPr>
    </w:lvl>
    <w:lvl w:ilvl="3">
      <w:start w:val="1"/>
      <w:numFmt w:val="decimal"/>
      <w:lvlText w:val="%1.%2.%3.%4."/>
      <w:lvlJc w:val="left"/>
      <w:pPr>
        <w:ind w:left="1818" w:hanging="648"/>
      </w:pPr>
    </w:lvl>
    <w:lvl w:ilvl="4">
      <w:start w:val="1"/>
      <w:numFmt w:val="decimal"/>
      <w:lvlText w:val="%1.%2.%3.%4.%5."/>
      <w:lvlJc w:val="left"/>
      <w:pPr>
        <w:ind w:left="2322" w:hanging="792"/>
      </w:pPr>
    </w:lvl>
    <w:lvl w:ilvl="5">
      <w:start w:val="1"/>
      <w:numFmt w:val="decimal"/>
      <w:lvlText w:val="%1.%2.%3.%4.%5.%6."/>
      <w:lvlJc w:val="left"/>
      <w:pPr>
        <w:ind w:left="2826" w:hanging="936"/>
      </w:pPr>
    </w:lvl>
    <w:lvl w:ilvl="6">
      <w:start w:val="1"/>
      <w:numFmt w:val="decimal"/>
      <w:lvlText w:val="%1.%2.%3.%4.%5.%6.%7."/>
      <w:lvlJc w:val="left"/>
      <w:pPr>
        <w:ind w:left="3330" w:hanging="1080"/>
      </w:pPr>
    </w:lvl>
    <w:lvl w:ilvl="7">
      <w:start w:val="1"/>
      <w:numFmt w:val="decimal"/>
      <w:lvlText w:val="%1.%2.%3.%4.%5.%6.%7.%8."/>
      <w:lvlJc w:val="left"/>
      <w:pPr>
        <w:ind w:left="3834" w:hanging="1224"/>
      </w:pPr>
    </w:lvl>
    <w:lvl w:ilvl="8">
      <w:start w:val="1"/>
      <w:numFmt w:val="decimal"/>
      <w:lvlText w:val="%1.%2.%3.%4.%5.%6.%7.%8.%9."/>
      <w:lvlJc w:val="left"/>
      <w:pPr>
        <w:ind w:left="4410" w:hanging="1440"/>
      </w:pPr>
    </w:lvl>
  </w:abstractNum>
  <w:abstractNum w:abstractNumId="109">
    <w:nsid w:val="76975EF2"/>
    <w:multiLevelType w:val="singleLevel"/>
    <w:tmpl w:val="ED78AA10"/>
    <w:lvl w:ilvl="0">
      <w:start w:val="1"/>
      <w:numFmt w:val="decimal"/>
      <w:pStyle w:val="C11"/>
      <w:lvlText w:val="%1"/>
      <w:lvlJc w:val="center"/>
      <w:pPr>
        <w:tabs>
          <w:tab w:val="num" w:pos="644"/>
        </w:tabs>
        <w:ind w:left="474" w:hanging="190"/>
      </w:pPr>
    </w:lvl>
  </w:abstractNum>
  <w:abstractNum w:abstractNumId="110">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11">
    <w:nsid w:val="7CF05F5F"/>
    <w:multiLevelType w:val="hybridMultilevel"/>
    <w:tmpl w:val="E7A2B4D4"/>
    <w:lvl w:ilvl="0" w:tplc="FFFFFFFF">
      <w:start w:val="1"/>
      <w:numFmt w:val="lowerRoman"/>
      <w:pStyle w:val="MUCCONCAP1"/>
      <w:lvlText w:val="%1."/>
      <w:lvlJc w:val="right"/>
      <w:pPr>
        <w:tabs>
          <w:tab w:val="num" w:pos="1494"/>
        </w:tabs>
        <w:ind w:left="1494" w:hanging="360"/>
      </w:pPr>
      <w:rPr>
        <w:rFonts w:hint="default"/>
      </w:rPr>
    </w:lvl>
    <w:lvl w:ilvl="1" w:tplc="FFFFFFFF" w:tentative="1">
      <w:start w:val="1"/>
      <w:numFmt w:val="lowerLetter"/>
      <w:lvlText w:val="%2."/>
      <w:lvlJc w:val="left"/>
      <w:pPr>
        <w:tabs>
          <w:tab w:val="num" w:pos="2214"/>
        </w:tabs>
        <w:ind w:left="2214" w:hanging="360"/>
      </w:pPr>
    </w:lvl>
    <w:lvl w:ilvl="2" w:tplc="FFFFFFFF" w:tentative="1">
      <w:start w:val="1"/>
      <w:numFmt w:val="lowerRoman"/>
      <w:lvlText w:val="%3."/>
      <w:lvlJc w:val="right"/>
      <w:pPr>
        <w:tabs>
          <w:tab w:val="num" w:pos="2934"/>
        </w:tabs>
        <w:ind w:left="2934" w:hanging="180"/>
      </w:pPr>
    </w:lvl>
    <w:lvl w:ilvl="3" w:tplc="FFFFFFFF" w:tentative="1">
      <w:start w:val="1"/>
      <w:numFmt w:val="decimal"/>
      <w:lvlText w:val="%4."/>
      <w:lvlJc w:val="left"/>
      <w:pPr>
        <w:tabs>
          <w:tab w:val="num" w:pos="3654"/>
        </w:tabs>
        <w:ind w:left="3654" w:hanging="360"/>
      </w:pPr>
    </w:lvl>
    <w:lvl w:ilvl="4" w:tplc="FFFFFFFF" w:tentative="1">
      <w:start w:val="1"/>
      <w:numFmt w:val="lowerLetter"/>
      <w:lvlText w:val="%5."/>
      <w:lvlJc w:val="left"/>
      <w:pPr>
        <w:tabs>
          <w:tab w:val="num" w:pos="4374"/>
        </w:tabs>
        <w:ind w:left="4374" w:hanging="360"/>
      </w:pPr>
    </w:lvl>
    <w:lvl w:ilvl="5" w:tplc="FFFFFFFF" w:tentative="1">
      <w:start w:val="1"/>
      <w:numFmt w:val="lowerRoman"/>
      <w:lvlText w:val="%6."/>
      <w:lvlJc w:val="right"/>
      <w:pPr>
        <w:tabs>
          <w:tab w:val="num" w:pos="5094"/>
        </w:tabs>
        <w:ind w:left="5094" w:hanging="180"/>
      </w:pPr>
    </w:lvl>
    <w:lvl w:ilvl="6" w:tplc="FFFFFFFF" w:tentative="1">
      <w:start w:val="1"/>
      <w:numFmt w:val="decimal"/>
      <w:lvlText w:val="%7."/>
      <w:lvlJc w:val="left"/>
      <w:pPr>
        <w:tabs>
          <w:tab w:val="num" w:pos="5814"/>
        </w:tabs>
        <w:ind w:left="5814" w:hanging="360"/>
      </w:pPr>
    </w:lvl>
    <w:lvl w:ilvl="7" w:tplc="FFFFFFFF" w:tentative="1">
      <w:start w:val="1"/>
      <w:numFmt w:val="lowerLetter"/>
      <w:lvlText w:val="%8."/>
      <w:lvlJc w:val="left"/>
      <w:pPr>
        <w:tabs>
          <w:tab w:val="num" w:pos="6534"/>
        </w:tabs>
        <w:ind w:left="6534" w:hanging="360"/>
      </w:pPr>
    </w:lvl>
    <w:lvl w:ilvl="8" w:tplc="FFFFFFFF" w:tentative="1">
      <w:start w:val="1"/>
      <w:numFmt w:val="lowerRoman"/>
      <w:lvlText w:val="%9."/>
      <w:lvlJc w:val="right"/>
      <w:pPr>
        <w:tabs>
          <w:tab w:val="num" w:pos="7254"/>
        </w:tabs>
        <w:ind w:left="7254" w:hanging="180"/>
      </w:pPr>
    </w:lvl>
  </w:abstractNum>
  <w:abstractNum w:abstractNumId="112">
    <w:nsid w:val="7ED80B90"/>
    <w:multiLevelType w:val="hybridMultilevel"/>
    <w:tmpl w:val="7F2A1064"/>
    <w:lvl w:ilvl="0" w:tplc="A0FE9708">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num w:numId="1">
    <w:abstractNumId w:val="97"/>
  </w:num>
  <w:num w:numId="2">
    <w:abstractNumId w:val="86"/>
  </w:num>
  <w:num w:numId="3">
    <w:abstractNumId w:val="1"/>
  </w:num>
  <w:num w:numId="4">
    <w:abstractNumId w:val="2"/>
  </w:num>
  <w:num w:numId="5">
    <w:abstractNumId w:val="3"/>
  </w:num>
  <w:num w:numId="6">
    <w:abstractNumId w:val="4"/>
  </w:num>
  <w:num w:numId="7">
    <w:abstractNumId w:val="5"/>
  </w:num>
  <w:num w:numId="8">
    <w:abstractNumId w:val="6"/>
  </w:num>
  <w:num w:numId="9">
    <w:abstractNumId w:val="7"/>
  </w:num>
  <w:num w:numId="10">
    <w:abstractNumId w:val="8"/>
  </w:num>
  <w:num w:numId="11">
    <w:abstractNumId w:val="9"/>
  </w:num>
  <w:num w:numId="12">
    <w:abstractNumId w:val="10"/>
  </w:num>
  <w:num w:numId="13">
    <w:abstractNumId w:val="11"/>
  </w:num>
  <w:num w:numId="14">
    <w:abstractNumId w:val="12"/>
  </w:num>
  <w:num w:numId="15">
    <w:abstractNumId w:val="13"/>
  </w:num>
  <w:num w:numId="16">
    <w:abstractNumId w:val="14"/>
  </w:num>
  <w:num w:numId="17">
    <w:abstractNumId w:val="15"/>
  </w:num>
  <w:num w:numId="18">
    <w:abstractNumId w:val="16"/>
  </w:num>
  <w:num w:numId="19">
    <w:abstractNumId w:val="17"/>
  </w:num>
  <w:num w:numId="20">
    <w:abstractNumId w:val="45"/>
  </w:num>
  <w:num w:numId="2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0"/>
  </w:num>
  <w:num w:numId="27">
    <w:abstractNumId w:val="66"/>
  </w:num>
  <w:num w:numId="28">
    <w:abstractNumId w:val="95"/>
  </w:num>
  <w:num w:numId="29">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6"/>
    <w:lvlOverride w:ilvl="0">
      <w:startOverride w:val="1"/>
    </w:lvlOverride>
  </w:num>
  <w:num w:numId="33">
    <w:abstractNumId w:val="38"/>
    <w:lvlOverride w:ilvl="0">
      <w:startOverride w:val="1"/>
    </w:lvlOverride>
  </w:num>
  <w:num w:numId="3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4"/>
  </w:num>
  <w:num w:numId="38">
    <w:abstractNumId w:val="37"/>
  </w:num>
  <w:num w:numId="3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5"/>
  </w:num>
  <w:num w:numId="42">
    <w:abstractNumId w:val="33"/>
  </w:num>
  <w:num w:numId="4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2"/>
  </w:num>
  <w:num w:numId="51">
    <w:abstractNumId w:val="64"/>
  </w:num>
  <w:num w:numId="52">
    <w:abstractNumId w:val="109"/>
  </w:num>
  <w:num w:numId="53">
    <w:abstractNumId w:val="41"/>
  </w:num>
  <w:num w:numId="54">
    <w:abstractNumId w:val="80"/>
  </w:num>
  <w:num w:numId="55">
    <w:abstractNumId w:val="78"/>
  </w:num>
  <w:num w:numId="56">
    <w:abstractNumId w:val="67"/>
  </w:num>
  <w:num w:numId="57">
    <w:abstractNumId w:val="35"/>
  </w:num>
  <w:num w:numId="58">
    <w:abstractNumId w:val="75"/>
  </w:num>
  <w:num w:numId="59">
    <w:abstractNumId w:val="60"/>
  </w:num>
  <w:num w:numId="6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1"/>
  </w:num>
  <w:num w:numId="62">
    <w:abstractNumId w:val="48"/>
  </w:num>
  <w:num w:numId="63">
    <w:abstractNumId w:val="47"/>
  </w:num>
  <w:num w:numId="64">
    <w:abstractNumId w:val="87"/>
  </w:num>
  <w:num w:numId="65">
    <w:abstractNumId w:val="51"/>
  </w:num>
  <w:num w:numId="66">
    <w:abstractNumId w:val="108"/>
  </w:num>
  <w:num w:numId="67">
    <w:abstractNumId w:val="39"/>
  </w:num>
  <w:num w:numId="68">
    <w:abstractNumId w:val="68"/>
  </w:num>
  <w:num w:numId="69">
    <w:abstractNumId w:val="58"/>
  </w:num>
  <w:num w:numId="70">
    <w:abstractNumId w:val="36"/>
  </w:num>
  <w:num w:numId="71">
    <w:abstractNumId w:val="25"/>
  </w:num>
  <w:num w:numId="72">
    <w:abstractNumId w:val="62"/>
  </w:num>
  <w:num w:numId="73">
    <w:abstractNumId w:val="111"/>
  </w:num>
  <w:num w:numId="74">
    <w:abstractNumId w:val="46"/>
  </w:num>
  <w:num w:numId="75">
    <w:abstractNumId w:val="100"/>
  </w:num>
  <w:num w:numId="76">
    <w:abstractNumId w:val="30"/>
  </w:num>
  <w:num w:numId="77">
    <w:abstractNumId w:val="57"/>
  </w:num>
  <w:num w:numId="78">
    <w:abstractNumId w:val="56"/>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7"/>
    <w:lvlOverride w:ilvl="0">
      <w:lvl w:ilvl="0">
        <w:start w:val="1"/>
        <w:numFmt w:val="decimal"/>
        <w:pStyle w:val="Spiegelstrich3"/>
        <w:lvlText w:val="%1."/>
        <w:legacy w:legacy="1" w:legacySpace="0" w:legacyIndent="360"/>
        <w:lvlJc w:val="left"/>
        <w:pPr>
          <w:ind w:left="360" w:hanging="360"/>
        </w:pPr>
      </w:lvl>
    </w:lvlOverride>
  </w:num>
  <w:num w:numId="80">
    <w:abstractNumId w:val="32"/>
  </w:num>
  <w:num w:numId="81">
    <w:abstractNumId w:val="104"/>
  </w:num>
  <w:num w:numId="82">
    <w:abstractNumId w:val="21"/>
  </w:num>
  <w:num w:numId="83">
    <w:abstractNumId w:val="88"/>
  </w:num>
  <w:num w:numId="84">
    <w:abstractNumId w:val="101"/>
  </w:num>
  <w:num w:numId="85">
    <w:abstractNumId w:val="50"/>
  </w:num>
  <w:num w:numId="86">
    <w:abstractNumId w:val="98"/>
  </w:num>
  <w:num w:numId="87">
    <w:abstractNumId w:val="34"/>
  </w:num>
  <w:num w:numId="88">
    <w:abstractNumId w:val="63"/>
  </w:num>
  <w:num w:numId="89">
    <w:abstractNumId w:val="79"/>
  </w:num>
  <w:num w:numId="90">
    <w:abstractNumId w:val="91"/>
  </w:num>
  <w:num w:numId="91">
    <w:abstractNumId w:val="49"/>
  </w:num>
  <w:num w:numId="92">
    <w:abstractNumId w:val="24"/>
    <w:lvlOverride w:ilvl="0">
      <w:startOverride w:val="1"/>
    </w:lvlOverride>
    <w:lvlOverride w:ilvl="1"/>
    <w:lvlOverride w:ilvl="2"/>
    <w:lvlOverride w:ilvl="3"/>
    <w:lvlOverride w:ilvl="4"/>
    <w:lvlOverride w:ilvl="5"/>
    <w:lvlOverride w:ilvl="6"/>
    <w:lvlOverride w:ilvl="7"/>
    <w:lvlOverride w:ilvl="8"/>
  </w:num>
  <w:num w:numId="93">
    <w:abstractNumId w:val="29"/>
  </w:num>
  <w:num w:numId="94">
    <w:abstractNumId w:val="23"/>
  </w:num>
  <w:num w:numId="95">
    <w:abstractNumId w:val="90"/>
  </w:num>
  <w:num w:numId="96">
    <w:abstractNumId w:val="55"/>
  </w:num>
  <w:num w:numId="97">
    <w:abstractNumId w:val="103"/>
  </w:num>
  <w:num w:numId="98">
    <w:abstractNumId w:val="76"/>
  </w:num>
  <w:num w:numId="99">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7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05"/>
  </w:num>
  <w:num w:numId="10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4"/>
  </w:num>
  <w:num w:numId="105">
    <w:abstractNumId w:val="22"/>
  </w:num>
  <w:num w:numId="106">
    <w:abstractNumId w:val="53"/>
  </w:num>
  <w:num w:numId="107">
    <w:abstractNumId w:val="85"/>
  </w:num>
  <w:num w:numId="108">
    <w:abstractNumId w:val="92"/>
  </w:num>
  <w:num w:numId="109">
    <w:abstractNumId w:val="43"/>
  </w:num>
  <w:num w:numId="1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95"/>
  </w:num>
  <w:num w:numId="1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9"/>
  </w:num>
  <w:num w:numId="117">
    <w:abstractNumId w:val="18"/>
  </w:num>
  <w:num w:numId="118">
    <w:abstractNumId w:val="20"/>
  </w:num>
  <w:num w:numId="119">
    <w:abstractNumId w:val="0"/>
  </w:num>
  <w:num w:numId="120">
    <w:abstractNumId w:val="40"/>
  </w:num>
  <w:num w:numId="121">
    <w:abstractNumId w:val="77"/>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D1C"/>
    <w:rsid w:val="00000780"/>
    <w:rsid w:val="000078BE"/>
    <w:rsid w:val="00012361"/>
    <w:rsid w:val="00013FB8"/>
    <w:rsid w:val="00022D10"/>
    <w:rsid w:val="00025147"/>
    <w:rsid w:val="0002756C"/>
    <w:rsid w:val="00032AE2"/>
    <w:rsid w:val="0003313B"/>
    <w:rsid w:val="000346E0"/>
    <w:rsid w:val="00053D90"/>
    <w:rsid w:val="000547F2"/>
    <w:rsid w:val="00055358"/>
    <w:rsid w:val="00056164"/>
    <w:rsid w:val="00057A5B"/>
    <w:rsid w:val="00064BE2"/>
    <w:rsid w:val="00066252"/>
    <w:rsid w:val="00066308"/>
    <w:rsid w:val="00067844"/>
    <w:rsid w:val="000721D5"/>
    <w:rsid w:val="000723BA"/>
    <w:rsid w:val="00073704"/>
    <w:rsid w:val="00077C1E"/>
    <w:rsid w:val="0008049F"/>
    <w:rsid w:val="00090483"/>
    <w:rsid w:val="000911B3"/>
    <w:rsid w:val="0009521C"/>
    <w:rsid w:val="0009577F"/>
    <w:rsid w:val="00096423"/>
    <w:rsid w:val="000A7E3F"/>
    <w:rsid w:val="000B1E8A"/>
    <w:rsid w:val="000B48FC"/>
    <w:rsid w:val="000C4544"/>
    <w:rsid w:val="000D561C"/>
    <w:rsid w:val="000D5F48"/>
    <w:rsid w:val="000D74E1"/>
    <w:rsid w:val="000E4A4D"/>
    <w:rsid w:val="000E5952"/>
    <w:rsid w:val="00102C0D"/>
    <w:rsid w:val="001030A2"/>
    <w:rsid w:val="00107800"/>
    <w:rsid w:val="00110A25"/>
    <w:rsid w:val="00112E2E"/>
    <w:rsid w:val="00114D03"/>
    <w:rsid w:val="00120FDC"/>
    <w:rsid w:val="00123D6D"/>
    <w:rsid w:val="001354B5"/>
    <w:rsid w:val="00141349"/>
    <w:rsid w:val="0014317A"/>
    <w:rsid w:val="00146866"/>
    <w:rsid w:val="001501CB"/>
    <w:rsid w:val="00150974"/>
    <w:rsid w:val="00160842"/>
    <w:rsid w:val="00162153"/>
    <w:rsid w:val="00162E3E"/>
    <w:rsid w:val="00170CB8"/>
    <w:rsid w:val="00171AB0"/>
    <w:rsid w:val="00177744"/>
    <w:rsid w:val="00183C99"/>
    <w:rsid w:val="00184755"/>
    <w:rsid w:val="00185091"/>
    <w:rsid w:val="0018547A"/>
    <w:rsid w:val="0018636E"/>
    <w:rsid w:val="001879F6"/>
    <w:rsid w:val="00187E60"/>
    <w:rsid w:val="00192175"/>
    <w:rsid w:val="00194351"/>
    <w:rsid w:val="00195581"/>
    <w:rsid w:val="001A2148"/>
    <w:rsid w:val="001A4961"/>
    <w:rsid w:val="001B0F0E"/>
    <w:rsid w:val="001C0008"/>
    <w:rsid w:val="001C5D1E"/>
    <w:rsid w:val="001D4A4F"/>
    <w:rsid w:val="001F17AA"/>
    <w:rsid w:val="001F233D"/>
    <w:rsid w:val="001F29B8"/>
    <w:rsid w:val="001F4C78"/>
    <w:rsid w:val="001F6222"/>
    <w:rsid w:val="001F75EC"/>
    <w:rsid w:val="00201A95"/>
    <w:rsid w:val="0020362A"/>
    <w:rsid w:val="002070DC"/>
    <w:rsid w:val="00210A57"/>
    <w:rsid w:val="00213955"/>
    <w:rsid w:val="00214372"/>
    <w:rsid w:val="0021690C"/>
    <w:rsid w:val="0022544F"/>
    <w:rsid w:val="00226C54"/>
    <w:rsid w:val="0022762E"/>
    <w:rsid w:val="0023409E"/>
    <w:rsid w:val="00237BEA"/>
    <w:rsid w:val="002465B1"/>
    <w:rsid w:val="0024671F"/>
    <w:rsid w:val="002468CF"/>
    <w:rsid w:val="00260FD9"/>
    <w:rsid w:val="00262797"/>
    <w:rsid w:val="00265958"/>
    <w:rsid w:val="0027373D"/>
    <w:rsid w:val="0028236A"/>
    <w:rsid w:val="00290BA3"/>
    <w:rsid w:val="002A047B"/>
    <w:rsid w:val="002A3242"/>
    <w:rsid w:val="002A6008"/>
    <w:rsid w:val="002B0340"/>
    <w:rsid w:val="002B09B8"/>
    <w:rsid w:val="002B0D2E"/>
    <w:rsid w:val="002B2257"/>
    <w:rsid w:val="002B465B"/>
    <w:rsid w:val="002B7226"/>
    <w:rsid w:val="002C1718"/>
    <w:rsid w:val="002C2B26"/>
    <w:rsid w:val="002D5B21"/>
    <w:rsid w:val="002E0A06"/>
    <w:rsid w:val="002E2C73"/>
    <w:rsid w:val="002E59A3"/>
    <w:rsid w:val="002E64E0"/>
    <w:rsid w:val="002E74BA"/>
    <w:rsid w:val="002F2253"/>
    <w:rsid w:val="002F6217"/>
    <w:rsid w:val="002F70F6"/>
    <w:rsid w:val="003046EB"/>
    <w:rsid w:val="00307350"/>
    <w:rsid w:val="0031286B"/>
    <w:rsid w:val="003145F7"/>
    <w:rsid w:val="003155D4"/>
    <w:rsid w:val="003228ED"/>
    <w:rsid w:val="0032374D"/>
    <w:rsid w:val="003330EB"/>
    <w:rsid w:val="0033466A"/>
    <w:rsid w:val="00341155"/>
    <w:rsid w:val="0034653B"/>
    <w:rsid w:val="003471DB"/>
    <w:rsid w:val="003579E8"/>
    <w:rsid w:val="00360B44"/>
    <w:rsid w:val="00364733"/>
    <w:rsid w:val="003779C6"/>
    <w:rsid w:val="00386C37"/>
    <w:rsid w:val="00393391"/>
    <w:rsid w:val="003A29AE"/>
    <w:rsid w:val="003A6631"/>
    <w:rsid w:val="003A7895"/>
    <w:rsid w:val="003C34AD"/>
    <w:rsid w:val="003D065F"/>
    <w:rsid w:val="003D0767"/>
    <w:rsid w:val="003D0956"/>
    <w:rsid w:val="003D49EA"/>
    <w:rsid w:val="003E1C61"/>
    <w:rsid w:val="003E2C73"/>
    <w:rsid w:val="003E614B"/>
    <w:rsid w:val="003E6647"/>
    <w:rsid w:val="003F5896"/>
    <w:rsid w:val="003F5F2D"/>
    <w:rsid w:val="003F6ADE"/>
    <w:rsid w:val="00401BED"/>
    <w:rsid w:val="00404BB7"/>
    <w:rsid w:val="00441C05"/>
    <w:rsid w:val="0044668B"/>
    <w:rsid w:val="004541C3"/>
    <w:rsid w:val="00454A35"/>
    <w:rsid w:val="004630C8"/>
    <w:rsid w:val="00466860"/>
    <w:rsid w:val="004668A3"/>
    <w:rsid w:val="004671CB"/>
    <w:rsid w:val="00472C48"/>
    <w:rsid w:val="00473720"/>
    <w:rsid w:val="00475261"/>
    <w:rsid w:val="00475A94"/>
    <w:rsid w:val="00480704"/>
    <w:rsid w:val="00485A35"/>
    <w:rsid w:val="004A0037"/>
    <w:rsid w:val="004A4585"/>
    <w:rsid w:val="004A6E4E"/>
    <w:rsid w:val="004B2565"/>
    <w:rsid w:val="004B32E4"/>
    <w:rsid w:val="004B3571"/>
    <w:rsid w:val="004B5C16"/>
    <w:rsid w:val="004B68F9"/>
    <w:rsid w:val="004B7CF7"/>
    <w:rsid w:val="004C0F86"/>
    <w:rsid w:val="004C7F7B"/>
    <w:rsid w:val="004E10FD"/>
    <w:rsid w:val="004F1A3A"/>
    <w:rsid w:val="004F578B"/>
    <w:rsid w:val="004F769E"/>
    <w:rsid w:val="0050019F"/>
    <w:rsid w:val="00500F40"/>
    <w:rsid w:val="00507147"/>
    <w:rsid w:val="005119F8"/>
    <w:rsid w:val="00511E52"/>
    <w:rsid w:val="005128F3"/>
    <w:rsid w:val="005136AE"/>
    <w:rsid w:val="00513FFC"/>
    <w:rsid w:val="005143DA"/>
    <w:rsid w:val="005212D1"/>
    <w:rsid w:val="00522AAB"/>
    <w:rsid w:val="0053015B"/>
    <w:rsid w:val="0053033A"/>
    <w:rsid w:val="00531CDA"/>
    <w:rsid w:val="005338CF"/>
    <w:rsid w:val="00534F9D"/>
    <w:rsid w:val="0053516F"/>
    <w:rsid w:val="00541DF9"/>
    <w:rsid w:val="00543657"/>
    <w:rsid w:val="00544199"/>
    <w:rsid w:val="005442BF"/>
    <w:rsid w:val="00545746"/>
    <w:rsid w:val="00546864"/>
    <w:rsid w:val="00550269"/>
    <w:rsid w:val="005534C3"/>
    <w:rsid w:val="00555203"/>
    <w:rsid w:val="0055646B"/>
    <w:rsid w:val="005600AF"/>
    <w:rsid w:val="005634E9"/>
    <w:rsid w:val="00563B3A"/>
    <w:rsid w:val="0057598B"/>
    <w:rsid w:val="00575B34"/>
    <w:rsid w:val="00576BAD"/>
    <w:rsid w:val="00581359"/>
    <w:rsid w:val="00585EF0"/>
    <w:rsid w:val="00586E01"/>
    <w:rsid w:val="00587923"/>
    <w:rsid w:val="005969D3"/>
    <w:rsid w:val="005A74F8"/>
    <w:rsid w:val="005B414C"/>
    <w:rsid w:val="005B62EB"/>
    <w:rsid w:val="005C12C0"/>
    <w:rsid w:val="005C537F"/>
    <w:rsid w:val="005C678A"/>
    <w:rsid w:val="005C7418"/>
    <w:rsid w:val="005C777A"/>
    <w:rsid w:val="005D2B49"/>
    <w:rsid w:val="005D7F86"/>
    <w:rsid w:val="005E510A"/>
    <w:rsid w:val="005F69D8"/>
    <w:rsid w:val="005F73C1"/>
    <w:rsid w:val="00602E10"/>
    <w:rsid w:val="00604D1C"/>
    <w:rsid w:val="00606212"/>
    <w:rsid w:val="00613E11"/>
    <w:rsid w:val="00633B14"/>
    <w:rsid w:val="006344A7"/>
    <w:rsid w:val="00643B90"/>
    <w:rsid w:val="00650528"/>
    <w:rsid w:val="00654F8E"/>
    <w:rsid w:val="006610D8"/>
    <w:rsid w:val="00661DB9"/>
    <w:rsid w:val="00662C5F"/>
    <w:rsid w:val="006641E3"/>
    <w:rsid w:val="00665CDD"/>
    <w:rsid w:val="00665FFA"/>
    <w:rsid w:val="006708C8"/>
    <w:rsid w:val="00675C27"/>
    <w:rsid w:val="006764E9"/>
    <w:rsid w:val="00680B69"/>
    <w:rsid w:val="0068195F"/>
    <w:rsid w:val="00682AC8"/>
    <w:rsid w:val="00687333"/>
    <w:rsid w:val="00694C90"/>
    <w:rsid w:val="00696DB2"/>
    <w:rsid w:val="006A277A"/>
    <w:rsid w:val="006A5AB7"/>
    <w:rsid w:val="006B675E"/>
    <w:rsid w:val="006B732A"/>
    <w:rsid w:val="006C2FF9"/>
    <w:rsid w:val="006C38C4"/>
    <w:rsid w:val="006C3918"/>
    <w:rsid w:val="006C5D5F"/>
    <w:rsid w:val="006D172B"/>
    <w:rsid w:val="006D688C"/>
    <w:rsid w:val="006E126C"/>
    <w:rsid w:val="006E707B"/>
    <w:rsid w:val="006F61A7"/>
    <w:rsid w:val="00700176"/>
    <w:rsid w:val="00703F66"/>
    <w:rsid w:val="00704B4D"/>
    <w:rsid w:val="0070585D"/>
    <w:rsid w:val="00706FAF"/>
    <w:rsid w:val="00731AFA"/>
    <w:rsid w:val="00740C47"/>
    <w:rsid w:val="0074166C"/>
    <w:rsid w:val="0074245B"/>
    <w:rsid w:val="0075085B"/>
    <w:rsid w:val="00753A0E"/>
    <w:rsid w:val="007556D4"/>
    <w:rsid w:val="00755B84"/>
    <w:rsid w:val="007608A6"/>
    <w:rsid w:val="00763344"/>
    <w:rsid w:val="00763485"/>
    <w:rsid w:val="0077114E"/>
    <w:rsid w:val="00772205"/>
    <w:rsid w:val="00772FC7"/>
    <w:rsid w:val="007771A3"/>
    <w:rsid w:val="00781F39"/>
    <w:rsid w:val="00792835"/>
    <w:rsid w:val="00794585"/>
    <w:rsid w:val="007A68B0"/>
    <w:rsid w:val="007B14FB"/>
    <w:rsid w:val="007B5B68"/>
    <w:rsid w:val="007C7D62"/>
    <w:rsid w:val="007D1803"/>
    <w:rsid w:val="007D470A"/>
    <w:rsid w:val="007D4C58"/>
    <w:rsid w:val="007D6A27"/>
    <w:rsid w:val="007E15C8"/>
    <w:rsid w:val="007F3146"/>
    <w:rsid w:val="007F3C22"/>
    <w:rsid w:val="007F41E2"/>
    <w:rsid w:val="007F6B0F"/>
    <w:rsid w:val="00803967"/>
    <w:rsid w:val="008120C2"/>
    <w:rsid w:val="00817A77"/>
    <w:rsid w:val="00820634"/>
    <w:rsid w:val="008209CB"/>
    <w:rsid w:val="00826CF6"/>
    <w:rsid w:val="00840165"/>
    <w:rsid w:val="008429DF"/>
    <w:rsid w:val="008436F8"/>
    <w:rsid w:val="008467E0"/>
    <w:rsid w:val="00851966"/>
    <w:rsid w:val="00853972"/>
    <w:rsid w:val="008544E9"/>
    <w:rsid w:val="00855DA5"/>
    <w:rsid w:val="00857DE2"/>
    <w:rsid w:val="00860417"/>
    <w:rsid w:val="00862C28"/>
    <w:rsid w:val="008642C3"/>
    <w:rsid w:val="008739CE"/>
    <w:rsid w:val="008745F0"/>
    <w:rsid w:val="00880584"/>
    <w:rsid w:val="00885C88"/>
    <w:rsid w:val="00887845"/>
    <w:rsid w:val="00897D57"/>
    <w:rsid w:val="008A4252"/>
    <w:rsid w:val="008B6067"/>
    <w:rsid w:val="008B6419"/>
    <w:rsid w:val="008C0691"/>
    <w:rsid w:val="008C2B6E"/>
    <w:rsid w:val="008C6A2D"/>
    <w:rsid w:val="008E257A"/>
    <w:rsid w:val="008E4D36"/>
    <w:rsid w:val="008E7AA9"/>
    <w:rsid w:val="008F1263"/>
    <w:rsid w:val="008F3293"/>
    <w:rsid w:val="00900412"/>
    <w:rsid w:val="00903616"/>
    <w:rsid w:val="00903D29"/>
    <w:rsid w:val="0090673C"/>
    <w:rsid w:val="00911188"/>
    <w:rsid w:val="00912294"/>
    <w:rsid w:val="00916843"/>
    <w:rsid w:val="00917030"/>
    <w:rsid w:val="0092625C"/>
    <w:rsid w:val="009266A3"/>
    <w:rsid w:val="0093035D"/>
    <w:rsid w:val="00931221"/>
    <w:rsid w:val="00936123"/>
    <w:rsid w:val="009432FF"/>
    <w:rsid w:val="0094641F"/>
    <w:rsid w:val="0095090F"/>
    <w:rsid w:val="00953ECC"/>
    <w:rsid w:val="00957343"/>
    <w:rsid w:val="009623F7"/>
    <w:rsid w:val="0096290C"/>
    <w:rsid w:val="00964D6B"/>
    <w:rsid w:val="009730E3"/>
    <w:rsid w:val="00973578"/>
    <w:rsid w:val="00974190"/>
    <w:rsid w:val="00977737"/>
    <w:rsid w:val="00981CF8"/>
    <w:rsid w:val="00984D71"/>
    <w:rsid w:val="00987FF1"/>
    <w:rsid w:val="00990042"/>
    <w:rsid w:val="009A1AC4"/>
    <w:rsid w:val="009A5A0B"/>
    <w:rsid w:val="009A5E06"/>
    <w:rsid w:val="009B2B7F"/>
    <w:rsid w:val="009B5337"/>
    <w:rsid w:val="009B66D9"/>
    <w:rsid w:val="009B68D7"/>
    <w:rsid w:val="009E42A3"/>
    <w:rsid w:val="009E58FB"/>
    <w:rsid w:val="00A04456"/>
    <w:rsid w:val="00A07936"/>
    <w:rsid w:val="00A07E69"/>
    <w:rsid w:val="00A15CE4"/>
    <w:rsid w:val="00A16193"/>
    <w:rsid w:val="00A16CBC"/>
    <w:rsid w:val="00A24391"/>
    <w:rsid w:val="00A262BE"/>
    <w:rsid w:val="00A37718"/>
    <w:rsid w:val="00A41C04"/>
    <w:rsid w:val="00A446F3"/>
    <w:rsid w:val="00A454F0"/>
    <w:rsid w:val="00A52961"/>
    <w:rsid w:val="00A55659"/>
    <w:rsid w:val="00A6647F"/>
    <w:rsid w:val="00A720F5"/>
    <w:rsid w:val="00A8096A"/>
    <w:rsid w:val="00A80B11"/>
    <w:rsid w:val="00A85EE2"/>
    <w:rsid w:val="00A85FB6"/>
    <w:rsid w:val="00A9501D"/>
    <w:rsid w:val="00A9667B"/>
    <w:rsid w:val="00A96C11"/>
    <w:rsid w:val="00AA2CBB"/>
    <w:rsid w:val="00AA423A"/>
    <w:rsid w:val="00AA5235"/>
    <w:rsid w:val="00AA67F0"/>
    <w:rsid w:val="00AB71BE"/>
    <w:rsid w:val="00AC70E9"/>
    <w:rsid w:val="00AE12BC"/>
    <w:rsid w:val="00AE152E"/>
    <w:rsid w:val="00AE1873"/>
    <w:rsid w:val="00AE45F3"/>
    <w:rsid w:val="00AE4880"/>
    <w:rsid w:val="00AE554A"/>
    <w:rsid w:val="00AF006C"/>
    <w:rsid w:val="00AF1559"/>
    <w:rsid w:val="00AF2829"/>
    <w:rsid w:val="00B00024"/>
    <w:rsid w:val="00B057E3"/>
    <w:rsid w:val="00B12034"/>
    <w:rsid w:val="00B21D1D"/>
    <w:rsid w:val="00B23F42"/>
    <w:rsid w:val="00B2672A"/>
    <w:rsid w:val="00B30265"/>
    <w:rsid w:val="00B305DB"/>
    <w:rsid w:val="00B357E8"/>
    <w:rsid w:val="00B371AA"/>
    <w:rsid w:val="00B37DA0"/>
    <w:rsid w:val="00B43366"/>
    <w:rsid w:val="00B43986"/>
    <w:rsid w:val="00B44647"/>
    <w:rsid w:val="00B46494"/>
    <w:rsid w:val="00B578BB"/>
    <w:rsid w:val="00B60ABC"/>
    <w:rsid w:val="00B60E5A"/>
    <w:rsid w:val="00B7448B"/>
    <w:rsid w:val="00B76085"/>
    <w:rsid w:val="00B845DE"/>
    <w:rsid w:val="00B86396"/>
    <w:rsid w:val="00B91EC2"/>
    <w:rsid w:val="00B932AF"/>
    <w:rsid w:val="00B9520F"/>
    <w:rsid w:val="00BB02EA"/>
    <w:rsid w:val="00BB2FF4"/>
    <w:rsid w:val="00BB49C4"/>
    <w:rsid w:val="00BB62DB"/>
    <w:rsid w:val="00BB7885"/>
    <w:rsid w:val="00BC5ADC"/>
    <w:rsid w:val="00BC5C45"/>
    <w:rsid w:val="00BC6CD1"/>
    <w:rsid w:val="00BC783F"/>
    <w:rsid w:val="00BD120E"/>
    <w:rsid w:val="00BD1327"/>
    <w:rsid w:val="00BD2E6D"/>
    <w:rsid w:val="00BD460C"/>
    <w:rsid w:val="00BE436F"/>
    <w:rsid w:val="00BF00FC"/>
    <w:rsid w:val="00C0069A"/>
    <w:rsid w:val="00C05A09"/>
    <w:rsid w:val="00C15512"/>
    <w:rsid w:val="00C1752C"/>
    <w:rsid w:val="00C21E03"/>
    <w:rsid w:val="00C26B8B"/>
    <w:rsid w:val="00C318A1"/>
    <w:rsid w:val="00C334AA"/>
    <w:rsid w:val="00C35182"/>
    <w:rsid w:val="00C37C39"/>
    <w:rsid w:val="00C37EBA"/>
    <w:rsid w:val="00C44A59"/>
    <w:rsid w:val="00C45B2C"/>
    <w:rsid w:val="00C50C4C"/>
    <w:rsid w:val="00C61156"/>
    <w:rsid w:val="00C622D9"/>
    <w:rsid w:val="00C63176"/>
    <w:rsid w:val="00C744BB"/>
    <w:rsid w:val="00C80AE9"/>
    <w:rsid w:val="00C82A99"/>
    <w:rsid w:val="00C835A5"/>
    <w:rsid w:val="00C87056"/>
    <w:rsid w:val="00C90444"/>
    <w:rsid w:val="00C95532"/>
    <w:rsid w:val="00CA267A"/>
    <w:rsid w:val="00CA5679"/>
    <w:rsid w:val="00CA5724"/>
    <w:rsid w:val="00CB1DF3"/>
    <w:rsid w:val="00CB3459"/>
    <w:rsid w:val="00CC0C4C"/>
    <w:rsid w:val="00CC2929"/>
    <w:rsid w:val="00CC695D"/>
    <w:rsid w:val="00CC780E"/>
    <w:rsid w:val="00CC7B9C"/>
    <w:rsid w:val="00CD4457"/>
    <w:rsid w:val="00CD6389"/>
    <w:rsid w:val="00CE1108"/>
    <w:rsid w:val="00CE4FFD"/>
    <w:rsid w:val="00CE591D"/>
    <w:rsid w:val="00CE6CD9"/>
    <w:rsid w:val="00CF4971"/>
    <w:rsid w:val="00CF7BE3"/>
    <w:rsid w:val="00D05D1F"/>
    <w:rsid w:val="00D33990"/>
    <w:rsid w:val="00D34BA5"/>
    <w:rsid w:val="00D355CD"/>
    <w:rsid w:val="00D43207"/>
    <w:rsid w:val="00D43DF4"/>
    <w:rsid w:val="00D51D41"/>
    <w:rsid w:val="00D540E4"/>
    <w:rsid w:val="00D646B4"/>
    <w:rsid w:val="00D7412F"/>
    <w:rsid w:val="00D806A7"/>
    <w:rsid w:val="00D8074F"/>
    <w:rsid w:val="00D814DD"/>
    <w:rsid w:val="00D82623"/>
    <w:rsid w:val="00D83887"/>
    <w:rsid w:val="00D845E7"/>
    <w:rsid w:val="00D84C52"/>
    <w:rsid w:val="00DB115E"/>
    <w:rsid w:val="00DB4BEA"/>
    <w:rsid w:val="00DC1CF4"/>
    <w:rsid w:val="00DC4D3C"/>
    <w:rsid w:val="00DE10DD"/>
    <w:rsid w:val="00DE6F7D"/>
    <w:rsid w:val="00DF3265"/>
    <w:rsid w:val="00DF44ED"/>
    <w:rsid w:val="00DF5DEC"/>
    <w:rsid w:val="00DF729B"/>
    <w:rsid w:val="00E02A87"/>
    <w:rsid w:val="00E03002"/>
    <w:rsid w:val="00E0750E"/>
    <w:rsid w:val="00E1238C"/>
    <w:rsid w:val="00E13CB8"/>
    <w:rsid w:val="00E172A4"/>
    <w:rsid w:val="00E27C24"/>
    <w:rsid w:val="00E33153"/>
    <w:rsid w:val="00E33A77"/>
    <w:rsid w:val="00E34E04"/>
    <w:rsid w:val="00E52234"/>
    <w:rsid w:val="00E57CDE"/>
    <w:rsid w:val="00E62E4F"/>
    <w:rsid w:val="00E641B2"/>
    <w:rsid w:val="00E74C73"/>
    <w:rsid w:val="00E77803"/>
    <w:rsid w:val="00E80E97"/>
    <w:rsid w:val="00E8106A"/>
    <w:rsid w:val="00E82472"/>
    <w:rsid w:val="00E84E10"/>
    <w:rsid w:val="00E94AB0"/>
    <w:rsid w:val="00E95DA9"/>
    <w:rsid w:val="00E96CEB"/>
    <w:rsid w:val="00E9740F"/>
    <w:rsid w:val="00EA6B29"/>
    <w:rsid w:val="00EB2536"/>
    <w:rsid w:val="00EB40A0"/>
    <w:rsid w:val="00EB59C1"/>
    <w:rsid w:val="00EB633C"/>
    <w:rsid w:val="00EB6800"/>
    <w:rsid w:val="00EC0B7F"/>
    <w:rsid w:val="00ED15E5"/>
    <w:rsid w:val="00ED6530"/>
    <w:rsid w:val="00ED6F00"/>
    <w:rsid w:val="00EE2B34"/>
    <w:rsid w:val="00EE67BC"/>
    <w:rsid w:val="00EF3ADF"/>
    <w:rsid w:val="00EF7A13"/>
    <w:rsid w:val="00EF7DA5"/>
    <w:rsid w:val="00F02775"/>
    <w:rsid w:val="00F036BA"/>
    <w:rsid w:val="00F054F4"/>
    <w:rsid w:val="00F0552B"/>
    <w:rsid w:val="00F06FFA"/>
    <w:rsid w:val="00F10770"/>
    <w:rsid w:val="00F13A05"/>
    <w:rsid w:val="00F17F1D"/>
    <w:rsid w:val="00F3185D"/>
    <w:rsid w:val="00F33120"/>
    <w:rsid w:val="00F42598"/>
    <w:rsid w:val="00F42730"/>
    <w:rsid w:val="00F43A76"/>
    <w:rsid w:val="00F443A4"/>
    <w:rsid w:val="00F44D61"/>
    <w:rsid w:val="00F54A57"/>
    <w:rsid w:val="00F5540C"/>
    <w:rsid w:val="00F645A8"/>
    <w:rsid w:val="00F66BED"/>
    <w:rsid w:val="00F71B6E"/>
    <w:rsid w:val="00F76BAC"/>
    <w:rsid w:val="00F8003C"/>
    <w:rsid w:val="00F84011"/>
    <w:rsid w:val="00F87F3A"/>
    <w:rsid w:val="00F91658"/>
    <w:rsid w:val="00FA5AD2"/>
    <w:rsid w:val="00FA5DAD"/>
    <w:rsid w:val="00FA61BD"/>
    <w:rsid w:val="00FB0585"/>
    <w:rsid w:val="00FB254A"/>
    <w:rsid w:val="00FC6EE9"/>
    <w:rsid w:val="00FD1831"/>
    <w:rsid w:val="00FD40A7"/>
    <w:rsid w:val="00FD6184"/>
    <w:rsid w:val="00FD6701"/>
    <w:rsid w:val="00FD6C71"/>
    <w:rsid w:val="00FE05DE"/>
    <w:rsid w:val="00FE0A9C"/>
    <w:rsid w:val="00FE19A6"/>
    <w:rsid w:val="00FE2628"/>
    <w:rsid w:val="00FE3388"/>
    <w:rsid w:val="00FE33D1"/>
    <w:rsid w:val="00FE52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qFormat="1"/>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9"/>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9"/>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9"/>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uiPriority w:val="99"/>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uiPriority w:val="99"/>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uiPriority w:val="99"/>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uiPriority w:val="99"/>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9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9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uiPriority w:val="99"/>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uiPriority w:val="99"/>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uiPriority w:val="99"/>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uiPriority w:val="99"/>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uiPriority w:val="99"/>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uiPriority w:val="99"/>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5"/>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81"/>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6"/>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7"/>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6"/>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8"/>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9"/>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3"/>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4"/>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4"/>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61"/>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3"/>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70"/>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51"/>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5"/>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9"/>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8"/>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51"/>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7"/>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71"/>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2"/>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3"/>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4"/>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5"/>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6"/>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7"/>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8"/>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w:uiPriority w:val="99"/>
    <w:semiHidden/>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9"/>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80"/>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80"/>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80"/>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80"/>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80"/>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2"/>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110"/>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21"/>
      </w:numPr>
      <w:tabs>
        <w:tab w:val="num" w:pos="360"/>
      </w:tabs>
      <w:spacing w:before="120" w:after="120" w:line="312" w:lineRule="auto"/>
      <w:ind w:left="360" w:hanging="360"/>
      <w:contextualSpacing/>
      <w:jc w:val="both"/>
    </w:pPr>
    <w:rPr>
      <w:kern w:val="2"/>
      <w:sz w:val="26"/>
      <w:szCs w:val="24"/>
      <w14:ligatures w14:val="standardContextu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qFormat="1"/>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9"/>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9"/>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9"/>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uiPriority w:val="99"/>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uiPriority w:val="99"/>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uiPriority w:val="99"/>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uiPriority w:val="99"/>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9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9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uiPriority w:val="99"/>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uiPriority w:val="99"/>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uiPriority w:val="99"/>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uiPriority w:val="99"/>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uiPriority w:val="99"/>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uiPriority w:val="99"/>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5"/>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81"/>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6"/>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7"/>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6"/>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8"/>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9"/>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3"/>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4"/>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4"/>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61"/>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3"/>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70"/>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51"/>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5"/>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9"/>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8"/>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51"/>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7"/>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71"/>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2"/>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3"/>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4"/>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5"/>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6"/>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7"/>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8"/>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w:uiPriority w:val="99"/>
    <w:semiHidden/>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9"/>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80"/>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80"/>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80"/>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80"/>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80"/>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2"/>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110"/>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21"/>
      </w:numPr>
      <w:tabs>
        <w:tab w:val="num" w:pos="360"/>
      </w:tabs>
      <w:spacing w:before="120" w:after="120" w:line="312" w:lineRule="auto"/>
      <w:ind w:left="360" w:hanging="360"/>
      <w:contextualSpacing/>
      <w:jc w:val="both"/>
    </w:pPr>
    <w:rPr>
      <w:kern w:val="2"/>
      <w:sz w:val="26"/>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2998">
      <w:bodyDiv w:val="1"/>
      <w:marLeft w:val="0"/>
      <w:marRight w:val="0"/>
      <w:marTop w:val="0"/>
      <w:marBottom w:val="0"/>
      <w:divBdr>
        <w:top w:val="none" w:sz="0" w:space="0" w:color="auto"/>
        <w:left w:val="none" w:sz="0" w:space="0" w:color="auto"/>
        <w:bottom w:val="none" w:sz="0" w:space="0" w:color="auto"/>
        <w:right w:val="none" w:sz="0" w:space="0" w:color="auto"/>
      </w:divBdr>
    </w:div>
    <w:div w:id="122501591">
      <w:bodyDiv w:val="1"/>
      <w:marLeft w:val="0"/>
      <w:marRight w:val="0"/>
      <w:marTop w:val="0"/>
      <w:marBottom w:val="0"/>
      <w:divBdr>
        <w:top w:val="none" w:sz="0" w:space="0" w:color="auto"/>
        <w:left w:val="none" w:sz="0" w:space="0" w:color="auto"/>
        <w:bottom w:val="none" w:sz="0" w:space="0" w:color="auto"/>
        <w:right w:val="none" w:sz="0" w:space="0" w:color="auto"/>
      </w:divBdr>
    </w:div>
    <w:div w:id="192161031">
      <w:bodyDiv w:val="1"/>
      <w:marLeft w:val="0"/>
      <w:marRight w:val="0"/>
      <w:marTop w:val="0"/>
      <w:marBottom w:val="0"/>
      <w:divBdr>
        <w:top w:val="none" w:sz="0" w:space="0" w:color="auto"/>
        <w:left w:val="none" w:sz="0" w:space="0" w:color="auto"/>
        <w:bottom w:val="none" w:sz="0" w:space="0" w:color="auto"/>
        <w:right w:val="none" w:sz="0" w:space="0" w:color="auto"/>
      </w:divBdr>
    </w:div>
    <w:div w:id="194079782">
      <w:bodyDiv w:val="1"/>
      <w:marLeft w:val="0"/>
      <w:marRight w:val="0"/>
      <w:marTop w:val="0"/>
      <w:marBottom w:val="0"/>
      <w:divBdr>
        <w:top w:val="none" w:sz="0" w:space="0" w:color="auto"/>
        <w:left w:val="none" w:sz="0" w:space="0" w:color="auto"/>
        <w:bottom w:val="none" w:sz="0" w:space="0" w:color="auto"/>
        <w:right w:val="none" w:sz="0" w:space="0" w:color="auto"/>
      </w:divBdr>
    </w:div>
    <w:div w:id="195238215">
      <w:bodyDiv w:val="1"/>
      <w:marLeft w:val="0"/>
      <w:marRight w:val="0"/>
      <w:marTop w:val="0"/>
      <w:marBottom w:val="0"/>
      <w:divBdr>
        <w:top w:val="none" w:sz="0" w:space="0" w:color="auto"/>
        <w:left w:val="none" w:sz="0" w:space="0" w:color="auto"/>
        <w:bottom w:val="none" w:sz="0" w:space="0" w:color="auto"/>
        <w:right w:val="none" w:sz="0" w:space="0" w:color="auto"/>
      </w:divBdr>
    </w:div>
    <w:div w:id="235669227">
      <w:bodyDiv w:val="1"/>
      <w:marLeft w:val="0"/>
      <w:marRight w:val="0"/>
      <w:marTop w:val="0"/>
      <w:marBottom w:val="0"/>
      <w:divBdr>
        <w:top w:val="none" w:sz="0" w:space="0" w:color="auto"/>
        <w:left w:val="none" w:sz="0" w:space="0" w:color="auto"/>
        <w:bottom w:val="none" w:sz="0" w:space="0" w:color="auto"/>
        <w:right w:val="none" w:sz="0" w:space="0" w:color="auto"/>
      </w:divBdr>
    </w:div>
    <w:div w:id="265159075">
      <w:bodyDiv w:val="1"/>
      <w:marLeft w:val="0"/>
      <w:marRight w:val="0"/>
      <w:marTop w:val="0"/>
      <w:marBottom w:val="0"/>
      <w:divBdr>
        <w:top w:val="none" w:sz="0" w:space="0" w:color="auto"/>
        <w:left w:val="none" w:sz="0" w:space="0" w:color="auto"/>
        <w:bottom w:val="none" w:sz="0" w:space="0" w:color="auto"/>
        <w:right w:val="none" w:sz="0" w:space="0" w:color="auto"/>
      </w:divBdr>
    </w:div>
    <w:div w:id="355427560">
      <w:bodyDiv w:val="1"/>
      <w:marLeft w:val="0"/>
      <w:marRight w:val="0"/>
      <w:marTop w:val="0"/>
      <w:marBottom w:val="0"/>
      <w:divBdr>
        <w:top w:val="none" w:sz="0" w:space="0" w:color="auto"/>
        <w:left w:val="none" w:sz="0" w:space="0" w:color="auto"/>
        <w:bottom w:val="none" w:sz="0" w:space="0" w:color="auto"/>
        <w:right w:val="none" w:sz="0" w:space="0" w:color="auto"/>
      </w:divBdr>
    </w:div>
    <w:div w:id="408697095">
      <w:bodyDiv w:val="1"/>
      <w:marLeft w:val="0"/>
      <w:marRight w:val="0"/>
      <w:marTop w:val="0"/>
      <w:marBottom w:val="0"/>
      <w:divBdr>
        <w:top w:val="none" w:sz="0" w:space="0" w:color="auto"/>
        <w:left w:val="none" w:sz="0" w:space="0" w:color="auto"/>
        <w:bottom w:val="none" w:sz="0" w:space="0" w:color="auto"/>
        <w:right w:val="none" w:sz="0" w:space="0" w:color="auto"/>
      </w:divBdr>
    </w:div>
    <w:div w:id="414404620">
      <w:bodyDiv w:val="1"/>
      <w:marLeft w:val="0"/>
      <w:marRight w:val="0"/>
      <w:marTop w:val="0"/>
      <w:marBottom w:val="0"/>
      <w:divBdr>
        <w:top w:val="none" w:sz="0" w:space="0" w:color="auto"/>
        <w:left w:val="none" w:sz="0" w:space="0" w:color="auto"/>
        <w:bottom w:val="none" w:sz="0" w:space="0" w:color="auto"/>
        <w:right w:val="none" w:sz="0" w:space="0" w:color="auto"/>
      </w:divBdr>
    </w:div>
    <w:div w:id="422578700">
      <w:bodyDiv w:val="1"/>
      <w:marLeft w:val="0"/>
      <w:marRight w:val="0"/>
      <w:marTop w:val="0"/>
      <w:marBottom w:val="0"/>
      <w:divBdr>
        <w:top w:val="none" w:sz="0" w:space="0" w:color="auto"/>
        <w:left w:val="none" w:sz="0" w:space="0" w:color="auto"/>
        <w:bottom w:val="none" w:sz="0" w:space="0" w:color="auto"/>
        <w:right w:val="none" w:sz="0" w:space="0" w:color="auto"/>
      </w:divBdr>
    </w:div>
    <w:div w:id="441803571">
      <w:bodyDiv w:val="1"/>
      <w:marLeft w:val="0"/>
      <w:marRight w:val="0"/>
      <w:marTop w:val="0"/>
      <w:marBottom w:val="0"/>
      <w:divBdr>
        <w:top w:val="none" w:sz="0" w:space="0" w:color="auto"/>
        <w:left w:val="none" w:sz="0" w:space="0" w:color="auto"/>
        <w:bottom w:val="none" w:sz="0" w:space="0" w:color="auto"/>
        <w:right w:val="none" w:sz="0" w:space="0" w:color="auto"/>
      </w:divBdr>
    </w:div>
    <w:div w:id="499198986">
      <w:bodyDiv w:val="1"/>
      <w:marLeft w:val="0"/>
      <w:marRight w:val="0"/>
      <w:marTop w:val="0"/>
      <w:marBottom w:val="0"/>
      <w:divBdr>
        <w:top w:val="none" w:sz="0" w:space="0" w:color="auto"/>
        <w:left w:val="none" w:sz="0" w:space="0" w:color="auto"/>
        <w:bottom w:val="none" w:sz="0" w:space="0" w:color="auto"/>
        <w:right w:val="none" w:sz="0" w:space="0" w:color="auto"/>
      </w:divBdr>
    </w:div>
    <w:div w:id="536234598">
      <w:bodyDiv w:val="1"/>
      <w:marLeft w:val="0"/>
      <w:marRight w:val="0"/>
      <w:marTop w:val="0"/>
      <w:marBottom w:val="0"/>
      <w:divBdr>
        <w:top w:val="none" w:sz="0" w:space="0" w:color="auto"/>
        <w:left w:val="none" w:sz="0" w:space="0" w:color="auto"/>
        <w:bottom w:val="none" w:sz="0" w:space="0" w:color="auto"/>
        <w:right w:val="none" w:sz="0" w:space="0" w:color="auto"/>
      </w:divBdr>
    </w:div>
    <w:div w:id="542443115">
      <w:bodyDiv w:val="1"/>
      <w:marLeft w:val="0"/>
      <w:marRight w:val="0"/>
      <w:marTop w:val="0"/>
      <w:marBottom w:val="0"/>
      <w:divBdr>
        <w:top w:val="none" w:sz="0" w:space="0" w:color="auto"/>
        <w:left w:val="none" w:sz="0" w:space="0" w:color="auto"/>
        <w:bottom w:val="none" w:sz="0" w:space="0" w:color="auto"/>
        <w:right w:val="none" w:sz="0" w:space="0" w:color="auto"/>
      </w:divBdr>
    </w:div>
    <w:div w:id="674696574">
      <w:bodyDiv w:val="1"/>
      <w:marLeft w:val="0"/>
      <w:marRight w:val="0"/>
      <w:marTop w:val="0"/>
      <w:marBottom w:val="0"/>
      <w:divBdr>
        <w:top w:val="none" w:sz="0" w:space="0" w:color="auto"/>
        <w:left w:val="none" w:sz="0" w:space="0" w:color="auto"/>
        <w:bottom w:val="none" w:sz="0" w:space="0" w:color="auto"/>
        <w:right w:val="none" w:sz="0" w:space="0" w:color="auto"/>
      </w:divBdr>
    </w:div>
    <w:div w:id="686563318">
      <w:bodyDiv w:val="1"/>
      <w:marLeft w:val="0"/>
      <w:marRight w:val="0"/>
      <w:marTop w:val="0"/>
      <w:marBottom w:val="0"/>
      <w:divBdr>
        <w:top w:val="none" w:sz="0" w:space="0" w:color="auto"/>
        <w:left w:val="none" w:sz="0" w:space="0" w:color="auto"/>
        <w:bottom w:val="none" w:sz="0" w:space="0" w:color="auto"/>
        <w:right w:val="none" w:sz="0" w:space="0" w:color="auto"/>
      </w:divBdr>
    </w:div>
    <w:div w:id="739600312">
      <w:bodyDiv w:val="1"/>
      <w:marLeft w:val="0"/>
      <w:marRight w:val="0"/>
      <w:marTop w:val="0"/>
      <w:marBottom w:val="0"/>
      <w:divBdr>
        <w:top w:val="none" w:sz="0" w:space="0" w:color="auto"/>
        <w:left w:val="none" w:sz="0" w:space="0" w:color="auto"/>
        <w:bottom w:val="none" w:sz="0" w:space="0" w:color="auto"/>
        <w:right w:val="none" w:sz="0" w:space="0" w:color="auto"/>
      </w:divBdr>
    </w:div>
    <w:div w:id="842861357">
      <w:bodyDiv w:val="1"/>
      <w:marLeft w:val="0"/>
      <w:marRight w:val="0"/>
      <w:marTop w:val="0"/>
      <w:marBottom w:val="0"/>
      <w:divBdr>
        <w:top w:val="none" w:sz="0" w:space="0" w:color="auto"/>
        <w:left w:val="none" w:sz="0" w:space="0" w:color="auto"/>
        <w:bottom w:val="none" w:sz="0" w:space="0" w:color="auto"/>
        <w:right w:val="none" w:sz="0" w:space="0" w:color="auto"/>
      </w:divBdr>
    </w:div>
    <w:div w:id="862478893">
      <w:bodyDiv w:val="1"/>
      <w:marLeft w:val="0"/>
      <w:marRight w:val="0"/>
      <w:marTop w:val="0"/>
      <w:marBottom w:val="0"/>
      <w:divBdr>
        <w:top w:val="none" w:sz="0" w:space="0" w:color="auto"/>
        <w:left w:val="none" w:sz="0" w:space="0" w:color="auto"/>
        <w:bottom w:val="none" w:sz="0" w:space="0" w:color="auto"/>
        <w:right w:val="none" w:sz="0" w:space="0" w:color="auto"/>
      </w:divBdr>
    </w:div>
    <w:div w:id="891889461">
      <w:bodyDiv w:val="1"/>
      <w:marLeft w:val="0"/>
      <w:marRight w:val="0"/>
      <w:marTop w:val="0"/>
      <w:marBottom w:val="0"/>
      <w:divBdr>
        <w:top w:val="none" w:sz="0" w:space="0" w:color="auto"/>
        <w:left w:val="none" w:sz="0" w:space="0" w:color="auto"/>
        <w:bottom w:val="none" w:sz="0" w:space="0" w:color="auto"/>
        <w:right w:val="none" w:sz="0" w:space="0" w:color="auto"/>
      </w:divBdr>
    </w:div>
    <w:div w:id="962031474">
      <w:bodyDiv w:val="1"/>
      <w:marLeft w:val="0"/>
      <w:marRight w:val="0"/>
      <w:marTop w:val="0"/>
      <w:marBottom w:val="0"/>
      <w:divBdr>
        <w:top w:val="none" w:sz="0" w:space="0" w:color="auto"/>
        <w:left w:val="none" w:sz="0" w:space="0" w:color="auto"/>
        <w:bottom w:val="none" w:sz="0" w:space="0" w:color="auto"/>
        <w:right w:val="none" w:sz="0" w:space="0" w:color="auto"/>
      </w:divBdr>
    </w:div>
    <w:div w:id="988364212">
      <w:bodyDiv w:val="1"/>
      <w:marLeft w:val="0"/>
      <w:marRight w:val="0"/>
      <w:marTop w:val="0"/>
      <w:marBottom w:val="0"/>
      <w:divBdr>
        <w:top w:val="none" w:sz="0" w:space="0" w:color="auto"/>
        <w:left w:val="none" w:sz="0" w:space="0" w:color="auto"/>
        <w:bottom w:val="none" w:sz="0" w:space="0" w:color="auto"/>
        <w:right w:val="none" w:sz="0" w:space="0" w:color="auto"/>
      </w:divBdr>
    </w:div>
    <w:div w:id="1119449447">
      <w:bodyDiv w:val="1"/>
      <w:marLeft w:val="0"/>
      <w:marRight w:val="0"/>
      <w:marTop w:val="0"/>
      <w:marBottom w:val="0"/>
      <w:divBdr>
        <w:top w:val="none" w:sz="0" w:space="0" w:color="auto"/>
        <w:left w:val="none" w:sz="0" w:space="0" w:color="auto"/>
        <w:bottom w:val="none" w:sz="0" w:space="0" w:color="auto"/>
        <w:right w:val="none" w:sz="0" w:space="0" w:color="auto"/>
      </w:divBdr>
    </w:div>
    <w:div w:id="1145587892">
      <w:bodyDiv w:val="1"/>
      <w:marLeft w:val="0"/>
      <w:marRight w:val="0"/>
      <w:marTop w:val="0"/>
      <w:marBottom w:val="0"/>
      <w:divBdr>
        <w:top w:val="none" w:sz="0" w:space="0" w:color="auto"/>
        <w:left w:val="none" w:sz="0" w:space="0" w:color="auto"/>
        <w:bottom w:val="none" w:sz="0" w:space="0" w:color="auto"/>
        <w:right w:val="none" w:sz="0" w:space="0" w:color="auto"/>
      </w:divBdr>
    </w:div>
    <w:div w:id="1196427881">
      <w:bodyDiv w:val="1"/>
      <w:marLeft w:val="0"/>
      <w:marRight w:val="0"/>
      <w:marTop w:val="0"/>
      <w:marBottom w:val="0"/>
      <w:divBdr>
        <w:top w:val="none" w:sz="0" w:space="0" w:color="auto"/>
        <w:left w:val="none" w:sz="0" w:space="0" w:color="auto"/>
        <w:bottom w:val="none" w:sz="0" w:space="0" w:color="auto"/>
        <w:right w:val="none" w:sz="0" w:space="0" w:color="auto"/>
      </w:divBdr>
    </w:div>
    <w:div w:id="1240796232">
      <w:bodyDiv w:val="1"/>
      <w:marLeft w:val="0"/>
      <w:marRight w:val="0"/>
      <w:marTop w:val="0"/>
      <w:marBottom w:val="0"/>
      <w:divBdr>
        <w:top w:val="none" w:sz="0" w:space="0" w:color="auto"/>
        <w:left w:val="none" w:sz="0" w:space="0" w:color="auto"/>
        <w:bottom w:val="none" w:sz="0" w:space="0" w:color="auto"/>
        <w:right w:val="none" w:sz="0" w:space="0" w:color="auto"/>
      </w:divBdr>
    </w:div>
    <w:div w:id="1244681554">
      <w:bodyDiv w:val="1"/>
      <w:marLeft w:val="0"/>
      <w:marRight w:val="0"/>
      <w:marTop w:val="0"/>
      <w:marBottom w:val="0"/>
      <w:divBdr>
        <w:top w:val="none" w:sz="0" w:space="0" w:color="auto"/>
        <w:left w:val="none" w:sz="0" w:space="0" w:color="auto"/>
        <w:bottom w:val="none" w:sz="0" w:space="0" w:color="auto"/>
        <w:right w:val="none" w:sz="0" w:space="0" w:color="auto"/>
      </w:divBdr>
    </w:div>
    <w:div w:id="1272124400">
      <w:bodyDiv w:val="1"/>
      <w:marLeft w:val="0"/>
      <w:marRight w:val="0"/>
      <w:marTop w:val="0"/>
      <w:marBottom w:val="0"/>
      <w:divBdr>
        <w:top w:val="none" w:sz="0" w:space="0" w:color="auto"/>
        <w:left w:val="none" w:sz="0" w:space="0" w:color="auto"/>
        <w:bottom w:val="none" w:sz="0" w:space="0" w:color="auto"/>
        <w:right w:val="none" w:sz="0" w:space="0" w:color="auto"/>
      </w:divBdr>
    </w:div>
    <w:div w:id="1279872539">
      <w:bodyDiv w:val="1"/>
      <w:marLeft w:val="0"/>
      <w:marRight w:val="0"/>
      <w:marTop w:val="0"/>
      <w:marBottom w:val="0"/>
      <w:divBdr>
        <w:top w:val="none" w:sz="0" w:space="0" w:color="auto"/>
        <w:left w:val="none" w:sz="0" w:space="0" w:color="auto"/>
        <w:bottom w:val="none" w:sz="0" w:space="0" w:color="auto"/>
        <w:right w:val="none" w:sz="0" w:space="0" w:color="auto"/>
      </w:divBdr>
    </w:div>
    <w:div w:id="1376807829">
      <w:bodyDiv w:val="1"/>
      <w:marLeft w:val="0"/>
      <w:marRight w:val="0"/>
      <w:marTop w:val="0"/>
      <w:marBottom w:val="0"/>
      <w:divBdr>
        <w:top w:val="none" w:sz="0" w:space="0" w:color="auto"/>
        <w:left w:val="none" w:sz="0" w:space="0" w:color="auto"/>
        <w:bottom w:val="none" w:sz="0" w:space="0" w:color="auto"/>
        <w:right w:val="none" w:sz="0" w:space="0" w:color="auto"/>
      </w:divBdr>
    </w:div>
    <w:div w:id="1378360495">
      <w:bodyDiv w:val="1"/>
      <w:marLeft w:val="0"/>
      <w:marRight w:val="0"/>
      <w:marTop w:val="0"/>
      <w:marBottom w:val="0"/>
      <w:divBdr>
        <w:top w:val="none" w:sz="0" w:space="0" w:color="auto"/>
        <w:left w:val="none" w:sz="0" w:space="0" w:color="auto"/>
        <w:bottom w:val="none" w:sz="0" w:space="0" w:color="auto"/>
        <w:right w:val="none" w:sz="0" w:space="0" w:color="auto"/>
      </w:divBdr>
    </w:div>
    <w:div w:id="1398934448">
      <w:bodyDiv w:val="1"/>
      <w:marLeft w:val="0"/>
      <w:marRight w:val="0"/>
      <w:marTop w:val="0"/>
      <w:marBottom w:val="0"/>
      <w:divBdr>
        <w:top w:val="none" w:sz="0" w:space="0" w:color="auto"/>
        <w:left w:val="none" w:sz="0" w:space="0" w:color="auto"/>
        <w:bottom w:val="none" w:sz="0" w:space="0" w:color="auto"/>
        <w:right w:val="none" w:sz="0" w:space="0" w:color="auto"/>
      </w:divBdr>
    </w:div>
    <w:div w:id="1410541628">
      <w:bodyDiv w:val="1"/>
      <w:marLeft w:val="0"/>
      <w:marRight w:val="0"/>
      <w:marTop w:val="0"/>
      <w:marBottom w:val="0"/>
      <w:divBdr>
        <w:top w:val="none" w:sz="0" w:space="0" w:color="auto"/>
        <w:left w:val="none" w:sz="0" w:space="0" w:color="auto"/>
        <w:bottom w:val="none" w:sz="0" w:space="0" w:color="auto"/>
        <w:right w:val="none" w:sz="0" w:space="0" w:color="auto"/>
      </w:divBdr>
    </w:div>
    <w:div w:id="1411462754">
      <w:bodyDiv w:val="1"/>
      <w:marLeft w:val="0"/>
      <w:marRight w:val="0"/>
      <w:marTop w:val="0"/>
      <w:marBottom w:val="0"/>
      <w:divBdr>
        <w:top w:val="none" w:sz="0" w:space="0" w:color="auto"/>
        <w:left w:val="none" w:sz="0" w:space="0" w:color="auto"/>
        <w:bottom w:val="none" w:sz="0" w:space="0" w:color="auto"/>
        <w:right w:val="none" w:sz="0" w:space="0" w:color="auto"/>
      </w:divBdr>
    </w:div>
    <w:div w:id="1475022619">
      <w:bodyDiv w:val="1"/>
      <w:marLeft w:val="0"/>
      <w:marRight w:val="0"/>
      <w:marTop w:val="0"/>
      <w:marBottom w:val="0"/>
      <w:divBdr>
        <w:top w:val="none" w:sz="0" w:space="0" w:color="auto"/>
        <w:left w:val="none" w:sz="0" w:space="0" w:color="auto"/>
        <w:bottom w:val="none" w:sz="0" w:space="0" w:color="auto"/>
        <w:right w:val="none" w:sz="0" w:space="0" w:color="auto"/>
      </w:divBdr>
    </w:div>
    <w:div w:id="1544517957">
      <w:bodyDiv w:val="1"/>
      <w:marLeft w:val="0"/>
      <w:marRight w:val="0"/>
      <w:marTop w:val="0"/>
      <w:marBottom w:val="0"/>
      <w:divBdr>
        <w:top w:val="none" w:sz="0" w:space="0" w:color="auto"/>
        <w:left w:val="none" w:sz="0" w:space="0" w:color="auto"/>
        <w:bottom w:val="none" w:sz="0" w:space="0" w:color="auto"/>
        <w:right w:val="none" w:sz="0" w:space="0" w:color="auto"/>
      </w:divBdr>
    </w:div>
    <w:div w:id="1551575644">
      <w:bodyDiv w:val="1"/>
      <w:marLeft w:val="0"/>
      <w:marRight w:val="0"/>
      <w:marTop w:val="0"/>
      <w:marBottom w:val="0"/>
      <w:divBdr>
        <w:top w:val="none" w:sz="0" w:space="0" w:color="auto"/>
        <w:left w:val="none" w:sz="0" w:space="0" w:color="auto"/>
        <w:bottom w:val="none" w:sz="0" w:space="0" w:color="auto"/>
        <w:right w:val="none" w:sz="0" w:space="0" w:color="auto"/>
      </w:divBdr>
    </w:div>
    <w:div w:id="1602764259">
      <w:bodyDiv w:val="1"/>
      <w:marLeft w:val="0"/>
      <w:marRight w:val="0"/>
      <w:marTop w:val="0"/>
      <w:marBottom w:val="0"/>
      <w:divBdr>
        <w:top w:val="none" w:sz="0" w:space="0" w:color="auto"/>
        <w:left w:val="none" w:sz="0" w:space="0" w:color="auto"/>
        <w:bottom w:val="none" w:sz="0" w:space="0" w:color="auto"/>
        <w:right w:val="none" w:sz="0" w:space="0" w:color="auto"/>
      </w:divBdr>
    </w:div>
    <w:div w:id="1918318227">
      <w:bodyDiv w:val="1"/>
      <w:marLeft w:val="0"/>
      <w:marRight w:val="0"/>
      <w:marTop w:val="0"/>
      <w:marBottom w:val="0"/>
      <w:divBdr>
        <w:top w:val="none" w:sz="0" w:space="0" w:color="auto"/>
        <w:left w:val="none" w:sz="0" w:space="0" w:color="auto"/>
        <w:bottom w:val="none" w:sz="0" w:space="0" w:color="auto"/>
        <w:right w:val="none" w:sz="0" w:space="0" w:color="auto"/>
      </w:divBdr>
    </w:div>
    <w:div w:id="1921138722">
      <w:bodyDiv w:val="1"/>
      <w:marLeft w:val="0"/>
      <w:marRight w:val="0"/>
      <w:marTop w:val="0"/>
      <w:marBottom w:val="0"/>
      <w:divBdr>
        <w:top w:val="none" w:sz="0" w:space="0" w:color="auto"/>
        <w:left w:val="none" w:sz="0" w:space="0" w:color="auto"/>
        <w:bottom w:val="none" w:sz="0" w:space="0" w:color="auto"/>
        <w:right w:val="none" w:sz="0" w:space="0" w:color="auto"/>
      </w:divBdr>
    </w:div>
    <w:div w:id="2050762527">
      <w:bodyDiv w:val="1"/>
      <w:marLeft w:val="0"/>
      <w:marRight w:val="0"/>
      <w:marTop w:val="0"/>
      <w:marBottom w:val="0"/>
      <w:divBdr>
        <w:top w:val="none" w:sz="0" w:space="0" w:color="auto"/>
        <w:left w:val="none" w:sz="0" w:space="0" w:color="auto"/>
        <w:bottom w:val="none" w:sz="0" w:space="0" w:color="auto"/>
        <w:right w:val="none" w:sz="0" w:space="0" w:color="auto"/>
      </w:divBdr>
    </w:div>
    <w:div w:id="2080783061">
      <w:bodyDiv w:val="1"/>
      <w:marLeft w:val="0"/>
      <w:marRight w:val="0"/>
      <w:marTop w:val="0"/>
      <w:marBottom w:val="0"/>
      <w:divBdr>
        <w:top w:val="none" w:sz="0" w:space="0" w:color="auto"/>
        <w:left w:val="none" w:sz="0" w:space="0" w:color="auto"/>
        <w:bottom w:val="none" w:sz="0" w:space="0" w:color="auto"/>
        <w:right w:val="none" w:sz="0" w:space="0" w:color="auto"/>
      </w:divBdr>
    </w:div>
    <w:div w:id="2126922291">
      <w:bodyDiv w:val="1"/>
      <w:marLeft w:val="0"/>
      <w:marRight w:val="0"/>
      <w:marTop w:val="0"/>
      <w:marBottom w:val="0"/>
      <w:divBdr>
        <w:top w:val="none" w:sz="0" w:space="0" w:color="auto"/>
        <w:left w:val="none" w:sz="0" w:space="0" w:color="auto"/>
        <w:bottom w:val="none" w:sz="0" w:space="0" w:color="auto"/>
        <w:right w:val="none" w:sz="0" w:space="0" w:color="auto"/>
      </w:divBdr>
    </w:div>
    <w:div w:id="213250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so.org/" TargetMode="External"/><Relationship Id="rId18" Type="http://schemas.openxmlformats.org/officeDocument/2006/relationships/hyperlink" Target="http://www.iso.or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oleObject" Target="embeddings/oleObject1.bin"/><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hyperlink" Target="http://www.iso.or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8.wmf"/><Relationship Id="rId5" Type="http://schemas.openxmlformats.org/officeDocument/2006/relationships/settings" Target="settings.xml"/><Relationship Id="rId15" Type="http://schemas.openxmlformats.org/officeDocument/2006/relationships/hyperlink" Target="http://www.iso.org/" TargetMode="External"/><Relationship Id="rId23" Type="http://schemas.openxmlformats.org/officeDocument/2006/relationships/image" Target="media/image7.wmf"/><Relationship Id="rId28" Type="http://schemas.openxmlformats.org/officeDocument/2006/relationships/image" Target="media/image11.jpeg"/><Relationship Id="rId10" Type="http://schemas.openxmlformats.org/officeDocument/2006/relationships/image" Target="media/image1.jpeg"/><Relationship Id="rId19" Type="http://schemas.openxmlformats.org/officeDocument/2006/relationships/hyperlink" Target="http://www.iso.org/"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iso.org/" TargetMode="External"/><Relationship Id="rId22" Type="http://schemas.openxmlformats.org/officeDocument/2006/relationships/image" Target="media/image6.png"/><Relationship Id="rId27" Type="http://schemas.openxmlformats.org/officeDocument/2006/relationships/image" Target="http://www.tuanan.com/images/product/Graphic1.jpg"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7807A9-A571-4827-A40E-7DE0CF6268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1807</TotalTime>
  <Pages>194</Pages>
  <Words>43098</Words>
  <Characters>245664</Characters>
  <Application>Microsoft Office Word</Application>
  <DocSecurity>0</DocSecurity>
  <Lines>2047</Lines>
  <Paragraphs>576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288186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317</cp:revision>
  <cp:lastPrinted>2025-11-04T08:08:00Z</cp:lastPrinted>
  <dcterms:created xsi:type="dcterms:W3CDTF">2023-06-13T03:40:00Z</dcterms:created>
  <dcterms:modified xsi:type="dcterms:W3CDTF">2025-11-08T06:50:00Z</dcterms:modified>
</cp:coreProperties>
</file>